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9F" w:rsidRPr="009C1EA7" w:rsidRDefault="003A49D5" w:rsidP="00AC25A7">
      <w:pPr>
        <w:spacing w:after="0" w:line="240" w:lineRule="auto"/>
        <w:ind w:left="-284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A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3A49D5" w:rsidRPr="009C1EA7" w:rsidRDefault="003A49D5" w:rsidP="003A36EA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A7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3A49D5" w:rsidRPr="009C1EA7" w:rsidRDefault="003A49D5" w:rsidP="00AC25A7">
      <w:pPr>
        <w:spacing w:after="0" w:line="240" w:lineRule="auto"/>
        <w:ind w:left="-284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A7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3A49D5" w:rsidRPr="009C1EA7" w:rsidRDefault="003A49D5" w:rsidP="002251D8">
      <w:pPr>
        <w:spacing w:after="0" w:line="240" w:lineRule="auto"/>
        <w:ind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9C1EA7" w:rsidRDefault="003A49D5" w:rsidP="00A16830">
      <w:pPr>
        <w:spacing w:after="0" w:line="240" w:lineRule="auto"/>
        <w:ind w:left="-284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9C1EA7" w:rsidRDefault="003A49D5" w:rsidP="00A16830">
      <w:pPr>
        <w:spacing w:after="0" w:line="240" w:lineRule="auto"/>
        <w:ind w:left="-284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9C1EA7" w:rsidRDefault="003A49D5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516" w:rsidRPr="009C1EA7" w:rsidRDefault="00300516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064E" w:rsidRPr="009C1EA7" w:rsidRDefault="00FB064E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516" w:rsidRPr="009C1EA7" w:rsidRDefault="00300516" w:rsidP="00583AF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803" w:rsidRPr="009C1EA7" w:rsidRDefault="003F1803" w:rsidP="003F1803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</w:t>
      </w:r>
      <w:r w:rsidR="005F0A69">
        <w:rPr>
          <w:rFonts w:ascii="Times New Roman" w:hAnsi="Times New Roman" w:cs="Times New Roman"/>
          <w:sz w:val="28"/>
          <w:szCs w:val="28"/>
        </w:rPr>
        <w:t xml:space="preserve"> </w:t>
      </w:r>
      <w:r w:rsidRPr="009C1EA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83411" w:rsidRPr="009C1EA7">
        <w:rPr>
          <w:rFonts w:ascii="Times New Roman" w:hAnsi="Times New Roman" w:cs="Times New Roman"/>
          <w:sz w:val="28"/>
          <w:szCs w:val="28"/>
        </w:rPr>
        <w:t>от </w:t>
      </w:r>
      <w:r w:rsidRPr="009C1EA7">
        <w:rPr>
          <w:rFonts w:ascii="Times New Roman" w:hAnsi="Times New Roman" w:cs="Times New Roman"/>
          <w:sz w:val="28"/>
          <w:szCs w:val="28"/>
        </w:rPr>
        <w:t>18.10.2016 №</w:t>
      </w:r>
      <w:r w:rsidR="00685B30" w:rsidRPr="009C1EA7">
        <w:rPr>
          <w:rFonts w:ascii="Times New Roman" w:hAnsi="Times New Roman" w:cs="Times New Roman"/>
          <w:sz w:val="28"/>
          <w:szCs w:val="28"/>
        </w:rPr>
        <w:t> </w:t>
      </w:r>
      <w:r w:rsidRPr="009C1EA7">
        <w:rPr>
          <w:rFonts w:ascii="Times New Roman" w:hAnsi="Times New Roman" w:cs="Times New Roman"/>
          <w:sz w:val="28"/>
          <w:szCs w:val="28"/>
        </w:rPr>
        <w:t>342-п</w:t>
      </w:r>
    </w:p>
    <w:p w:rsidR="006C2DC2" w:rsidRPr="009C1EA7" w:rsidRDefault="006C2DC2" w:rsidP="0036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1803" w:rsidRPr="009C1EA7" w:rsidRDefault="003F1803" w:rsidP="003F1803">
      <w:pPr>
        <w:pStyle w:val="ConsPlusNormal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 w:rsidR="00365DF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83411" w:rsidRPr="009C1EA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83411" w:rsidRPr="009C1EA7">
        <w:rPr>
          <w:rFonts w:ascii="Times New Roman" w:hAnsi="Times New Roman" w:cs="Times New Roman"/>
          <w:b/>
          <w:sz w:val="28"/>
          <w:szCs w:val="28"/>
        </w:rPr>
        <w:t> о с т а н о в л я е </w:t>
      </w:r>
      <w:r w:rsidRPr="009C1EA7">
        <w:rPr>
          <w:rFonts w:ascii="Times New Roman" w:hAnsi="Times New Roman" w:cs="Times New Roman"/>
          <w:b/>
          <w:sz w:val="28"/>
          <w:szCs w:val="28"/>
        </w:rPr>
        <w:t>т</w:t>
      </w:r>
      <w:r w:rsidRPr="009C1EA7">
        <w:rPr>
          <w:rFonts w:ascii="Times New Roman" w:hAnsi="Times New Roman" w:cs="Times New Roman"/>
          <w:sz w:val="28"/>
          <w:szCs w:val="28"/>
        </w:rPr>
        <w:t>:</w:t>
      </w:r>
    </w:p>
    <w:p w:rsidR="00CA1A36" w:rsidRDefault="00CA1A36" w:rsidP="00AC25A7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683411" w:rsidRPr="009C1EA7">
        <w:rPr>
          <w:rFonts w:ascii="Times New Roman" w:hAnsi="Times New Roman" w:cs="Times New Roman"/>
          <w:sz w:val="28"/>
          <w:szCs w:val="28"/>
        </w:rPr>
        <w:t>от </w:t>
      </w:r>
      <w:r w:rsidRPr="009C1EA7">
        <w:rPr>
          <w:rFonts w:ascii="Times New Roman" w:hAnsi="Times New Roman" w:cs="Times New Roman"/>
          <w:sz w:val="28"/>
          <w:szCs w:val="28"/>
        </w:rPr>
        <w:t xml:space="preserve">18.10.2016 № 342-п «Об </w:t>
      </w:r>
      <w:r w:rsidRPr="001342F5">
        <w:rPr>
          <w:rFonts w:ascii="Times New Roman" w:hAnsi="Times New Roman" w:cs="Times New Roman"/>
          <w:sz w:val="28"/>
          <w:szCs w:val="28"/>
        </w:rPr>
        <w:t>инспекции</w:t>
      </w:r>
      <w:r w:rsidRPr="009C1EA7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Новосибирской области» следующие изменения:</w:t>
      </w:r>
    </w:p>
    <w:p w:rsidR="0043488D" w:rsidRPr="009C1EA7" w:rsidRDefault="003B6195" w:rsidP="0043488D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3488D" w:rsidRPr="009C1EA7">
        <w:rPr>
          <w:rFonts w:ascii="Times New Roman" w:hAnsi="Times New Roman" w:cs="Times New Roman"/>
          <w:sz w:val="28"/>
          <w:szCs w:val="28"/>
        </w:rPr>
        <w:t>В Положении об инспекции государственного строительного надзора Новосибирской области:</w:t>
      </w:r>
    </w:p>
    <w:p w:rsidR="0043488D" w:rsidRPr="009C1EA7" w:rsidRDefault="0043488D" w:rsidP="0043488D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1EA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C1EA7">
        <w:rPr>
          <w:rFonts w:ascii="Times New Roman" w:hAnsi="Times New Roman" w:cs="Times New Roman"/>
          <w:sz w:val="28"/>
          <w:szCs w:val="28"/>
        </w:rPr>
        <w:t xml:space="preserve"> пункте 7: </w:t>
      </w:r>
    </w:p>
    <w:p w:rsidR="0043488D" w:rsidRDefault="0043488D" w:rsidP="0043488D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2:</w:t>
      </w:r>
    </w:p>
    <w:p w:rsidR="0043488D" w:rsidRDefault="0043488D" w:rsidP="0043488D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«а» дополнить словами</w:t>
      </w:r>
      <w:r w:rsidRPr="00A16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«, </w:t>
      </w:r>
      <w:r w:rsidRPr="005A4831">
        <w:rPr>
          <w:rFonts w:ascii="Times New Roman" w:hAnsi="Times New Roman" w:cs="Times New Roman"/>
          <w:sz w:val="28"/>
          <w:szCs w:val="28"/>
        </w:rPr>
        <w:t>за исключением случая, предусмотренного частью 3.3 статьи 49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3488D" w:rsidRPr="00A16830" w:rsidRDefault="0043488D" w:rsidP="0043488D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«б» дополнить словами «, </w:t>
      </w:r>
      <w:r w:rsidRPr="005A4831">
        <w:rPr>
          <w:rFonts w:ascii="Times New Roman" w:hAnsi="Times New Roman" w:cs="Times New Roman"/>
          <w:sz w:val="28"/>
          <w:szCs w:val="28"/>
        </w:rPr>
        <w:t>за исключением случая, предусмотренного частью 3.3 статьи 49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3488D" w:rsidRDefault="0043488D" w:rsidP="0043488D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9 дополнить абзацем следующего содержания:</w:t>
      </w:r>
    </w:p>
    <w:p w:rsidR="0043488D" w:rsidRPr="00DB4C5C" w:rsidRDefault="0043488D" w:rsidP="00434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Согласование назначения на должность и освобождения от должности начальника инспекции осуществляется в соответствии с частью 4 статьи 54 Градостроительного кодекса Российской Федерации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43488D" w:rsidRDefault="0043488D" w:rsidP="0043488D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пункте 13 слова «</w:t>
      </w:r>
      <w:r w:rsidRPr="005A48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 главные специалисты, </w:t>
      </w:r>
      <w:r w:rsidRPr="005A4831">
        <w:rPr>
          <w:rFonts w:ascii="Times New Roman" w:hAnsi="Times New Roman" w:cs="Times New Roman"/>
          <w:sz w:val="28"/>
          <w:szCs w:val="28"/>
        </w:rPr>
        <w:t>специалисты первого разряда, главные эксперты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6D61E1" w:rsidRDefault="0043488D" w:rsidP="006D61E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D61E1" w:rsidRPr="00497F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D61E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6D61E1" w:rsidRDefault="006D61E1" w:rsidP="006D61E1">
      <w:pPr>
        <w:pStyle w:val="ConsPlusNormal"/>
        <w:ind w:left="5954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3A36EA" w:rsidRDefault="006D61E1" w:rsidP="006D61E1">
      <w:pPr>
        <w:pStyle w:val="ConsPlusNormal"/>
        <w:ind w:left="5954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6D61E1" w:rsidRDefault="006D61E1" w:rsidP="006D61E1">
      <w:pPr>
        <w:pStyle w:val="ConsPlusNormal"/>
        <w:ind w:left="5954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18.10.2016 № 342-п</w:t>
      </w:r>
    </w:p>
    <w:p w:rsidR="006D61E1" w:rsidRDefault="006D61E1" w:rsidP="006D61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1E1" w:rsidRPr="006C2DC2" w:rsidRDefault="006D61E1" w:rsidP="006D61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DC2">
        <w:rPr>
          <w:rFonts w:ascii="Times New Roman" w:hAnsi="Times New Roman" w:cs="Times New Roman"/>
          <w:sz w:val="28"/>
          <w:szCs w:val="28"/>
        </w:rPr>
        <w:t>Организационная структура</w:t>
      </w:r>
    </w:p>
    <w:p w:rsidR="006D61E1" w:rsidRPr="006C2DC2" w:rsidRDefault="006D61E1" w:rsidP="006D61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DC2">
        <w:rPr>
          <w:rFonts w:ascii="Times New Roman" w:hAnsi="Times New Roman" w:cs="Times New Roman"/>
          <w:sz w:val="28"/>
          <w:szCs w:val="28"/>
        </w:rPr>
        <w:t xml:space="preserve">инспекции государственного строительного надзора </w:t>
      </w:r>
    </w:p>
    <w:p w:rsidR="006D61E1" w:rsidRPr="006C2DC2" w:rsidRDefault="006D61E1" w:rsidP="006D61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DC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3488D" w:rsidRDefault="0043488D" w:rsidP="006D61E1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3488D" w:rsidRDefault="0043488D" w:rsidP="006D61E1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3488D" w:rsidRDefault="0043488D" w:rsidP="006D61E1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3488D" w:rsidRDefault="0043488D" w:rsidP="006D61E1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3488D" w:rsidRDefault="0043488D" w:rsidP="006D61E1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3488D" w:rsidRDefault="0043488D" w:rsidP="006D61E1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3488D" w:rsidRDefault="0043488D" w:rsidP="006D61E1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F14D8D" w:rsidRDefault="00F14D8D" w:rsidP="006D61E1">
      <w:pPr>
        <w:rPr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0FE1EB" wp14:editId="5E5AC212">
                <wp:simplePos x="0" y="0"/>
                <wp:positionH relativeFrom="column">
                  <wp:posOffset>3106420</wp:posOffset>
                </wp:positionH>
                <wp:positionV relativeFrom="paragraph">
                  <wp:posOffset>280670</wp:posOffset>
                </wp:positionV>
                <wp:extent cx="0" cy="158750"/>
                <wp:effectExtent l="95250" t="0" r="76200" b="508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244.6pt;margin-top:22.1pt;width:0;height:12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7D677F8" wp14:editId="69C51DAA">
                <wp:extent cx="6160770" cy="3733800"/>
                <wp:effectExtent l="0" t="0" r="11430" b="1905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770" cy="3733800"/>
                          <a:chOff x="0" y="0"/>
                          <a:chExt cx="6160770" cy="3733800"/>
                        </a:xfrm>
                      </wpg:grpSpPr>
                      <wps:wsp>
                        <wps:cNvPr id="42" name="Прямоугольник 42"/>
                        <wps:cNvSpPr/>
                        <wps:spPr>
                          <a:xfrm>
                            <a:off x="1836420" y="0"/>
                            <a:ext cx="256540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61E1" w:rsidRPr="00A16830" w:rsidRDefault="006D61E1" w:rsidP="006D61E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16830"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Начальник инспекции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22860" y="441960"/>
                            <a:ext cx="1745673" cy="581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61E1" w:rsidRPr="00B8182A" w:rsidRDefault="006D61E1" w:rsidP="006D61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Отдел финансового и материального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обеспечения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2103120" y="434340"/>
                            <a:ext cx="2011680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61E1" w:rsidRPr="00B8182A" w:rsidRDefault="006D61E1" w:rsidP="006D61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Нормативно-технический отдел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4472940" y="426720"/>
                            <a:ext cx="1684655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61E1" w:rsidRPr="00B8182A" w:rsidRDefault="006D61E1" w:rsidP="006D61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Отдел кадровой работы</w:t>
                              </w:r>
                            </w:p>
                            <w:p w:rsidR="006D61E1" w:rsidRPr="00B8182A" w:rsidRDefault="006D61E1" w:rsidP="006D61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и документационного обеспечения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15240" y="1165860"/>
                            <a:ext cx="277749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61E1" w:rsidRPr="00B8182A" w:rsidRDefault="006D61E1" w:rsidP="006D61E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Заместитель начальника инспекции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>
                          <a:xfrm>
                            <a:off x="3383280" y="1158240"/>
                            <a:ext cx="277749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61E1" w:rsidRPr="00B8182A" w:rsidRDefault="006D61E1" w:rsidP="006D61E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Заместитель начальника инспекции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0" y="1600200"/>
                            <a:ext cx="239649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61E1" w:rsidRPr="00B8182A" w:rsidRDefault="006D61E1" w:rsidP="006D61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Отдел государственного строительного надзора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по </w:t>
                              </w:r>
                              <w:r w:rsidR="009B0613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Новосибирской области</w:t>
                              </w: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№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0" y="2125980"/>
                            <a:ext cx="239649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61E1" w:rsidRPr="00B8182A" w:rsidRDefault="006D61E1" w:rsidP="006D61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Отдел государственного строительного надзора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B0613"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по </w:t>
                              </w:r>
                              <w:r w:rsidR="009B0613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Новосибирской области</w:t>
                              </w:r>
                              <w:r w:rsidR="009B0613"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№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:rsidR="006D61E1" w:rsidRPr="00E95B64" w:rsidRDefault="006D61E1" w:rsidP="006D61E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0" y="2651760"/>
                            <a:ext cx="239649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61E1" w:rsidRPr="00B8182A" w:rsidRDefault="006D61E1" w:rsidP="006D61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Отдел государственного строительного надзора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B0613"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по </w:t>
                              </w:r>
                              <w:r w:rsidR="009B0613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Новосибирской области</w:t>
                              </w:r>
                              <w:r w:rsidR="009B0613"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№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:rsidR="006D61E1" w:rsidRPr="00E95B64" w:rsidRDefault="006D61E1" w:rsidP="006D61E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0" y="3200400"/>
                            <a:ext cx="239649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61E1" w:rsidRPr="00B8182A" w:rsidRDefault="006D61E1" w:rsidP="009B061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Отдел государственного строительного надзора по</w:t>
                              </w: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B0613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Новосибирской области</w:t>
                              </w:r>
                              <w:r w:rsidR="009B0613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№ 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 50"/>
                        <wps:cNvSpPr/>
                        <wps:spPr>
                          <a:xfrm>
                            <a:off x="3764280" y="1600200"/>
                            <a:ext cx="239649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61E1" w:rsidRPr="00B8182A" w:rsidRDefault="006D61E1" w:rsidP="006D61E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B8182A">
                                <w:rPr>
                                  <w:rFonts w:ascii="Times New Roman" w:hAnsi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Отдел судебно-правовой работы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899160" y="144780"/>
                            <a:ext cx="0" cy="296545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Прямая со стрелкой 38"/>
                        <wps:cNvCnPr/>
                        <wps:spPr>
                          <a:xfrm>
                            <a:off x="5311140" y="144780"/>
                            <a:ext cx="0" cy="27940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 flipH="1">
                            <a:off x="899160" y="144780"/>
                            <a:ext cx="9366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 flipH="1">
                            <a:off x="4404360" y="144780"/>
                            <a:ext cx="90678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 стрелкой 46"/>
                        <wps:cNvCnPr/>
                        <wps:spPr>
                          <a:xfrm>
                            <a:off x="2042160" y="274320"/>
                            <a:ext cx="0" cy="879475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 стрелкой 44"/>
                        <wps:cNvCnPr/>
                        <wps:spPr>
                          <a:xfrm>
                            <a:off x="4183380" y="274320"/>
                            <a:ext cx="0" cy="879475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2712720" y="1432560"/>
                            <a:ext cx="0" cy="20345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 стрелкой 30"/>
                        <wps:cNvCnPr/>
                        <wps:spPr>
                          <a:xfrm flipH="1">
                            <a:off x="2392680" y="1790700"/>
                            <a:ext cx="320039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 стрелкой 29"/>
                        <wps:cNvCnPr/>
                        <wps:spPr>
                          <a:xfrm flipH="1">
                            <a:off x="2392680" y="2339340"/>
                            <a:ext cx="320040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 стрелкой 23"/>
                        <wps:cNvCnPr/>
                        <wps:spPr>
                          <a:xfrm flipH="1">
                            <a:off x="2392680" y="2842260"/>
                            <a:ext cx="319405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 стрелкой 21"/>
                        <wps:cNvCnPr/>
                        <wps:spPr>
                          <a:xfrm flipH="1">
                            <a:off x="2392680" y="3467100"/>
                            <a:ext cx="320039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>
                            <a:off x="3474720" y="1424940"/>
                            <a:ext cx="0" cy="31242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 стрелкой 49"/>
                        <wps:cNvCnPr/>
                        <wps:spPr>
                          <a:xfrm>
                            <a:off x="3474720" y="1737360"/>
                            <a:ext cx="289560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85.1pt;height:294pt;mso-position-horizontal-relative:char;mso-position-vertical-relative:line" coordsize="61607,3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">
                <v:rect id="Прямоугольник 42" o:spid="_x0000_s1027" style="position:absolute;left:18364;width:25654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jbsIA&#10;AADbAAAADwAAAGRycy9kb3ducmV2LnhtbESP3YrCMBSE7xd8h3CEvVk03a6IVKPIguBNF/x5gENz&#10;bIrNSWxS7b79ZkHwcpiZb5jVZrCtuFMXGscKPqcZCOLK6YZrBefTbrIAESKyxtYxKfilAJv16G2F&#10;hXYPPtD9GGuRIBwKVGBi9IWUoTJkMUydJ07exXUWY5JdLXWHjwS3rcyzbC4tNpwWDHr6NlRdj71V&#10;MPSL263sr9bQV9l+5NH/lN4r9T4etksQkYb4Cj/be61glsP/l/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WmNuwgAAANsAAAAPAAAAAAAAAAAAAAAAAJgCAABkcnMvZG93&#10;bnJldi54bWxQSwUGAAAAAAQABAD1AAAAhwMAAAAA&#10;" filled="f" strokecolor="black [3213]">
                  <v:textbox>
                    <w:txbxContent>
                      <w:p w:rsidR="006D61E1" w:rsidRPr="00A16830" w:rsidRDefault="006D61E1" w:rsidP="006D61E1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16830"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Начальник инспекции</w:t>
                        </w:r>
                      </w:p>
                    </w:txbxContent>
                  </v:textbox>
                </v:rect>
                <v:rect id="Прямоугольник 36" o:spid="_x0000_s1028" style="position:absolute;left:228;top:4419;width:17457;height:58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cWEMMA&#10;AADbAAAADwAAAGRycy9kb3ducmV2LnhtbESPwWrDMBBE74X8g9hCLqWWm0AIrhVTAoVcHGjaD1is&#10;rWVirWRLTpy/jwKFHoeZecOU1Wx7caExdI4VvGU5COLG6Y5bBT/fn69bECEia+wdk4IbBah2i6cS&#10;C+2u/EWXU2xFgnAoUIGJ0RdShsaQxZA5T5y8XzdajEmOrdQjXhPc9nKV5xtpseO0YNDT3lBzPk1W&#10;wTxth6GeztbQuu5fVtEfa++VWj7PH+8gIs3xP/zXPmgF6w08vq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cWEMMAAADbAAAADwAAAAAAAAAAAAAAAACYAgAAZHJzL2Rv&#10;d25yZXYueG1sUEsFBgAAAAAEAAQA9QAAAIgDAAAAAA==&#10;" filled="f" strokecolor="black [3213]">
                  <v:textbox>
                    <w:txbxContent>
                      <w:p w:rsidR="006D61E1" w:rsidRPr="00B8182A" w:rsidRDefault="006D61E1" w:rsidP="006D61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Отдел финансового и материального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обеспечения</w:t>
                        </w:r>
                      </w:p>
                    </w:txbxContent>
                  </v:textbox>
                </v:rect>
                <v:rect id="Прямоугольник 40" o:spid="_x0000_s1029" style="position:absolute;left:21031;top:4343;width:20117;height:26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RYgsAA&#10;AADbAAAADwAAAGRycy9kb3ducmV2LnhtbERP3WrCMBS+H/gO4Qi7GTZdN0Rqo4gw2E0H6/YAh+bY&#10;FJuT2KRa395cDHb58f1X+9kO4kpj6B0reM1yEMSt0z13Cn5/PlYbECEiaxwck4I7BdjvFk8Vltrd&#10;+JuuTexECuFQogIToy+lDK0hiyFznjhxJzdajAmOndQj3lK4HWSR52tpsefUYNDT0VB7biarYJ42&#10;l0s9na2ht3p4KaL/qr1X6nk5H7YgIs3xX/zn/tQK3tP69CX9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RYgsAAAADbAAAADwAAAAAAAAAAAAAAAACYAgAAZHJzL2Rvd25y&#10;ZXYueG1sUEsFBgAAAAAEAAQA9QAAAIUDAAAAAA==&#10;" filled="f" strokecolor="black [3213]">
                  <v:textbox>
                    <w:txbxContent>
                      <w:p w:rsidR="006D61E1" w:rsidRPr="00B8182A" w:rsidRDefault="006D61E1" w:rsidP="006D61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Нормативно-технический отдел</w:t>
                        </w:r>
                      </w:p>
                    </w:txbxContent>
                  </v:textbox>
                </v:rect>
                <v:rect id="Прямоугольник 45" o:spid="_x0000_s1030" style="position:absolute;left:44729;top:4267;width:16846;height:5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7GsMA&#10;AADbAAAADwAAAGRycy9kb3ducmV2LnhtbESPUWvCMBSF3wf+h3AHvoyZ6qZI1ygiCL50MPUHXJq7&#10;prS5iU2q9d8vg8EeD+ec73CK7Wg7caM+NI4VzGcZCOLK6YZrBZfz4XUNIkRkjZ1jUvCgANvN5KnA&#10;XLs7f9HtFGuRIBxyVGBi9LmUoTJkMcycJ07et+stxiT7Wuoe7wluO7nIspW02HBaMOhpb6hqT4NV&#10;MA7r67UcWmvorexeFtF/lt4rNX0edx8gIo3xP/zXPmoF70v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P7GsMAAADbAAAADwAAAAAAAAAAAAAAAACYAgAAZHJzL2Rv&#10;d25yZXYueG1sUEsFBgAAAAAEAAQA9QAAAIgDAAAAAA==&#10;" filled="f" strokecolor="black [3213]">
                  <v:textbox>
                    <w:txbxContent>
                      <w:p w:rsidR="006D61E1" w:rsidRPr="00B8182A" w:rsidRDefault="006D61E1" w:rsidP="006D61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Отдел кадровой работы</w:t>
                        </w:r>
                      </w:p>
                      <w:p w:rsidR="006D61E1" w:rsidRPr="00B8182A" w:rsidRDefault="006D61E1" w:rsidP="006D61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и документационного обеспечения</w:t>
                        </w:r>
                      </w:p>
                    </w:txbxContent>
                  </v:textbox>
                </v:rect>
                <v:rect id="Прямоугольник 35" o:spid="_x0000_s1031" style="position:absolute;left:152;top:11658;width:27775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IZ8MA&#10;AADbAAAADwAAAGRycy9kb3ducmV2LnhtbESPwWrDMBBE74X+g9hCLiWR65AQ3MgmBAq5uJC0H7BY&#10;W8vEWimWHLt/XxUKPQ4z84bZV7PtxZ2G0DlW8LLKQBA3TnfcKvj8eFvuQISIrLF3TAq+KUBVPj7s&#10;sdBu4jPdL7EVCcKhQAUmRl9IGRpDFsPKeeLkfbnBYkxyaKUecEpw28s8y7bSYsdpwaCno6Hmehmt&#10;gnnc3W71eLWG1nX/nEf/Xnuv1OJpPryCiDTH//Bf+6QVrDf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WIZ8MAAADbAAAADwAAAAAAAAAAAAAAAACYAgAAZHJzL2Rv&#10;d25yZXYueG1sUEsFBgAAAAAEAAQA9QAAAIgDAAAAAA==&#10;" filled="f" strokecolor="black [3213]">
                  <v:textbox>
                    <w:txbxContent>
                      <w:p w:rsidR="006D61E1" w:rsidRPr="00B8182A" w:rsidRDefault="006D61E1" w:rsidP="006D61E1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Заместитель начальника инспекции</w:t>
                        </w:r>
                      </w:p>
                    </w:txbxContent>
                  </v:textbox>
                </v:rect>
                <v:rect id="Прямоугольник 48" o:spid="_x0000_s1032" style="position:absolute;left:33832;top:11582;width:27775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UhMAA&#10;AADbAAAADwAAAGRycy9kb3ducmV2LnhtbERP3WrCMBS+H/gO4Qi7GTZdN0Rqo4gw2E0H6/YAh+bY&#10;FJuT2KRa395cDHb58f1X+9kO4kpj6B0reM1yEMSt0z13Cn5/PlYbECEiaxwck4I7BdjvFk8Vltrd&#10;+JuuTexECuFQogIToy+lDK0hiyFznjhxJzdajAmOndQj3lK4HWSR52tpsefUYNDT0VB7biarYJ42&#10;l0s9na2ht3p4KaL/qr1X6nk5H7YgIs3xX/zn/tQK3tPY9CX9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JUhMAAAADbAAAADwAAAAAAAAAAAAAAAACYAgAAZHJzL2Rvd25y&#10;ZXYueG1sUEsFBgAAAAAEAAQA9QAAAIUDAAAAAA==&#10;" filled="f" strokecolor="black [3213]">
                  <v:textbox>
                    <w:txbxContent>
                      <w:p w:rsidR="006D61E1" w:rsidRPr="00B8182A" w:rsidRDefault="006D61E1" w:rsidP="006D61E1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Заместитель начальника инспекции</w:t>
                        </w:r>
                      </w:p>
                    </w:txbxContent>
                  </v:textbox>
                </v:rect>
                <v:rect id="Прямоугольник 34" o:spid="_x0000_s1033" style="position:absolute;top:16002;width:23964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t/MMA&#10;AADbAAAADwAAAGRycy9kb3ducmV2LnhtbESPwWrDMBBE74X+g9hCLiWR64QQ3MgmBAq5uJC0H7BY&#10;W8vEWimWHLt/XxUKPQ4z84bZV7PtxZ2G0DlW8LLKQBA3TnfcKvj8eFvuQISIrLF3TAq+KUBVPj7s&#10;sdBu4jPdL7EVCcKhQAUmRl9IGRpDFsPKeeLkfbnBYkxyaKUecEpw28s8y7bSYsdpwaCno6Hmehmt&#10;gnnc3W71eLWG1nX/nEf/Xnuv1OJpPryCiDTH//Bf+6QVrDf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kt/MMAAADbAAAADwAAAAAAAAAAAAAAAACYAgAAZHJzL2Rv&#10;d25yZXYueG1sUEsFBgAAAAAEAAQA9QAAAIgDAAAAAA==&#10;" filled="f" strokecolor="black [3213]">
                  <v:textbox>
                    <w:txbxContent>
                      <w:p w:rsidR="006D61E1" w:rsidRPr="00B8182A" w:rsidRDefault="006D61E1" w:rsidP="006D61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Отдел государственного строительного надзора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по </w:t>
                        </w:r>
                        <w:r w:rsidR="009B0613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Новосибирской области</w:t>
                        </w: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№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 </w:t>
                        </w: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Прямоугольник 33" o:spid="_x0000_s1034" style="position:absolute;top:21259;width:23964;height:40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1iMEA&#10;AADbAAAADwAAAGRycy9kb3ducmV2LnhtbESP0YrCMBRE3xf8h3AFXxZNtbBINYoIgi8V1vUDLs21&#10;KTY3sUm1/r1ZWNjHYWbOMOvtYFvxoC40jhXMZxkI4srphmsFl5/DdAkiRGSNrWNS8KIA283oY42F&#10;dk/+psc51iJBOBSowMToCylDZchimDlPnLyr6yzGJLta6g6fCW5buciyL2mx4bRg0NPeUHU791bB&#10;0C/v97K/WUN52X4uoj+V3is1GQ+7FYhIQ/wP/7WPWkGew++X9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QtYjBAAAA2wAAAA8AAAAAAAAAAAAAAAAAmAIAAGRycy9kb3du&#10;cmV2LnhtbFBLBQYAAAAABAAEAPUAAACGAwAAAAA=&#10;" filled="f" strokecolor="black [3213]">
                  <v:textbox>
                    <w:txbxContent>
                      <w:p w:rsidR="006D61E1" w:rsidRPr="00B8182A" w:rsidRDefault="006D61E1" w:rsidP="006D61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Отдел государственного строительного надзора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9B0613"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по </w:t>
                        </w:r>
                        <w:r w:rsidR="009B0613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Новосибирской области</w:t>
                        </w:r>
                        <w:r w:rsidR="009B0613"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№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 </w:t>
                        </w: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  <w:p w:rsidR="006D61E1" w:rsidRPr="00E95B64" w:rsidRDefault="006D61E1" w:rsidP="006D61E1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Прямоугольник 32" o:spid="_x0000_s1035" style="position:absolute;top:26517;width:23964;height:40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QE8EA&#10;AADbAAAADwAAAGRycy9kb3ducmV2LnhtbESP0YrCMBRE3xf8h3AFXxZNrbBINYoIgi8V1vUDLs21&#10;KTY3sUm1/r1ZWNjHYWbOMOvtYFvxoC40jhXMZxkI4srphmsFl5/DdAkiRGSNrWNS8KIA283oY42F&#10;dk/+psc51iJBOBSowMToCylDZchimDlPnLyr6yzGJLta6g6fCW5bmWfZl7TYcFow6GlvqLqde6tg&#10;6Jf3e9nfrKFF2X7m0Z9K75WajIfdCkSkIf6H/9pHrWCRw++X9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cEBPBAAAA2wAAAA8AAAAAAAAAAAAAAAAAmAIAAGRycy9kb3du&#10;cmV2LnhtbFBLBQYAAAAABAAEAPUAAACGAwAAAAA=&#10;" filled="f" strokecolor="black [3213]">
                  <v:textbox>
                    <w:txbxContent>
                      <w:p w:rsidR="006D61E1" w:rsidRPr="00B8182A" w:rsidRDefault="006D61E1" w:rsidP="006D61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Отдел государственного строительного надзора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9B0613"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по </w:t>
                        </w:r>
                        <w:r w:rsidR="009B0613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Новосибирской области</w:t>
                        </w:r>
                        <w:r w:rsidR="009B0613"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№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 </w:t>
                        </w: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  <w:p w:rsidR="006D61E1" w:rsidRPr="00E95B64" w:rsidRDefault="006D61E1" w:rsidP="006D61E1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Прямоугольник 31" o:spid="_x0000_s1036" style="position:absolute;top:32004;width:2396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6OZMEA&#10;AADbAAAADwAAAGRycy9kb3ducmV2LnhtbESP0YrCMBRE3xf8h3AFX5Y1VUGkGkUEwZcK6n7Apbk2&#10;xeYmNqnWvzcLCz4OM3OGWW1624gHtaF2rGAyzkAQl07XXCn4vex/FiBCRNbYOCYFLwqwWQ++Vphr&#10;9+QTPc6xEgnCIUcFJkafSxlKQxbD2Hni5F1dazEm2VZSt/hMcNvIaZbNpcWa04JBTztD5e3cWQV9&#10;t7jfi+5mDc2K5nsa/bHwXqnRsN8uQUTq4yf83z5oBbMJ/H1JP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OjmTBAAAA2wAAAA8AAAAAAAAAAAAAAAAAmAIAAGRycy9kb3du&#10;cmV2LnhtbFBLBQYAAAAABAAEAPUAAACGAwAAAAA=&#10;" filled="f" strokecolor="black [3213]">
                  <v:textbox>
                    <w:txbxContent>
                      <w:p w:rsidR="006D61E1" w:rsidRPr="00B8182A" w:rsidRDefault="006D61E1" w:rsidP="009B061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Отдел государственного строительного надзора по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9B0613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Новосибирской области</w:t>
                        </w:r>
                        <w:r w:rsidR="009B0613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№ 4</w:t>
                        </w:r>
                      </w:p>
                    </w:txbxContent>
                  </v:textbox>
                </v:rect>
                <v:rect id="Прямоугольник 50" o:spid="_x0000_s1037" style="position:absolute;left:37642;top:16002;width:23965;height:2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3OX8AA&#10;AADbAAAADwAAAGRycy9kb3ducmV2LnhtbERP3WrCMBS+H/gO4Qi7GTZdx0Rqo4gw2E0H6/YAh+bY&#10;FJuT2KRa395cDHb58f1X+9kO4kpj6B0reM1yEMSt0z13Cn5/PlYbECEiaxwck4I7BdjvFk8Vltrd&#10;+JuuTexECuFQogIToy+lDK0hiyFznjhxJzdajAmOndQj3lK4HWSR52tpsefUYNDT0VB7biarYJ42&#10;l0s9na2ht3p4KaL/qr1X6nk5H7YgIs3xX/zn/tQK3tP69CX9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3OX8AAAADbAAAADwAAAAAAAAAAAAAAAACYAgAAZHJzL2Rvd25y&#10;ZXYueG1sUEsFBgAAAAAEAAQA9QAAAIUDAAAAAA==&#10;" filled="f" strokecolor="black [3213]">
                  <v:textbox>
                    <w:txbxContent>
                      <w:p w:rsidR="006D61E1" w:rsidRPr="00B8182A" w:rsidRDefault="006D61E1" w:rsidP="006D61E1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B8182A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Отдел судебно-правовой работы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3" o:spid="_x0000_s1038" type="#_x0000_t32" style="position:absolute;left:8991;top:1447;width:0;height:29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yvxsEAAADbAAAADwAAAGRycy9kb3ducmV2LnhtbESPT4vCMBTE78J+h/AWvGmqFXfpGmVZ&#10;FcSbf9jzo3m2pc1LSWKt394IgsdhZn7DLFa9aURHzleWFUzGCQji3OqKCwXn03b0DcIHZI2NZVJw&#10;Jw+r5cdggZm2Nz5QdwyFiBD2GSooQ2gzKX1ekkE/ti1x9C7WGQxRukJqh7cIN42cJslcGqw4LpTY&#10;0l9JeX28GgUVp4Gn63RL+03tvor/urPpWanhZ//7AyJQH97hV3unFcxSeH6JP0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PK/GwQAAANsAAAAPAAAAAAAAAAAAAAAA&#10;AKECAABkcnMvZG93bnJldi54bWxQSwUGAAAAAAQABAD5AAAAjwMAAAAA&#10;" strokecolor="black [3213]">
                  <v:stroke endarrow="open"/>
                </v:shape>
                <v:shape id="Прямая со стрелкой 38" o:spid="_x0000_s1039" type="#_x0000_t32" style="position:absolute;left:53111;top:1447;width:0;height:27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5Oyr8AAADbAAAADwAAAGRycy9kb3ducmV2LnhtbERPz0vDMBS+D/wfwhO8baktzFGXFdks&#10;yG5uY+dH82xKm5eSxLb+9+YgePz4fu+rxQ5iIh86xwqeNxkI4sbpjlsFt2u93oEIEVnj4JgU/FCA&#10;6vCw2mOp3cyfNF1iK1IIhxIVmBjHUsrQGLIYNm4kTtyX8xZjgr6V2uOcwu0g8yzbSosdpwaDIx0N&#10;Nf3l2yrouIicn4qazu+9f2nv/eSKm1JPj8vbK4hIS/wX/7k/tIIijU1f0g+Qh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p5Oyr8AAADbAAAADwAAAAAAAAAAAAAAAACh&#10;AgAAZHJzL2Rvd25yZXYueG1sUEsFBgAAAAAEAAQA+QAAAI0DAAAAAA==&#10;" strokecolor="black [3213]">
                  <v:stroke endarrow="open"/>
                </v:shape>
                <v:line id="Прямая соединительная линия 39" o:spid="_x0000_s1040" style="position:absolute;flip:x;visibility:visible;mso-wrap-style:square" from="8991,1447" to="18357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NSNMMAAADbAAAADwAAAGRycy9kb3ducmV2LnhtbESP3WoCMRSE7wu+QzhC72rW/oiuRqlC&#10;oXgj/jzAYXPcLG5O1iTquk/fCAUvh5n5hpktWluLK/lQOVYwHGQgiAunKy4VHPY/b2MQISJrrB2T&#10;gjsFWMx7LzPMtbvxlq67WIoE4ZCjAhNjk0sZCkMWw8A1xMk7Om8xJulLqT3eEtzW8j3LRtJixWnB&#10;YEMrQ8Vpd7EK6i4euslyZbrs/HnXm83I+a+1Uq/99nsKIlIbn+H/9q9W8DGBx5f0A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zUjTDAAAA2wAAAA8AAAAAAAAAAAAA&#10;AAAAoQIAAGRycy9kb3ducmV2LnhtbFBLBQYAAAAABAAEAPkAAACRAwAAAAA=&#10;" strokecolor="black [3213]"/>
                <v:line id="Прямая соединительная линия 37" o:spid="_x0000_s1041" style="position:absolute;flip:x;visibility:visible;mso-wrap-style:square" from="44043,1447" to="53111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Bj3cQAAADbAAAADwAAAGRycy9kb3ducmV2LnhtbESPW2sCMRSE34X+h3CEvmnWXrysRqlC&#10;ofRFvPyAw+a4WdycbJOo6/76plDwcZiZb5jFqrW1uJIPlWMFo2EGgrhwuuJSwfHwOZiCCBFZY+2Y&#10;FNwpwGr51Ftgrt2Nd3Tdx1IkCIccFZgYm1zKUBiyGIauIU7eyXmLMUlfSu3xluC2li9ZNpYWK04L&#10;BhvaGCrO+4tVUHfx2M3WG9NlP293vd2OnX//Vuq5337MQURq4yP83/7SCl4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YGPdxAAAANsAAAAPAAAAAAAAAAAA&#10;AAAAAKECAABkcnMvZG93bnJldi54bWxQSwUGAAAAAAQABAD5AAAAkgMAAAAA&#10;" strokecolor="black [3213]"/>
                <v:shape id="Прямая со стрелкой 46" o:spid="_x0000_s1042" type="#_x0000_t32" style="position:absolute;left:20421;top:2743;width:0;height:87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sMXsAAAADbAAAADwAAAGRycy9kb3ducmV2LnhtbESPQYvCMBSE7wv+h/AEb2uqFVeqUWRV&#10;EG/riudH82xLm5eSZGv990YQ9jjMzDfMatObRnTkfGVZwWScgCDOra64UHD5PXwuQPiArLGxTAoe&#10;5GGzHnysMNP2zj/UnUMhIoR9hgrKENpMSp+XZNCPbUscvZt1BkOUrpDa4T3CTSOnSTKXBiuOCyW2&#10;9F1SXp//jIKK08DTXXqg0752X8W17mx6UWo07LdLEIH68B9+t49awWwOry/xB8j1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xLDF7AAAAA2wAAAA8AAAAAAAAAAAAAAAAA&#10;oQIAAGRycy9kb3ducmV2LnhtbFBLBQYAAAAABAAEAPkAAACOAwAAAAA=&#10;" strokecolor="black [3213]">
                  <v:stroke endarrow="open"/>
                </v:shape>
                <v:shape id="Прямая со стрелкой 44" o:spid="_x0000_s1043" type="#_x0000_t32" style="position:absolute;left:41833;top:2743;width:0;height:87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U3ssAAAADbAAAADwAAAGRycy9kb3ducmV2LnhtbESPQYvCMBSE7wv+h/AEb2uqlV2pRpFV&#10;QbytK54fzbMtbV5Kkq313xtB8DjMzDfMct2bRnTkfGVZwWScgCDOra64UHD+23/OQfiArLGxTAru&#10;5GG9GnwsMdP2xr/UnUIhIoR9hgrKENpMSp+XZNCPbUscvat1BkOUrpDa4S3CTSOnSfIlDVYcF0ps&#10;6aekvD79GwUVp4Gn23RPx13tvotL3dn0rNRo2G8WIAL14R1+tQ9awWwGzy/xB8jV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VN7LAAAAA2wAAAA8AAAAAAAAAAAAAAAAA&#10;oQIAAGRycy9kb3ducmV2LnhtbFBLBQYAAAAABAAEAPkAAACOAwAAAAA=&#10;" strokecolor="black [3213]">
                  <v:stroke endarrow="open"/>
                </v:shape>
                <v:line id="Прямая соединительная линия 13" o:spid="_x0000_s1044" style="position:absolute;visibility:visible;mso-wrap-style:square" from="27127,14325" to="27127,34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  <v:shape id="Прямая со стрелкой 30" o:spid="_x0000_s1045" type="#_x0000_t32" style="position:absolute;left:23926;top:17907;width:320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Q1GL4AAADbAAAADwAAAGRycy9kb3ducmV2LnhtbERPzU4CMRC+m/gOzZh4ky4ajFkphKgk&#10;3ETwAcbtsC1sp5u2wPL2zoGE45fvfzofQqdOlLKPbGA8qkARN9F6bg38bpdPb6ByQbbYRSYDF8ow&#10;n93fTbG28cw/dNqUVkkI5xoNuFL6WuvcOAqYR7EnFm4XU8AiMLXaJjxLeOj0c1W96oCepcFhTx+O&#10;msPmGKR34feTz2S5+frb+3Vy+L3r0JjHh2HxDqrQUG7iq3tlDbzIevkiP0DP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FDUYvgAAANsAAAAPAAAAAAAAAAAAAAAAAKEC&#10;AABkcnMvZG93bnJldi54bWxQSwUGAAAAAAQABAD5AAAAjAMAAAAA&#10;" strokecolor="black [3213]">
                  <v:stroke endarrow="open"/>
                </v:shape>
                <v:shape id="Прямая со стрелкой 29" o:spid="_x0000_s1046" type="#_x0000_t32" style="position:absolute;left:23926;top:23393;width:320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cKWMAAAADbAAAADwAAAGRycy9kb3ducmV2LnhtbESP3WoCMRCF7wu+QxjBu5pVsNTVKKIV&#10;vGurPsC4GTfRzWRJUt2+fVMQvDycn48zX3auETcK0XpWMBoWIIgrry3XCo6H7es7iJiQNTaeScEv&#10;RVguei9zLLW/8zfd9qkWeYRjiQpMSm0pZawMOYxD3xJn7+yDw5RlqKUOeM/jrpHjoniTDi1ngsGW&#10;1oaq6/7HZe7KXiaboLn6OF3sVzD4eW5QqUG/W81AJOrSM/xo77SC8RT+v+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3CljAAAAA2wAAAA8AAAAAAAAAAAAAAAAA&#10;oQIAAGRycy9kb3ducmV2LnhtbFBLBQYAAAAABAAEAPkAAACOAwAAAAA=&#10;" strokecolor="black [3213]">
                  <v:stroke endarrow="open"/>
                </v:shape>
                <v:shape id="Прямая со стрелкой 23" o:spid="_x0000_s1047" type="#_x0000_t32" style="position:absolute;left:23926;top:28422;width:319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89ssAAAADbAAAADwAAAGRycy9kb3ducmV2LnhtbESP3WoCMRCF7wu+QxjBu5pVaZHVKKIV&#10;vGurPsC4GTfRzWRJUt2+fVMQvDycn48zX3auETcK0XpWMBoWIIgrry3XCo6H7esUREzIGhvPpOCX&#10;IiwXvZc5ltrf+Ztu+1SLPMKxRAUmpbaUMlaGHMahb4mzd/bBYcoy1FIHvOdx18hxUbxLh5YzwWBL&#10;a0PVdf/jMndlL2+boLn6OF3sVzD4eW5QqUG/W81AJOrSM/xo77SC8QT+v+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UfPbLAAAAA2wAAAA8AAAAAAAAAAAAAAAAA&#10;oQIAAGRycy9kb3ducmV2LnhtbFBLBQYAAAAABAAEAPkAAACOAwAAAAA=&#10;" strokecolor="black [3213]">
                  <v:stroke endarrow="open"/>
                </v:shape>
                <v:shape id="Прямая со стрелкой 21" o:spid="_x0000_s1048" type="#_x0000_t32" style="position:absolute;left:23926;top:34671;width:320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EGXr8AAADbAAAADwAAAGRycy9kb3ducmV2LnhtbESP3WoCMRCF7wXfIUyhd5pVaJGtUaRW&#10;8M7fBxg34yZ2M1mSVNe3NwXBy8P5+TjTeecacaUQrWcFo2EBgrjy2nKt4HhYDSYgYkLW2HgmBXeK&#10;MJ/1e1Mstb/xjq77VIs8wrFEBSaltpQyVoYcxqFvibN39sFhyjLUUge85XHXyHFRfEqHljPBYEvf&#10;hqrf/Z/L3IW9fCyD5urndLHbYHBzblCp97du8QUiUZde4Wd7rRWMR/D/Jf8AOX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oEGXr8AAADbAAAADwAAAAAAAAAAAAAAAACh&#10;AgAAZHJzL2Rvd25yZXYueG1sUEsFBgAAAAAEAAQA+QAAAI0DAAAAAA==&#10;" strokecolor="black [3213]">
                  <v:stroke endarrow="open"/>
                </v:shape>
                <v:line id="Прямая соединительная линия 47" o:spid="_x0000_s1049" style="position:absolute;visibility:visible;mso-wrap-style:square" from="34747,14249" to="34747,17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EyUcQAAADbAAAADwAAAGRycy9kb3ducmV2LnhtbESPQWvCQBSE74L/YXmF3nSjtEaiqwRB&#10;qPWkbfH6yL4mabNvw+42Rn+9Kwg9DjPzDbNc96YRHTlfW1YwGScgiAuray4VfH5sR3MQPiBrbCyT&#10;ggt5WK+GgyVm2p75QN0xlCJC2GeooAqhzaT0RUUG/di2xNH7ts5giNKVUjs8R7hp5DRJZtJgzXGh&#10;wpY2FRW/xz+jYF68/7g8zXeT1682vXbT/Wx7SpV6furzBYhAffgPP9pvWsFLC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ETJRxAAAANsAAAAPAAAAAAAAAAAA&#10;AAAAAKECAABkcnMvZG93bnJldi54bWxQSwUGAAAAAAQABAD5AAAAkgMAAAAA&#10;" strokecolor="black [3213]"/>
                <v:shape id="Прямая со стрелкой 49" o:spid="_x0000_s1050" type="#_x0000_t32" style="position:absolute;left:34747;top:17373;width:28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SYLMIAAADbAAAADwAAAGRycy9kb3ducmV2LnhtbESPQWvCQBSE70L/w/IKvemmRrSm2Uhp&#10;FYo3U/H8yL4mIdm3YXcb4793C4Ueh5n5hsl3k+nFSM63lhU8LxIQxJXVLdcKzl+H+QsIH5A19pZJ&#10;wY087IqHWY6Ztlc+0ViGWkQI+wwVNCEMmZS+asigX9iBOHrf1hkMUbpaaofXCDe9XCbJWhpsOS40&#10;ONB7Q1VX/hgFLaeBlx/pgY77zm3qSzfa9KzU0+P09goi0BT+w3/tT61gtYXfL/EHy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dSYLMIAAADbAAAADwAAAAAAAAAAAAAA&#10;AAChAgAAZHJzL2Rvd25yZXYueG1sUEsFBgAAAAAEAAQA+QAAAJADAAAAAA==&#10;" strokecolor="black [3213]">
                  <v:stroke endarrow="open"/>
                </v:shape>
                <w10:anchorlock/>
              </v:group>
            </w:pict>
          </mc:Fallback>
        </mc:AlternateContent>
      </w:r>
    </w:p>
    <w:p w:rsidR="009B2B95" w:rsidRDefault="0043488D" w:rsidP="0043488D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3488D" w:rsidRDefault="0043488D" w:rsidP="00AC25A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88D" w:rsidRDefault="0043488D" w:rsidP="00AC25A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488D" w:rsidRDefault="0043488D" w:rsidP="00AC25A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B6A37" w:rsidRPr="009C1EA7" w:rsidRDefault="009B6A37" w:rsidP="00AC25A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>Губернатор</w:t>
      </w:r>
      <w:r w:rsidR="005F0A69">
        <w:rPr>
          <w:rFonts w:ascii="Times New Roman" w:hAnsi="Times New Roman" w:cs="Times New Roman"/>
          <w:sz w:val="28"/>
          <w:szCs w:val="28"/>
        </w:rPr>
        <w:t xml:space="preserve"> </w:t>
      </w:r>
      <w:r w:rsidRPr="009C1EA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</w:t>
      </w:r>
      <w:r w:rsidR="00BF0CEA" w:rsidRPr="009C1EA7">
        <w:rPr>
          <w:rFonts w:ascii="Times New Roman" w:hAnsi="Times New Roman" w:cs="Times New Roman"/>
          <w:sz w:val="28"/>
          <w:szCs w:val="28"/>
        </w:rPr>
        <w:tab/>
      </w:r>
      <w:r w:rsidR="00BF0CEA" w:rsidRPr="009C1EA7">
        <w:rPr>
          <w:rFonts w:ascii="Times New Roman" w:hAnsi="Times New Roman" w:cs="Times New Roman"/>
          <w:sz w:val="28"/>
          <w:szCs w:val="28"/>
        </w:rPr>
        <w:tab/>
      </w:r>
      <w:r w:rsidR="00BF0CEA" w:rsidRPr="009C1EA7">
        <w:rPr>
          <w:rFonts w:ascii="Times New Roman" w:hAnsi="Times New Roman" w:cs="Times New Roman"/>
          <w:sz w:val="28"/>
          <w:szCs w:val="28"/>
        </w:rPr>
        <w:tab/>
      </w:r>
      <w:r w:rsidR="005F0A69">
        <w:rPr>
          <w:rFonts w:ascii="Times New Roman" w:hAnsi="Times New Roman" w:cs="Times New Roman"/>
          <w:sz w:val="28"/>
          <w:szCs w:val="28"/>
        </w:rPr>
        <w:t xml:space="preserve"> </w:t>
      </w:r>
      <w:r w:rsidRPr="009C1EA7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A64FF" w:rsidRPr="009C1EA7" w:rsidRDefault="004A64FF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057E66" w:rsidRPr="009C1EA7" w:rsidRDefault="00057E66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A6FB9" w:rsidRPr="009C1EA7" w:rsidRDefault="00EA6FB9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A6FB9" w:rsidRPr="009C1EA7" w:rsidRDefault="00EA6FB9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45DFC" w:rsidRPr="009C1EA7" w:rsidRDefault="00145DFC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45DFC" w:rsidRPr="009C1EA7" w:rsidRDefault="00145DFC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45DFC" w:rsidRPr="009C1EA7" w:rsidRDefault="00145DFC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F1803" w:rsidRPr="009C1EA7" w:rsidRDefault="003F1803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A1A36" w:rsidRPr="009C1EA7" w:rsidRDefault="00CA1A36" w:rsidP="006F33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03580B" w:rsidRDefault="0003580B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03580B" w:rsidRDefault="0003580B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F7784" w:rsidRDefault="009F7784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F7784" w:rsidRDefault="009F7784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F7784" w:rsidRDefault="009F7784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F7784" w:rsidRDefault="009F7784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F7784" w:rsidRDefault="009F7784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F7784" w:rsidRDefault="009F7784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F7784" w:rsidRDefault="009F7784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F7784" w:rsidRDefault="009F7784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9B2B95" w:rsidRDefault="009B2B95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583AF9" w:rsidRDefault="00583AF9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4F2413" w:rsidRDefault="004F2413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4F2413" w:rsidRDefault="004F2413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</w:p>
    <w:p w:rsidR="00A16830" w:rsidRDefault="00A16830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A6488F" w:rsidRDefault="006C2DC2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А.А. Нечунаев</w:t>
      </w:r>
    </w:p>
    <w:p w:rsidR="006C2DC2" w:rsidRDefault="006C2DC2" w:rsidP="00AC25A7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383 31 01</w:t>
      </w:r>
    </w:p>
    <w:sectPr w:rsidR="006C2DC2" w:rsidSect="003A36E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42F" w:rsidRDefault="004D142F" w:rsidP="00BF0CEA">
      <w:pPr>
        <w:spacing w:after="0" w:line="240" w:lineRule="auto"/>
      </w:pPr>
      <w:r>
        <w:separator/>
      </w:r>
    </w:p>
  </w:endnote>
  <w:endnote w:type="continuationSeparator" w:id="0">
    <w:p w:rsidR="004D142F" w:rsidRDefault="004D142F" w:rsidP="00BF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42F" w:rsidRDefault="004D142F" w:rsidP="00BF0CEA">
      <w:pPr>
        <w:spacing w:after="0" w:line="240" w:lineRule="auto"/>
      </w:pPr>
      <w:r>
        <w:separator/>
      </w:r>
    </w:p>
  </w:footnote>
  <w:footnote w:type="continuationSeparator" w:id="0">
    <w:p w:rsidR="004D142F" w:rsidRDefault="004D142F" w:rsidP="00BF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5695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F0CEA" w:rsidRPr="00EA7725" w:rsidRDefault="00BF0CEA" w:rsidP="00EA7725">
        <w:pPr>
          <w:pStyle w:val="a9"/>
          <w:jc w:val="center"/>
          <w:rPr>
            <w:rFonts w:ascii="Times New Roman" w:hAnsi="Times New Roman"/>
            <w:sz w:val="20"/>
            <w:szCs w:val="20"/>
          </w:rPr>
        </w:pPr>
        <w:r w:rsidRPr="00BF0CEA">
          <w:rPr>
            <w:rFonts w:ascii="Times New Roman" w:hAnsi="Times New Roman"/>
            <w:sz w:val="20"/>
            <w:szCs w:val="20"/>
          </w:rPr>
          <w:fldChar w:fldCharType="begin"/>
        </w:r>
        <w:r w:rsidRPr="00BF0CE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F0CEA">
          <w:rPr>
            <w:rFonts w:ascii="Times New Roman" w:hAnsi="Times New Roman"/>
            <w:sz w:val="20"/>
            <w:szCs w:val="20"/>
          </w:rPr>
          <w:fldChar w:fldCharType="separate"/>
        </w:r>
        <w:r w:rsidR="004F2413">
          <w:rPr>
            <w:rFonts w:ascii="Times New Roman" w:hAnsi="Times New Roman"/>
            <w:noProof/>
            <w:sz w:val="20"/>
            <w:szCs w:val="20"/>
          </w:rPr>
          <w:t>2</w:t>
        </w:r>
        <w:r w:rsidRPr="00BF0CE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73D2"/>
    <w:multiLevelType w:val="hybridMultilevel"/>
    <w:tmpl w:val="35823260"/>
    <w:lvl w:ilvl="0" w:tplc="1D14D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E87C74"/>
    <w:multiLevelType w:val="hybridMultilevel"/>
    <w:tmpl w:val="01963CAA"/>
    <w:lvl w:ilvl="0" w:tplc="2484529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олбова Елена Петровна">
    <w15:presenceInfo w15:providerId="AD" w15:userId="S-1-5-21-2356655543-2162514679-1277178298-26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C"/>
    <w:rsid w:val="00031318"/>
    <w:rsid w:val="0003580B"/>
    <w:rsid w:val="00036057"/>
    <w:rsid w:val="000442CC"/>
    <w:rsid w:val="0005134A"/>
    <w:rsid w:val="00057E66"/>
    <w:rsid w:val="00064DBC"/>
    <w:rsid w:val="00065A69"/>
    <w:rsid w:val="000903E1"/>
    <w:rsid w:val="000A6CA9"/>
    <w:rsid w:val="000E74F3"/>
    <w:rsid w:val="000F76F2"/>
    <w:rsid w:val="00105428"/>
    <w:rsid w:val="00114628"/>
    <w:rsid w:val="00114D3C"/>
    <w:rsid w:val="001342F5"/>
    <w:rsid w:val="00145DFC"/>
    <w:rsid w:val="00173391"/>
    <w:rsid w:val="00177DAB"/>
    <w:rsid w:val="001A2150"/>
    <w:rsid w:val="001A23F0"/>
    <w:rsid w:val="001A5B3D"/>
    <w:rsid w:val="001C300B"/>
    <w:rsid w:val="001C5F89"/>
    <w:rsid w:val="001C7EDF"/>
    <w:rsid w:val="001F7213"/>
    <w:rsid w:val="00210A0A"/>
    <w:rsid w:val="00212777"/>
    <w:rsid w:val="0022123F"/>
    <w:rsid w:val="002251D8"/>
    <w:rsid w:val="002253FA"/>
    <w:rsid w:val="00230276"/>
    <w:rsid w:val="00231555"/>
    <w:rsid w:val="00247A16"/>
    <w:rsid w:val="00250649"/>
    <w:rsid w:val="00252031"/>
    <w:rsid w:val="00272585"/>
    <w:rsid w:val="002F48A4"/>
    <w:rsid w:val="002F6D48"/>
    <w:rsid w:val="00300516"/>
    <w:rsid w:val="00343460"/>
    <w:rsid w:val="00354511"/>
    <w:rsid w:val="003645D3"/>
    <w:rsid w:val="00365DF1"/>
    <w:rsid w:val="00376851"/>
    <w:rsid w:val="00384017"/>
    <w:rsid w:val="003A2073"/>
    <w:rsid w:val="003A36EA"/>
    <w:rsid w:val="003A49D5"/>
    <w:rsid w:val="003B17F1"/>
    <w:rsid w:val="003B6195"/>
    <w:rsid w:val="003B75D3"/>
    <w:rsid w:val="003C71FD"/>
    <w:rsid w:val="003F1803"/>
    <w:rsid w:val="003F3222"/>
    <w:rsid w:val="003F5DAF"/>
    <w:rsid w:val="004014FD"/>
    <w:rsid w:val="004125BB"/>
    <w:rsid w:val="00417E9F"/>
    <w:rsid w:val="0042090C"/>
    <w:rsid w:val="0043488D"/>
    <w:rsid w:val="004401FE"/>
    <w:rsid w:val="00442CCF"/>
    <w:rsid w:val="004522AA"/>
    <w:rsid w:val="0046788F"/>
    <w:rsid w:val="00476814"/>
    <w:rsid w:val="00476E9C"/>
    <w:rsid w:val="00495FE2"/>
    <w:rsid w:val="00497FDA"/>
    <w:rsid w:val="004A3C80"/>
    <w:rsid w:val="004A64FF"/>
    <w:rsid w:val="004A7AC9"/>
    <w:rsid w:val="004D142F"/>
    <w:rsid w:val="004E0DFB"/>
    <w:rsid w:val="004F2413"/>
    <w:rsid w:val="0050020D"/>
    <w:rsid w:val="00513DF1"/>
    <w:rsid w:val="005357C0"/>
    <w:rsid w:val="00545896"/>
    <w:rsid w:val="00565B11"/>
    <w:rsid w:val="00570AAC"/>
    <w:rsid w:val="00583AF9"/>
    <w:rsid w:val="005A4831"/>
    <w:rsid w:val="005D387E"/>
    <w:rsid w:val="005E11EB"/>
    <w:rsid w:val="005F0A69"/>
    <w:rsid w:val="005F5AC0"/>
    <w:rsid w:val="005F742C"/>
    <w:rsid w:val="006026D3"/>
    <w:rsid w:val="00604B8F"/>
    <w:rsid w:val="006100EF"/>
    <w:rsid w:val="00615486"/>
    <w:rsid w:val="00620AB2"/>
    <w:rsid w:val="006574D9"/>
    <w:rsid w:val="0066121C"/>
    <w:rsid w:val="00683411"/>
    <w:rsid w:val="006835F5"/>
    <w:rsid w:val="00685B30"/>
    <w:rsid w:val="00696A81"/>
    <w:rsid w:val="006B1A52"/>
    <w:rsid w:val="006B4AB1"/>
    <w:rsid w:val="006C2DC2"/>
    <w:rsid w:val="006D61E1"/>
    <w:rsid w:val="006E6B68"/>
    <w:rsid w:val="006F3358"/>
    <w:rsid w:val="006F6E64"/>
    <w:rsid w:val="007010DC"/>
    <w:rsid w:val="00706678"/>
    <w:rsid w:val="00710FCC"/>
    <w:rsid w:val="00732FBC"/>
    <w:rsid w:val="00742309"/>
    <w:rsid w:val="00761AAA"/>
    <w:rsid w:val="00774C5D"/>
    <w:rsid w:val="007A23CB"/>
    <w:rsid w:val="007C0C5E"/>
    <w:rsid w:val="007C426C"/>
    <w:rsid w:val="007E3729"/>
    <w:rsid w:val="007F0024"/>
    <w:rsid w:val="007F0797"/>
    <w:rsid w:val="007F0B49"/>
    <w:rsid w:val="00807B8E"/>
    <w:rsid w:val="00822EC8"/>
    <w:rsid w:val="0082386F"/>
    <w:rsid w:val="00826866"/>
    <w:rsid w:val="00882622"/>
    <w:rsid w:val="00893CEA"/>
    <w:rsid w:val="008B4585"/>
    <w:rsid w:val="008B5DD7"/>
    <w:rsid w:val="008C0DC1"/>
    <w:rsid w:val="008C6022"/>
    <w:rsid w:val="008D6818"/>
    <w:rsid w:val="008E44B0"/>
    <w:rsid w:val="00904148"/>
    <w:rsid w:val="00935584"/>
    <w:rsid w:val="0094455F"/>
    <w:rsid w:val="00957427"/>
    <w:rsid w:val="00963828"/>
    <w:rsid w:val="009665E7"/>
    <w:rsid w:val="00991E29"/>
    <w:rsid w:val="009B0613"/>
    <w:rsid w:val="009B2B95"/>
    <w:rsid w:val="009B6A37"/>
    <w:rsid w:val="009B7956"/>
    <w:rsid w:val="009C1EA7"/>
    <w:rsid w:val="009F7784"/>
    <w:rsid w:val="00A16830"/>
    <w:rsid w:val="00A22FE2"/>
    <w:rsid w:val="00A40063"/>
    <w:rsid w:val="00A6488F"/>
    <w:rsid w:val="00A67EE6"/>
    <w:rsid w:val="00A84DF2"/>
    <w:rsid w:val="00AC25A7"/>
    <w:rsid w:val="00AC58A9"/>
    <w:rsid w:val="00B23CBA"/>
    <w:rsid w:val="00B33682"/>
    <w:rsid w:val="00B44356"/>
    <w:rsid w:val="00B4791C"/>
    <w:rsid w:val="00B714A9"/>
    <w:rsid w:val="00B75C1C"/>
    <w:rsid w:val="00B766D4"/>
    <w:rsid w:val="00B824E1"/>
    <w:rsid w:val="00B97069"/>
    <w:rsid w:val="00BD095C"/>
    <w:rsid w:val="00BD7EA4"/>
    <w:rsid w:val="00BF0CEA"/>
    <w:rsid w:val="00C0423C"/>
    <w:rsid w:val="00C46CD9"/>
    <w:rsid w:val="00C53897"/>
    <w:rsid w:val="00C63AAF"/>
    <w:rsid w:val="00C9285E"/>
    <w:rsid w:val="00C93CC7"/>
    <w:rsid w:val="00CA16B6"/>
    <w:rsid w:val="00CA1A36"/>
    <w:rsid w:val="00CA66C7"/>
    <w:rsid w:val="00CB035F"/>
    <w:rsid w:val="00CD5F4A"/>
    <w:rsid w:val="00CF7D0F"/>
    <w:rsid w:val="00D03313"/>
    <w:rsid w:val="00D04E4C"/>
    <w:rsid w:val="00D0653A"/>
    <w:rsid w:val="00D1493C"/>
    <w:rsid w:val="00D36A6E"/>
    <w:rsid w:val="00D465BC"/>
    <w:rsid w:val="00D523EF"/>
    <w:rsid w:val="00D664BC"/>
    <w:rsid w:val="00D66B32"/>
    <w:rsid w:val="00D94E23"/>
    <w:rsid w:val="00DB4C5C"/>
    <w:rsid w:val="00DC7CBA"/>
    <w:rsid w:val="00E56D51"/>
    <w:rsid w:val="00E64885"/>
    <w:rsid w:val="00EA4428"/>
    <w:rsid w:val="00EA6FB9"/>
    <w:rsid w:val="00EA7725"/>
    <w:rsid w:val="00EC238A"/>
    <w:rsid w:val="00EF4378"/>
    <w:rsid w:val="00F14D8D"/>
    <w:rsid w:val="00F14F71"/>
    <w:rsid w:val="00F27222"/>
    <w:rsid w:val="00F33483"/>
    <w:rsid w:val="00F424C7"/>
    <w:rsid w:val="00F44DF2"/>
    <w:rsid w:val="00F64DE3"/>
    <w:rsid w:val="00F668C7"/>
    <w:rsid w:val="00F76C2C"/>
    <w:rsid w:val="00F84640"/>
    <w:rsid w:val="00FA0014"/>
    <w:rsid w:val="00FA2176"/>
    <w:rsid w:val="00FB064E"/>
    <w:rsid w:val="00FB64B1"/>
    <w:rsid w:val="00FC1B01"/>
    <w:rsid w:val="00FC5327"/>
    <w:rsid w:val="00FD54AF"/>
    <w:rsid w:val="00FE4361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AF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74C5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74C5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74C5D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0CE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0CEA"/>
    <w:rPr>
      <w:rFonts w:ascii="Calibri" w:eastAsia="Calibri" w:hAnsi="Calibri" w:cs="Times New Roman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CF7D0F"/>
    <w:rPr>
      <w:rFonts w:ascii="Calibri" w:eastAsia="Calibri" w:hAnsi="Calibri" w:cs="Times New Roman"/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CF7D0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CF7D0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FB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AF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74C5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74C5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74C5D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0CE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0CEA"/>
    <w:rPr>
      <w:rFonts w:ascii="Calibri" w:eastAsia="Calibri" w:hAnsi="Calibri" w:cs="Times New Roman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CF7D0F"/>
    <w:rPr>
      <w:rFonts w:ascii="Calibri" w:eastAsia="Calibri" w:hAnsi="Calibri" w:cs="Times New Roman"/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CF7D0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CF7D0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FB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24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2B135A-9CFD-42E3-9EC4-096769F9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Сергей Геннадьевич</dc:creator>
  <cp:lastModifiedBy>Белокопытова Наталья Михайловна</cp:lastModifiedBy>
  <cp:revision>4</cp:revision>
  <cp:lastPrinted>2021-02-01T09:23:00Z</cp:lastPrinted>
  <dcterms:created xsi:type="dcterms:W3CDTF">2021-02-01T09:23:00Z</dcterms:created>
  <dcterms:modified xsi:type="dcterms:W3CDTF">2021-02-02T07:02:00Z</dcterms:modified>
</cp:coreProperties>
</file>