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1"/>
        <w:gridCol w:w="1970"/>
        <w:gridCol w:w="2023"/>
        <w:gridCol w:w="1718"/>
        <w:gridCol w:w="261"/>
        <w:gridCol w:w="262"/>
        <w:gridCol w:w="1716"/>
      </w:tblGrid>
      <w:tr w:rsidR="00584265" w:rsidRPr="00E82574" w14:paraId="61202F17" w14:textId="77777777" w:rsidTr="00B942A0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6409A588" w14:textId="77777777" w:rsidR="00584265" w:rsidRPr="00E82574" w:rsidRDefault="001B5969" w:rsidP="00B942A0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8FAC9A" wp14:editId="25DD7BEB">
                  <wp:extent cx="573405" cy="668655"/>
                  <wp:effectExtent l="0" t="0" r="0" b="0"/>
                  <wp:docPr id="3" name="Рисунок 3" descr="cid:image001.png@01D285F6.F329D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285F6.F329D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265" w:rsidRPr="00E82574" w14:paraId="7536852E" w14:textId="77777777" w:rsidTr="00B942A0">
        <w:tc>
          <w:tcPr>
            <w:tcW w:w="10137" w:type="dxa"/>
            <w:gridSpan w:val="7"/>
            <w:shd w:val="clear" w:color="auto" w:fill="auto"/>
          </w:tcPr>
          <w:p w14:paraId="2ABB79A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68A5BF4D" w14:textId="77777777" w:rsidTr="00B942A0">
        <w:tc>
          <w:tcPr>
            <w:tcW w:w="10137" w:type="dxa"/>
            <w:gridSpan w:val="7"/>
            <w:shd w:val="clear" w:color="auto" w:fill="auto"/>
          </w:tcPr>
          <w:p w14:paraId="47A03889" w14:textId="167A3D20" w:rsidR="00584265" w:rsidRPr="00E82574" w:rsidRDefault="00584265" w:rsidP="004E0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БЛАСТИ</w:t>
            </w:r>
          </w:p>
        </w:tc>
      </w:tr>
      <w:tr w:rsidR="00584265" w:rsidRPr="00E82574" w14:paraId="5305F438" w14:textId="77777777" w:rsidTr="00B942A0">
        <w:tc>
          <w:tcPr>
            <w:tcW w:w="2027" w:type="dxa"/>
            <w:shd w:val="clear" w:color="auto" w:fill="auto"/>
          </w:tcPr>
          <w:p w14:paraId="39A8DD84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E46E40D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0A78B0F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568E8B1A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57B375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39B0582B" w14:textId="77777777" w:rsidTr="00B942A0">
        <w:tc>
          <w:tcPr>
            <w:tcW w:w="10137" w:type="dxa"/>
            <w:gridSpan w:val="7"/>
            <w:shd w:val="clear" w:color="auto" w:fill="auto"/>
          </w:tcPr>
          <w:p w14:paraId="2676E15C" w14:textId="77777777" w:rsidR="00584265" w:rsidRPr="00E82574" w:rsidRDefault="00584265" w:rsidP="00B94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84265" w:rsidRPr="00E82574" w14:paraId="34FFCC35" w14:textId="77777777" w:rsidTr="00B942A0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349F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3A9EC49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8DA9F02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612FE8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1BC0D23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0CE1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84265" w:rsidRPr="00E82574" w14:paraId="535B142E" w14:textId="77777777" w:rsidTr="00B942A0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9E46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1CBDA0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478D2A7" w14:textId="30559009" w:rsidR="00584265" w:rsidRPr="00E82574" w:rsidRDefault="00584265" w:rsidP="000D2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</w:t>
            </w:r>
            <w:r w:rsidR="000D224E"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="000D22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67" w:type="dxa"/>
            <w:shd w:val="clear" w:color="auto" w:fill="auto"/>
          </w:tcPr>
          <w:p w14:paraId="5A3637C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D06580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276B1D98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6821F8E2" w14:textId="77777777" w:rsidR="00584265" w:rsidRPr="00E82574" w:rsidRDefault="00584265" w:rsidP="0058426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A55DD93" w14:textId="7EA2E6D8" w:rsidR="00584265" w:rsidRPr="00862341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D224E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14A0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временном </w:t>
      </w:r>
      <w:r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перераспределении потоков </w:t>
      </w:r>
      <w:r w:rsidR="00514766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пациентов с </w:t>
      </w:r>
      <w:r w:rsidR="007F6DC4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AB7310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в пищеварительном тракте</w:t>
      </w:r>
    </w:p>
    <w:p w14:paraId="4B224AAF" w14:textId="77777777" w:rsidR="00584265" w:rsidRPr="00862341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980632" w14:textId="7D6E9A34" w:rsidR="00514766" w:rsidRPr="00862341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пациентам с </w:t>
      </w:r>
      <w:r w:rsidR="007F6DC4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AB7310" w:rsidRPr="00862341">
        <w:rPr>
          <w:rFonts w:ascii="Times New Roman" w:eastAsia="Times New Roman" w:hAnsi="Times New Roman"/>
          <w:sz w:val="28"/>
          <w:szCs w:val="28"/>
          <w:lang w:eastAsia="ru-RU"/>
        </w:rPr>
        <w:t>в пищеварительном тракте</w:t>
      </w:r>
      <w:r w:rsidR="00BB5B98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34AB2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14:paraId="4C329836" w14:textId="16B118FD" w:rsidR="006B2153" w:rsidRPr="00862341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Pr="00862341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5210B" w:rsidRPr="00862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210B" w:rsidRPr="0086234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>. обеспечить</w:t>
      </w:r>
      <w:r w:rsidR="0066441C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медицинскую эвакуацию пациентов с желудочно-кишечными кровотечениями и инородными телами </w:t>
      </w:r>
      <w:r w:rsidR="00AB7310" w:rsidRPr="00862341">
        <w:rPr>
          <w:rFonts w:ascii="Times New Roman" w:eastAsia="Times New Roman" w:hAnsi="Times New Roman"/>
          <w:sz w:val="28"/>
          <w:szCs w:val="28"/>
          <w:lang w:eastAsia="ru-RU"/>
        </w:rPr>
        <w:t>в пищеварительном тракте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C0626C2" w14:textId="006CEDF9" w:rsidR="006B2153" w:rsidRPr="00862341" w:rsidRDefault="00534AB2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025ACD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025ACD" w:rsidRPr="008623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, 01</w:t>
      </w:r>
      <w:r w:rsidR="00583A62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583A62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4F0509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F0509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B5B98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B66C43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B66C43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66C43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, 12</w:t>
      </w:r>
      <w:r w:rsidR="00F22A20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F22A20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F22A20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F22A20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F22A20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65992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514766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10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Ленинского 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16D10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Кировского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ов города Новосибирска 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государственное бюджетное учреждение здравоохранения Новосибирской области «Городская клиническая больница скорой медицинской помощи </w:t>
      </w:r>
      <w:r w:rsidRPr="0086234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>2»;</w:t>
      </w:r>
    </w:p>
    <w:p w14:paraId="2309C3D5" w14:textId="316A9D6C" w:rsidR="00514766" w:rsidRPr="00862341" w:rsidRDefault="00534AB2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5ACD" w:rsidRPr="0086234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 xml:space="preserve"> по 19</w:t>
      </w:r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2A2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bookmarkStart w:id="0" w:name="_GoBack"/>
      <w:bookmarkEnd w:id="0"/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EA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38399C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Советского район</w:t>
      </w:r>
      <w:r w:rsidR="0086759D" w:rsidRPr="00862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0EF6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Новосибирска </w:t>
      </w:r>
      <w:r w:rsidR="00BB5B98" w:rsidRPr="0086234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B5B98" w:rsidRPr="00862341">
        <w:rPr>
          <w:rFonts w:ascii="Times New Roman" w:hAnsi="Times New Roman"/>
          <w:sz w:val="28"/>
          <w:szCs w:val="28"/>
        </w:rPr>
        <w:t xml:space="preserve">Микрорайон </w:t>
      </w:r>
      <w:proofErr w:type="spellStart"/>
      <w:r w:rsidR="00BB5B98" w:rsidRPr="00862341">
        <w:rPr>
          <w:rFonts w:ascii="Times New Roman" w:hAnsi="Times New Roman"/>
          <w:sz w:val="28"/>
          <w:szCs w:val="28"/>
        </w:rPr>
        <w:t>Объгэс</w:t>
      </w:r>
      <w:proofErr w:type="spellEnd"/>
      <w:r w:rsidR="00BB5B98" w:rsidRPr="00862341">
        <w:rPr>
          <w:rFonts w:ascii="Times New Roman" w:hAnsi="Times New Roman"/>
          <w:sz w:val="28"/>
          <w:szCs w:val="28"/>
        </w:rPr>
        <w:t>)</w:t>
      </w:r>
      <w:r w:rsidR="00BB5B98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766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>осударственно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здравоохранения Новосибирской области </w:t>
      </w:r>
      <w:r w:rsidR="00596A96" w:rsidRPr="0086234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>Центральна</w:t>
      </w:r>
      <w:r w:rsidR="003D06F8" w:rsidRPr="0086234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83A62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клиническая больница</w:t>
      </w:r>
      <w:r w:rsidR="00765992" w:rsidRPr="0086234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57041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766" w:rsidRPr="00862341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 xml:space="preserve"> </w:t>
      </w:r>
    </w:p>
    <w:p w14:paraId="48AA96AC" w14:textId="2AF5C112" w:rsidR="0038399C" w:rsidRPr="00862341" w:rsidRDefault="00514766" w:rsidP="003839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="00534AB2"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Главному врачу 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84265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бюджетного учреждения здравоохранения Новосибирской области </w:t>
      </w:r>
      <w:r w:rsidR="00596A96" w:rsidRPr="0086234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Городская клиническая больница скорой медицинской помощи </w:t>
      </w:r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6A96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Подергину</w:t>
      </w:r>
      <w:proofErr w:type="spellEnd"/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6A96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96A96" w:rsidRPr="008623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«Центральная клиническая больница» </w:t>
      </w:r>
      <w:proofErr w:type="spellStart"/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Цыцориной</w:t>
      </w:r>
      <w:proofErr w:type="spellEnd"/>
      <w:r w:rsidR="00534AB2" w:rsidRPr="0086234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B2153" w:rsidRPr="00862341"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="007613F1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5"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госпитализацию </w:t>
      </w:r>
      <w:r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пациентов с </w:t>
      </w:r>
      <w:r w:rsidR="00D06317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86759D" w:rsidRPr="00862341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пищеварительном тракте </w:t>
      </w:r>
      <w:r w:rsidR="00584265"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84265"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приказа.</w:t>
      </w:r>
      <w:r w:rsidR="0038399C" w:rsidRPr="008623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3632B96" w14:textId="13238377" w:rsidR="00126F7B" w:rsidRPr="00862341" w:rsidRDefault="00216D10" w:rsidP="00453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234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3</w:t>
      </w:r>
      <w:r w:rsidR="00514766" w:rsidRPr="0086234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.</w:t>
      </w:r>
      <w:r w:rsidR="00453CB4" w:rsidRPr="0086234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 </w:t>
      </w:r>
      <w:r w:rsidR="00126F7B" w:rsidRPr="00862341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534AB2" w:rsidRPr="00862341">
        <w:rPr>
          <w:rFonts w:ascii="Times New Roman" w:hAnsi="Times New Roman"/>
          <w:sz w:val="28"/>
          <w:szCs w:val="28"/>
        </w:rPr>
        <w:t>Шалыгину </w:t>
      </w:r>
      <w:r w:rsidR="004F0509" w:rsidRPr="00862341">
        <w:rPr>
          <w:rFonts w:ascii="Times New Roman" w:hAnsi="Times New Roman"/>
          <w:sz w:val="28"/>
          <w:szCs w:val="28"/>
        </w:rPr>
        <w:t>Л</w:t>
      </w:r>
      <w:r w:rsidR="00126F7B" w:rsidRPr="00862341">
        <w:rPr>
          <w:rFonts w:ascii="Times New Roman" w:hAnsi="Times New Roman"/>
          <w:sz w:val="28"/>
          <w:szCs w:val="28"/>
        </w:rPr>
        <w:t>.</w:t>
      </w:r>
      <w:r w:rsidR="004F0509" w:rsidRPr="00862341">
        <w:rPr>
          <w:rFonts w:ascii="Times New Roman" w:hAnsi="Times New Roman"/>
          <w:sz w:val="28"/>
          <w:szCs w:val="28"/>
        </w:rPr>
        <w:t>С</w:t>
      </w:r>
      <w:r w:rsidR="00126F7B" w:rsidRPr="00862341">
        <w:rPr>
          <w:rFonts w:ascii="Times New Roman" w:hAnsi="Times New Roman"/>
          <w:sz w:val="28"/>
          <w:szCs w:val="28"/>
        </w:rPr>
        <w:t xml:space="preserve">. </w:t>
      </w:r>
    </w:p>
    <w:p w14:paraId="1E8BF0F0" w14:textId="77777777" w:rsidR="00126F7B" w:rsidRPr="00862341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A6D9B0" w14:textId="77777777" w:rsidR="00126F7B" w:rsidRPr="00862341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FA1F1D" w14:textId="77777777" w:rsidR="00126F7B" w:rsidRPr="00862341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126F7B" w:rsidRPr="00862341" w14:paraId="251026CF" w14:textId="77777777" w:rsidTr="002D4753">
        <w:tc>
          <w:tcPr>
            <w:tcW w:w="4952" w:type="dxa"/>
          </w:tcPr>
          <w:p w14:paraId="66885DD8" w14:textId="16CA4254" w:rsidR="00126F7B" w:rsidRPr="00862341" w:rsidRDefault="008D2EAB" w:rsidP="008D2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26F7B" w:rsidRPr="00862341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D84897" w:rsidRPr="008623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5221" w:type="dxa"/>
          </w:tcPr>
          <w:p w14:paraId="18851E28" w14:textId="547737D5" w:rsidR="00126F7B" w:rsidRPr="00862341" w:rsidRDefault="00630EF6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341">
              <w:rPr>
                <w:rFonts w:ascii="Times New Roman" w:hAnsi="Times New Roman"/>
                <w:sz w:val="28"/>
                <w:szCs w:val="28"/>
              </w:rPr>
              <w:t>К</w:t>
            </w:r>
            <w:r w:rsidR="00D84897" w:rsidRPr="00862341">
              <w:rPr>
                <w:rFonts w:ascii="Times New Roman" w:hAnsi="Times New Roman"/>
                <w:sz w:val="28"/>
                <w:szCs w:val="28"/>
              </w:rPr>
              <w:t>.</w:t>
            </w:r>
            <w:r w:rsidRPr="00862341">
              <w:rPr>
                <w:rFonts w:ascii="Times New Roman" w:hAnsi="Times New Roman"/>
                <w:sz w:val="28"/>
                <w:szCs w:val="28"/>
              </w:rPr>
              <w:t>В</w:t>
            </w:r>
            <w:r w:rsidR="00534AB2" w:rsidRPr="00862341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spellStart"/>
            <w:r w:rsidRPr="00862341">
              <w:rPr>
                <w:rFonts w:ascii="Times New Roman" w:hAnsi="Times New Roman"/>
                <w:sz w:val="28"/>
                <w:szCs w:val="28"/>
              </w:rPr>
              <w:t>Х</w:t>
            </w:r>
            <w:r w:rsidR="007613F1" w:rsidRPr="00862341">
              <w:rPr>
                <w:rFonts w:ascii="Times New Roman" w:hAnsi="Times New Roman"/>
                <w:sz w:val="28"/>
                <w:szCs w:val="28"/>
              </w:rPr>
              <w:t>а</w:t>
            </w:r>
            <w:r w:rsidRPr="00862341">
              <w:rPr>
                <w:rFonts w:ascii="Times New Roman" w:hAnsi="Times New Roman"/>
                <w:sz w:val="28"/>
                <w:szCs w:val="28"/>
              </w:rPr>
              <w:t>льзов</w:t>
            </w:r>
            <w:proofErr w:type="spellEnd"/>
            <w:r w:rsidR="00126F7B" w:rsidRPr="00862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E2B395" w14:textId="77777777" w:rsidR="00126F7B" w:rsidRPr="00862341" w:rsidRDefault="00126F7B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3CAB0B" w14:textId="037A891C" w:rsidR="00025ACD" w:rsidRDefault="00025ACD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3BF7D746" w14:textId="7CA5CAC8" w:rsidR="00126F7B" w:rsidRPr="00126F7B" w:rsidRDefault="00126F7B" w:rsidP="00126F7B">
      <w:pPr>
        <w:spacing w:after="0" w:line="240" w:lineRule="auto"/>
        <w:rPr>
          <w:rFonts w:ascii="Times New Roman" w:hAnsi="Times New Roman"/>
          <w:sz w:val="20"/>
        </w:rPr>
      </w:pPr>
      <w:r w:rsidRPr="00126F7B">
        <w:rPr>
          <w:rFonts w:ascii="Times New Roman" w:hAnsi="Times New Roman"/>
          <w:sz w:val="20"/>
        </w:rPr>
        <w:t>С.Е</w:t>
      </w:r>
      <w:r w:rsidR="00534AB2" w:rsidRPr="00126F7B">
        <w:rPr>
          <w:rFonts w:ascii="Times New Roman" w:hAnsi="Times New Roman"/>
          <w:sz w:val="20"/>
        </w:rPr>
        <w:t>.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Григорьев</w:t>
      </w:r>
    </w:p>
    <w:p w14:paraId="2E0A6349" w14:textId="6B0CC61B" w:rsidR="00584265" w:rsidRDefault="00126F7B" w:rsidP="00216D10">
      <w:pPr>
        <w:spacing w:after="0" w:line="240" w:lineRule="auto"/>
        <w:rPr>
          <w:rFonts w:ascii="Times New Roman" w:hAnsi="Times New Roman"/>
          <w:sz w:val="20"/>
        </w:rPr>
      </w:pPr>
      <w:r w:rsidRPr="00126F7B">
        <w:rPr>
          <w:rFonts w:ascii="Times New Roman" w:hAnsi="Times New Roman"/>
          <w:sz w:val="20"/>
        </w:rPr>
        <w:t>(383</w:t>
      </w:r>
      <w:r w:rsidR="00534AB2" w:rsidRPr="00126F7B">
        <w:rPr>
          <w:rFonts w:ascii="Times New Roman" w:hAnsi="Times New Roman"/>
          <w:sz w:val="20"/>
        </w:rPr>
        <w:t>)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238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62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47</w:t>
      </w:r>
    </w:p>
    <w:sectPr w:rsidR="00584265" w:rsidSect="00302353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E0E"/>
    <w:multiLevelType w:val="hybridMultilevel"/>
    <w:tmpl w:val="481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564"/>
    <w:multiLevelType w:val="multilevel"/>
    <w:tmpl w:val="BC00CEC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B"/>
    <w:rsid w:val="0002222C"/>
    <w:rsid w:val="00025ACD"/>
    <w:rsid w:val="000B6F4A"/>
    <w:rsid w:val="000D224E"/>
    <w:rsid w:val="000D2FC4"/>
    <w:rsid w:val="00107F01"/>
    <w:rsid w:val="00126F7B"/>
    <w:rsid w:val="001B5969"/>
    <w:rsid w:val="00216D10"/>
    <w:rsid w:val="00254266"/>
    <w:rsid w:val="00286B44"/>
    <w:rsid w:val="002F32B2"/>
    <w:rsid w:val="00302353"/>
    <w:rsid w:val="00311E7A"/>
    <w:rsid w:val="00314621"/>
    <w:rsid w:val="0036013F"/>
    <w:rsid w:val="0038340E"/>
    <w:rsid w:val="0038399C"/>
    <w:rsid w:val="003944A2"/>
    <w:rsid w:val="003C162B"/>
    <w:rsid w:val="003D06F8"/>
    <w:rsid w:val="003F68A9"/>
    <w:rsid w:val="00453CB4"/>
    <w:rsid w:val="004E0782"/>
    <w:rsid w:val="004F0509"/>
    <w:rsid w:val="00514766"/>
    <w:rsid w:val="00534AB2"/>
    <w:rsid w:val="0055428B"/>
    <w:rsid w:val="00583A62"/>
    <w:rsid w:val="00584265"/>
    <w:rsid w:val="00596A96"/>
    <w:rsid w:val="005F31DE"/>
    <w:rsid w:val="00617ED9"/>
    <w:rsid w:val="00630EF6"/>
    <w:rsid w:val="00651659"/>
    <w:rsid w:val="0066441C"/>
    <w:rsid w:val="006647C7"/>
    <w:rsid w:val="006752C4"/>
    <w:rsid w:val="00683601"/>
    <w:rsid w:val="006B2153"/>
    <w:rsid w:val="006E2099"/>
    <w:rsid w:val="007034A7"/>
    <w:rsid w:val="00725328"/>
    <w:rsid w:val="00745B10"/>
    <w:rsid w:val="00757041"/>
    <w:rsid w:val="007613F1"/>
    <w:rsid w:val="00765992"/>
    <w:rsid w:val="007A69DC"/>
    <w:rsid w:val="007F6DC4"/>
    <w:rsid w:val="008320C2"/>
    <w:rsid w:val="00862341"/>
    <w:rsid w:val="0086759D"/>
    <w:rsid w:val="008D2EAB"/>
    <w:rsid w:val="008F03A0"/>
    <w:rsid w:val="00930BAA"/>
    <w:rsid w:val="009D43B9"/>
    <w:rsid w:val="00A14A02"/>
    <w:rsid w:val="00A8065B"/>
    <w:rsid w:val="00A91DB9"/>
    <w:rsid w:val="00AB7310"/>
    <w:rsid w:val="00B5210B"/>
    <w:rsid w:val="00B66C43"/>
    <w:rsid w:val="00BB3F79"/>
    <w:rsid w:val="00BB5B98"/>
    <w:rsid w:val="00C168CA"/>
    <w:rsid w:val="00C51EA7"/>
    <w:rsid w:val="00CA3246"/>
    <w:rsid w:val="00D06317"/>
    <w:rsid w:val="00D13652"/>
    <w:rsid w:val="00D136DA"/>
    <w:rsid w:val="00D175C7"/>
    <w:rsid w:val="00D4777D"/>
    <w:rsid w:val="00D84897"/>
    <w:rsid w:val="00D87524"/>
    <w:rsid w:val="00D91362"/>
    <w:rsid w:val="00E22814"/>
    <w:rsid w:val="00E40685"/>
    <w:rsid w:val="00E53B35"/>
    <w:rsid w:val="00E8057B"/>
    <w:rsid w:val="00EC27E3"/>
    <w:rsid w:val="00EC74AD"/>
    <w:rsid w:val="00F229EB"/>
    <w:rsid w:val="00F22A20"/>
    <w:rsid w:val="00F8140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2B5B"/>
  <w15:docId w15:val="{0BCC8BFB-5E61-483C-A540-E561E4A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65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3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AB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AB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D22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85F6.F329D6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5440-DF8A-48C6-931F-FD97BB7F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Елена Дмитриевна</dc:creator>
  <cp:lastModifiedBy>Григорьев Сергей Евгеньевич</cp:lastModifiedBy>
  <cp:revision>4</cp:revision>
  <cp:lastPrinted>2022-08-29T08:44:00Z</cp:lastPrinted>
  <dcterms:created xsi:type="dcterms:W3CDTF">2024-02-26T06:54:00Z</dcterms:created>
  <dcterms:modified xsi:type="dcterms:W3CDTF">2024-02-26T06:56:00Z</dcterms:modified>
</cp:coreProperties>
</file>