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Проект постановления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Правительства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/>
      <w:bookmarkStart w:id="0" w:name="undefined"/>
      <w:r>
        <w:rPr>
          <w:sz w:val="28"/>
          <w:szCs w:val="28"/>
        </w:rPr>
        <w:t xml:space="preserve">О предоставлении грантов в форме субсидий главам муниципальных образований </w:t>
      </w:r>
      <w:r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 xml:space="preserve">для стимулирования участников профилактики и тушения ландшафтных пожаров на территории Новосибирской области</w:t>
      </w:r>
      <w:bookmarkEnd w:id="0"/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40"/>
        <w:shd w:val="clear" w:color="auto" w:fill="ffffff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81 Бюджетного кодекса Российской Федерации, статьей 3, пунктом 8 статьи 4.1, статьей 11 Федерального закона от 21.12.1994 № 68-ФЗ «О защите населения и терри</w:t>
      </w:r>
      <w:r>
        <w:rPr>
          <w:sz w:val="28"/>
          <w:szCs w:val="28"/>
        </w:rPr>
        <w:t xml:space="preserve">тории от чрезвычайных ситуаций природного и техногенного характера», статьей 30 Федерального закона от 21.12.1994 № 69-ФЗ «О пожарной безопасности», пунктами 24, 25, 28 постановления Правительства Российской Федерации от 30.12.2003 № 794 «О единой государс</w:t>
      </w:r>
      <w:r>
        <w:rPr>
          <w:sz w:val="28"/>
          <w:szCs w:val="28"/>
        </w:rPr>
        <w:t xml:space="preserve">твенной системе предупреждения и ликвидации чрезвычайных ситуаций», статьей 15 Закона Новосибирской области от 13.12.2006 № 63-ОЗ «О защите населения и территории Новосибирской области от чрезвычайных ситуаций межмуниципального и регионального характера», </w:t>
      </w:r>
      <w:r>
        <w:rPr>
          <w:rFonts w:eastAsia="Calibri"/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остановлением администрации Новосибирской области от 28.12.2007 № 211-па «О резервном фонде Правительства Новосибирской области», Правительство Новосибирской области </w:t>
      </w: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 о с т а 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 о в л я е т: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ind w:firstLine="709"/>
        <w:jc w:val="both"/>
        <w:spacing w:after="24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1. Установить порядок предоставления грантов в форме субсидий главам муниципальных образований</w:t>
      </w:r>
      <w:r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для стимулирования участников профилактики и тушения ландшафтных пожаров на территории Новосибирской области, согласно приложению к настоящему постановлению.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2. Контроль за исполнением настоящего постановления возложить на заместителя Губернатора Новосибирской области </w:t>
      </w:r>
      <w:r>
        <w:rPr>
          <w:sz w:val="28"/>
          <w:szCs w:val="28"/>
        </w:rPr>
        <w:t xml:space="preserve">Сёмку</w:t>
      </w:r>
      <w:r>
        <w:rPr>
          <w:sz w:val="28"/>
          <w:szCs w:val="28"/>
        </w:rPr>
        <w:t xml:space="preserve"> С.Н.</w:t>
      </w:r>
      <w:r>
        <w:rPr>
          <w:strike/>
          <w:sz w:val="28"/>
          <w:szCs w:val="28"/>
        </w:rPr>
      </w:r>
      <w:r>
        <w:rPr>
          <w:strike/>
          <w:sz w:val="28"/>
          <w:szCs w:val="28"/>
        </w:rPr>
      </w:r>
    </w:p>
    <w:p>
      <w:pPr>
        <w:contextualSpacing/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                                               А.А. 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  <w:outlineLvl w:val="0"/>
      </w:pPr>
      <w:r>
        <w:rPr>
          <w:sz w:val="20"/>
          <w:szCs w:val="20"/>
        </w:rPr>
        <w:t xml:space="preserve">Д.Н. Архипов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238 76 09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color w:val="000000" w:themeColor="text1"/>
          <w:sz w:val="28"/>
          <w:szCs w:val="28"/>
        </w:rPr>
        <w:outlineLvl w:val="0"/>
      </w:pPr>
      <w:r>
        <w:rPr>
          <w:color w:val="000000" w:themeColor="text1"/>
          <w:sz w:val="28"/>
          <w:szCs w:val="28"/>
        </w:rPr>
        <w:t xml:space="preserve">СОГЛАСОВАНО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</w:pPr>
      <w:r/>
      <w:r/>
    </w:p>
    <w:tbl>
      <w:tblPr>
        <w:tblStyle w:val="721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5493"/>
        <w:gridCol w:w="1701"/>
        <w:gridCol w:w="2835"/>
      </w:tblGrid>
      <w:tr>
        <w:trPr/>
        <w:tc>
          <w:tcPr>
            <w:tcW w:w="5493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Первый заместитель Председателя Правительства Новосибирской области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right"/>
            </w:pPr>
            <w:r/>
            <w:r/>
          </w:p>
          <w:p>
            <w:pPr>
              <w:jc w:val="right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В.М. </w:t>
            </w:r>
            <w:r>
              <w:rPr>
                <w:color w:val="000000" w:themeColor="text1"/>
                <w:sz w:val="28"/>
                <w:szCs w:val="28"/>
              </w:rPr>
              <w:t xml:space="preserve">Знатков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/>
        <w:tc>
          <w:tcPr>
            <w:tcW w:w="5493" w:type="dxa"/>
            <w:textDirection w:val="lrTb"/>
            <w:noWrap w:val="false"/>
          </w:tcPr>
          <w:p>
            <w:pPr>
              <w:jc w:val="both"/>
            </w:pPr>
            <w:r/>
            <w:r/>
          </w:p>
          <w:p>
            <w:pPr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Заместитель Губернатора Новосибирской области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right"/>
            </w:pPr>
            <w:r/>
            <w:r/>
          </w:p>
          <w:p>
            <w:pPr>
              <w:jc w:val="right"/>
            </w:pPr>
            <w:r/>
            <w:r/>
          </w:p>
          <w:p>
            <w:pPr>
              <w:jc w:val="right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С.Н. </w:t>
            </w:r>
            <w:r>
              <w:rPr>
                <w:color w:val="000000" w:themeColor="text1"/>
                <w:sz w:val="28"/>
                <w:szCs w:val="28"/>
              </w:rPr>
              <w:t xml:space="preserve">Сёмка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/>
        <w:tc>
          <w:tcPr>
            <w:tcW w:w="5493" w:type="dxa"/>
            <w:textDirection w:val="lrTb"/>
            <w:noWrap w:val="false"/>
          </w:tcPr>
          <w:p>
            <w:pPr>
              <w:jc w:val="both"/>
            </w:pPr>
            <w:r/>
            <w:r/>
          </w:p>
          <w:p>
            <w:pPr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Заместитель Председателя Правительства Новосибирской </w:t>
            </w:r>
            <w:r>
              <w:rPr>
                <w:color w:val="000000" w:themeColor="text1"/>
                <w:sz w:val="28"/>
                <w:szCs w:val="28"/>
              </w:rPr>
              <w:t xml:space="preserve">области-министр</w:t>
            </w:r>
            <w:r>
              <w:rPr>
                <w:color w:val="000000" w:themeColor="text1"/>
                <w:sz w:val="28"/>
                <w:szCs w:val="28"/>
              </w:rPr>
              <w:t xml:space="preserve"> финансов и налоговой политики Новосибирской области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right"/>
            </w:pPr>
            <w:r/>
            <w:r/>
          </w:p>
          <w:p>
            <w:pPr>
              <w:jc w:val="right"/>
            </w:pPr>
            <w:r/>
            <w:r/>
          </w:p>
          <w:p>
            <w:pPr>
              <w:jc w:val="right"/>
            </w:pPr>
            <w:r/>
            <w:r/>
          </w:p>
          <w:p>
            <w:pPr>
              <w:jc w:val="right"/>
            </w:pPr>
            <w:r/>
            <w:r/>
          </w:p>
          <w:p>
            <w:pPr>
              <w:jc w:val="right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В.Ю. </w:t>
            </w:r>
            <w:r>
              <w:rPr>
                <w:color w:val="000000" w:themeColor="text1"/>
                <w:sz w:val="28"/>
                <w:szCs w:val="28"/>
              </w:rPr>
              <w:t xml:space="preserve">Голубенко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/>
        <w:tc>
          <w:tcPr>
            <w:tcW w:w="5493" w:type="dxa"/>
            <w:textDirection w:val="lrTb"/>
            <w:noWrap w:val="false"/>
          </w:tcPr>
          <w:p>
            <w:pPr>
              <w:jc w:val="both"/>
            </w:pPr>
            <w:r/>
            <w:r/>
          </w:p>
          <w:p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Министр юстиции Новосибирской области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right"/>
            </w:pPr>
            <w:r/>
            <w:r/>
          </w:p>
          <w:p>
            <w:pPr>
              <w:jc w:val="right"/>
            </w:pPr>
            <w:r/>
            <w:r/>
          </w:p>
          <w:p>
            <w:pPr>
              <w:jc w:val="right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Т.Н. </w:t>
            </w:r>
            <w:r>
              <w:rPr>
                <w:color w:val="000000" w:themeColor="text1"/>
                <w:sz w:val="28"/>
                <w:szCs w:val="28"/>
              </w:rPr>
              <w:t xml:space="preserve">Деркач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/>
        <w:tc>
          <w:tcPr>
            <w:tcW w:w="5493" w:type="dxa"/>
            <w:textDirection w:val="lrTb"/>
            <w:noWrap w:val="false"/>
          </w:tcPr>
          <w:p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И.о. министра жилищно-коммунального хозяйства и энергетики Новосибирской области</w:t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right"/>
            </w:pPr>
            <w:r/>
            <w:r/>
          </w:p>
          <w:p>
            <w:pPr>
              <w:jc w:val="right"/>
            </w:pPr>
            <w:r/>
            <w:r/>
          </w:p>
          <w:p>
            <w:pPr>
              <w:jc w:val="right"/>
              <w:rPr>
                <w:rFonts w:cs="Arial"/>
              </w:rPr>
            </w:pPr>
            <w:r>
              <w:rPr>
                <w:rFonts w:cs="Arial"/>
                <w:sz w:val="28"/>
                <w:szCs w:val="28"/>
              </w:rPr>
              <w:t xml:space="preserve">Е.Г. Назаров</w:t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</w:tr>
    </w:tbl>
    <w:tbl>
      <w:tblPr>
        <w:tblW w:w="1006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103"/>
        <w:gridCol w:w="2305"/>
        <w:gridCol w:w="2655"/>
      </w:tblGrid>
      <w:tr>
        <w:trPr>
          <w:trHeight w:val="66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2" w:type="dxa"/>
            <w:textDirection w:val="lrTb"/>
            <w:noWrap w:val="false"/>
          </w:tcPr>
          <w:p>
            <w:pPr>
              <w:tabs>
                <w:tab w:val="left" w:pos="1240" w:leader="none"/>
              </w:tabs>
              <w:rPr>
                <w:color w:val="000000"/>
                <w:sz w:val="28"/>
                <w:szCs w:val="28"/>
              </w:rPr>
              <w:outlineLvl w:val="0"/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tabs>
                <w:tab w:val="left" w:pos="1240" w:leader="none"/>
              </w:tabs>
              <w:rPr>
                <w:color w:val="000000"/>
                <w:sz w:val="28"/>
                <w:szCs w:val="28"/>
              </w:rPr>
              <w:outlineLvl w:val="0"/>
            </w:pPr>
            <w:r>
              <w:rPr>
                <w:color w:val="000000"/>
                <w:sz w:val="28"/>
                <w:szCs w:val="28"/>
              </w:rPr>
              <w:t xml:space="preserve">Министр природных ресурсов и экологии Новосибирской области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0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655" w:type="dxa"/>
            <w:textDirection w:val="lrTb"/>
            <w:noWrap w:val="false"/>
          </w:tcPr>
          <w:p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Е.А. Шестернин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66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2" w:type="dxa"/>
            <w:textDirection w:val="lrTb"/>
            <w:noWrap w:val="false"/>
          </w:tcPr>
          <w:p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  <w:p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Начальник Главного управления </w:t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  <w:p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МЧС России по Новосибирской области</w:t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  <w:p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05" w:type="dxa"/>
            <w:textDirection w:val="lrTb"/>
            <w:noWrap w:val="false"/>
          </w:tcPr>
          <w:p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  <w:p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  <w:p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______________</w:t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655" w:type="dxa"/>
            <w:textDirection w:val="lrTb"/>
            <w:noWrap w:val="false"/>
          </w:tcPr>
          <w:p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  <w:p>
            <w:pPr>
              <w:jc w:val="right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  <w:p>
            <w:pPr>
              <w:jc w:val="right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В.В. Орлов</w:t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</w:tc>
      </w:tr>
    </w:tbl>
    <w:p>
      <w:r/>
      <w:r/>
    </w:p>
    <w:p>
      <w:r/>
      <w:r/>
    </w:p>
    <w:p>
      <w:r/>
      <w:r/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Style w:val="721"/>
        <w:tblW w:w="0" w:type="auto"/>
        <w:tblLook w:val="04A0" w:firstRow="1" w:lastRow="0" w:firstColumn="1" w:lastColumn="0" w:noHBand="0" w:noVBand="1"/>
      </w:tblPr>
      <w:tblGrid>
        <w:gridCol w:w="5240"/>
        <w:gridCol w:w="2410"/>
        <w:gridCol w:w="2261"/>
      </w:tblGrid>
      <w:tr>
        <w:trPr/>
        <w:tc>
          <w:tcPr>
            <w:tcW w:w="524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Должность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Дата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26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Подпись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240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Заместитель министра - н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ачальник управления по предупреждению ЧС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261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240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Начальник управления 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финансово-экономического обеспечения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261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240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Начальник отдела организационно-правового и кадрового обеспечения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261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240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Консультант (юрист) отдела организационно-правового и кадрового обеспечения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261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rPr>
          <w:sz w:val="20"/>
          <w:szCs w:val="20"/>
        </w:rPr>
        <w:outlineLvl w:val="0"/>
      </w:pPr>
      <w:r>
        <w:rPr>
          <w:sz w:val="20"/>
          <w:szCs w:val="20"/>
        </w:rPr>
        <w:t xml:space="preserve">О.А. Дударик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227 05 66</w:t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8"/>
      <w:footnotePr/>
      <w:endnotePr/>
      <w:type w:val="continuous"/>
      <w:pgSz w:w="11906" w:h="16838" w:orient="portrait"/>
      <w:pgMar w:top="1134" w:right="567" w:bottom="1134" w:left="1418" w:header="709" w:footer="709" w:gutter="0"/>
      <w:pgNumType w:start="1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5"/>
      <w:jc w:val="center"/>
    </w:pPr>
    <w:r/>
    <w:r/>
  </w:p>
  <w:p>
    <w:pPr>
      <w:pStyle w:val="71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 w:default="1">
    <w:name w:val="Normal"/>
    <w:qFormat/>
    <w:rPr>
      <w:rFonts w:ascii="Times New Roman" w:hAnsi="Times New Roman" w:eastAsia="Times New Roman"/>
      <w:sz w:val="24"/>
      <w:szCs w:val="24"/>
      <w:lang w:eastAsia="ru-RU"/>
    </w:rPr>
  </w:style>
  <w:style w:type="character" w:styleId="669" w:default="1">
    <w:name w:val="Default Paragraph Font"/>
    <w:uiPriority w:val="1"/>
    <w:semiHidden/>
    <w:unhideWhenUsed/>
  </w:style>
  <w:style w:type="table" w:styleId="67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1" w:default="1">
    <w:name w:val="No List"/>
    <w:uiPriority w:val="99"/>
    <w:semiHidden/>
    <w:unhideWhenUsed/>
  </w:style>
  <w:style w:type="character" w:styleId="672" w:customStyle="1">
    <w:name w:val="Heading 1 Char"/>
    <w:basedOn w:val="669"/>
    <w:link w:val="687"/>
    <w:uiPriority w:val="9"/>
    <w:rPr>
      <w:rFonts w:ascii="Arial" w:hAnsi="Arial" w:eastAsia="Arial" w:cs="Arial"/>
      <w:sz w:val="40"/>
      <w:szCs w:val="40"/>
    </w:rPr>
  </w:style>
  <w:style w:type="character" w:styleId="673" w:customStyle="1">
    <w:name w:val="Heading 2 Char"/>
    <w:basedOn w:val="669"/>
    <w:link w:val="688"/>
    <w:uiPriority w:val="9"/>
    <w:rPr>
      <w:rFonts w:ascii="Arial" w:hAnsi="Arial" w:eastAsia="Arial" w:cs="Arial"/>
      <w:sz w:val="34"/>
    </w:rPr>
  </w:style>
  <w:style w:type="character" w:styleId="674" w:customStyle="1">
    <w:name w:val="Heading 3 Char"/>
    <w:basedOn w:val="669"/>
    <w:link w:val="689"/>
    <w:uiPriority w:val="9"/>
    <w:rPr>
      <w:rFonts w:ascii="Arial" w:hAnsi="Arial" w:eastAsia="Arial" w:cs="Arial"/>
      <w:sz w:val="30"/>
      <w:szCs w:val="30"/>
    </w:rPr>
  </w:style>
  <w:style w:type="character" w:styleId="675" w:customStyle="1">
    <w:name w:val="Heading 4 Char"/>
    <w:basedOn w:val="669"/>
    <w:link w:val="690"/>
    <w:uiPriority w:val="9"/>
    <w:rPr>
      <w:rFonts w:ascii="Arial" w:hAnsi="Arial" w:eastAsia="Arial" w:cs="Arial"/>
      <w:b/>
      <w:bCs/>
      <w:sz w:val="26"/>
      <w:szCs w:val="26"/>
    </w:rPr>
  </w:style>
  <w:style w:type="character" w:styleId="676" w:customStyle="1">
    <w:name w:val="Heading 5 Char"/>
    <w:basedOn w:val="669"/>
    <w:link w:val="691"/>
    <w:uiPriority w:val="9"/>
    <w:rPr>
      <w:rFonts w:ascii="Arial" w:hAnsi="Arial" w:eastAsia="Arial" w:cs="Arial"/>
      <w:b/>
      <w:bCs/>
      <w:sz w:val="24"/>
      <w:szCs w:val="24"/>
    </w:rPr>
  </w:style>
  <w:style w:type="character" w:styleId="677" w:customStyle="1">
    <w:name w:val="Heading 6 Char"/>
    <w:basedOn w:val="669"/>
    <w:link w:val="692"/>
    <w:uiPriority w:val="9"/>
    <w:rPr>
      <w:rFonts w:ascii="Arial" w:hAnsi="Arial" w:eastAsia="Arial" w:cs="Arial"/>
      <w:b/>
      <w:bCs/>
      <w:sz w:val="22"/>
      <w:szCs w:val="22"/>
    </w:rPr>
  </w:style>
  <w:style w:type="character" w:styleId="678" w:customStyle="1">
    <w:name w:val="Heading 7 Char"/>
    <w:basedOn w:val="669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9" w:customStyle="1">
    <w:name w:val="Heading 8 Char"/>
    <w:basedOn w:val="669"/>
    <w:link w:val="694"/>
    <w:uiPriority w:val="9"/>
    <w:rPr>
      <w:rFonts w:ascii="Arial" w:hAnsi="Arial" w:eastAsia="Arial" w:cs="Arial"/>
      <w:i/>
      <w:iCs/>
      <w:sz w:val="22"/>
      <w:szCs w:val="22"/>
    </w:rPr>
  </w:style>
  <w:style w:type="character" w:styleId="680" w:customStyle="1">
    <w:name w:val="Heading 9 Char"/>
    <w:basedOn w:val="669"/>
    <w:link w:val="695"/>
    <w:uiPriority w:val="9"/>
    <w:rPr>
      <w:rFonts w:ascii="Arial" w:hAnsi="Arial" w:eastAsia="Arial" w:cs="Arial"/>
      <w:i/>
      <w:iCs/>
      <w:sz w:val="21"/>
      <w:szCs w:val="21"/>
    </w:rPr>
  </w:style>
  <w:style w:type="character" w:styleId="681" w:customStyle="1">
    <w:name w:val="Title Char"/>
    <w:basedOn w:val="669"/>
    <w:link w:val="707"/>
    <w:uiPriority w:val="10"/>
    <w:rPr>
      <w:sz w:val="48"/>
      <w:szCs w:val="48"/>
    </w:rPr>
  </w:style>
  <w:style w:type="character" w:styleId="682" w:customStyle="1">
    <w:name w:val="Subtitle Char"/>
    <w:basedOn w:val="669"/>
    <w:link w:val="709"/>
    <w:uiPriority w:val="11"/>
    <w:rPr>
      <w:sz w:val="24"/>
      <w:szCs w:val="24"/>
    </w:rPr>
  </w:style>
  <w:style w:type="character" w:styleId="683" w:customStyle="1">
    <w:name w:val="Quote Char"/>
    <w:link w:val="711"/>
    <w:uiPriority w:val="29"/>
    <w:rPr>
      <w:i/>
    </w:rPr>
  </w:style>
  <w:style w:type="character" w:styleId="684" w:customStyle="1">
    <w:name w:val="Intense Quote Char"/>
    <w:link w:val="713"/>
    <w:uiPriority w:val="30"/>
    <w:rPr>
      <w:i/>
    </w:rPr>
  </w:style>
  <w:style w:type="character" w:styleId="685" w:customStyle="1">
    <w:name w:val="Footnote Text Char"/>
    <w:link w:val="848"/>
    <w:uiPriority w:val="99"/>
    <w:rPr>
      <w:sz w:val="18"/>
    </w:rPr>
  </w:style>
  <w:style w:type="character" w:styleId="686" w:customStyle="1">
    <w:name w:val="Endnote Text Char"/>
    <w:link w:val="851"/>
    <w:uiPriority w:val="99"/>
    <w:rPr>
      <w:sz w:val="20"/>
    </w:rPr>
  </w:style>
  <w:style w:type="paragraph" w:styleId="687" w:customStyle="1">
    <w:name w:val="Heading 1"/>
    <w:basedOn w:val="668"/>
    <w:next w:val="668"/>
    <w:link w:val="69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8" w:customStyle="1">
    <w:name w:val="Heading 2"/>
    <w:basedOn w:val="668"/>
    <w:next w:val="668"/>
    <w:link w:val="6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9" w:customStyle="1">
    <w:name w:val="Heading 3"/>
    <w:basedOn w:val="668"/>
    <w:next w:val="668"/>
    <w:link w:val="69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0" w:customStyle="1">
    <w:name w:val="Heading 4"/>
    <w:basedOn w:val="668"/>
    <w:next w:val="668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1" w:customStyle="1">
    <w:name w:val="Heading 5"/>
    <w:basedOn w:val="668"/>
    <w:next w:val="668"/>
    <w:link w:val="70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2" w:customStyle="1">
    <w:name w:val="Heading 6"/>
    <w:basedOn w:val="668"/>
    <w:next w:val="668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3" w:customStyle="1">
    <w:name w:val="Heading 7"/>
    <w:basedOn w:val="668"/>
    <w:next w:val="668"/>
    <w:link w:val="70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4" w:customStyle="1">
    <w:name w:val="Heading 8"/>
    <w:basedOn w:val="668"/>
    <w:next w:val="668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5" w:customStyle="1">
    <w:name w:val="Heading 9"/>
    <w:basedOn w:val="668"/>
    <w:next w:val="668"/>
    <w:link w:val="70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 w:customStyle="1">
    <w:name w:val="Заголовок 1 Знак"/>
    <w:link w:val="687"/>
    <w:uiPriority w:val="9"/>
    <w:rPr>
      <w:rFonts w:ascii="Arial" w:hAnsi="Arial" w:eastAsia="Arial" w:cs="Arial"/>
      <w:sz w:val="40"/>
      <w:szCs w:val="40"/>
    </w:rPr>
  </w:style>
  <w:style w:type="character" w:styleId="697" w:customStyle="1">
    <w:name w:val="Заголовок 2 Знак"/>
    <w:link w:val="688"/>
    <w:uiPriority w:val="9"/>
    <w:rPr>
      <w:rFonts w:ascii="Arial" w:hAnsi="Arial" w:eastAsia="Arial" w:cs="Arial"/>
      <w:sz w:val="34"/>
    </w:rPr>
  </w:style>
  <w:style w:type="character" w:styleId="698" w:customStyle="1">
    <w:name w:val="Заголовок 3 Знак"/>
    <w:link w:val="689"/>
    <w:uiPriority w:val="9"/>
    <w:rPr>
      <w:rFonts w:ascii="Arial" w:hAnsi="Arial" w:eastAsia="Arial" w:cs="Arial"/>
      <w:sz w:val="30"/>
      <w:szCs w:val="30"/>
    </w:rPr>
  </w:style>
  <w:style w:type="character" w:styleId="699" w:customStyle="1">
    <w:name w:val="Заголовок 4 Знак"/>
    <w:link w:val="690"/>
    <w:uiPriority w:val="9"/>
    <w:rPr>
      <w:rFonts w:ascii="Arial" w:hAnsi="Arial" w:eastAsia="Arial" w:cs="Arial"/>
      <w:b/>
      <w:bCs/>
      <w:sz w:val="26"/>
      <w:szCs w:val="26"/>
    </w:rPr>
  </w:style>
  <w:style w:type="character" w:styleId="700" w:customStyle="1">
    <w:name w:val="Заголовок 5 Знак"/>
    <w:link w:val="691"/>
    <w:uiPriority w:val="9"/>
    <w:rPr>
      <w:rFonts w:ascii="Arial" w:hAnsi="Arial" w:eastAsia="Arial" w:cs="Arial"/>
      <w:b/>
      <w:bCs/>
      <w:sz w:val="24"/>
      <w:szCs w:val="24"/>
    </w:rPr>
  </w:style>
  <w:style w:type="character" w:styleId="701" w:customStyle="1">
    <w:name w:val="Заголовок 6 Знак"/>
    <w:link w:val="692"/>
    <w:uiPriority w:val="9"/>
    <w:rPr>
      <w:rFonts w:ascii="Arial" w:hAnsi="Arial" w:eastAsia="Arial" w:cs="Arial"/>
      <w:b/>
      <w:bCs/>
      <w:sz w:val="22"/>
      <w:szCs w:val="22"/>
    </w:rPr>
  </w:style>
  <w:style w:type="character" w:styleId="702" w:customStyle="1">
    <w:name w:val="Заголовок 7 Знак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3" w:customStyle="1">
    <w:name w:val="Заголовок 8 Знак"/>
    <w:link w:val="694"/>
    <w:uiPriority w:val="9"/>
    <w:rPr>
      <w:rFonts w:ascii="Arial" w:hAnsi="Arial" w:eastAsia="Arial" w:cs="Arial"/>
      <w:i/>
      <w:iCs/>
      <w:sz w:val="22"/>
      <w:szCs w:val="22"/>
    </w:rPr>
  </w:style>
  <w:style w:type="character" w:styleId="704" w:customStyle="1">
    <w:name w:val="Заголовок 9 Знак"/>
    <w:link w:val="695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List Paragraph"/>
    <w:basedOn w:val="668"/>
    <w:uiPriority w:val="34"/>
    <w:qFormat/>
    <w:pPr>
      <w:contextualSpacing/>
      <w:ind w:left="720"/>
    </w:pPr>
  </w:style>
  <w:style w:type="paragraph" w:styleId="706">
    <w:name w:val="No Spacing"/>
    <w:uiPriority w:val="1"/>
    <w:qFormat/>
  </w:style>
  <w:style w:type="paragraph" w:styleId="707">
    <w:name w:val="Title"/>
    <w:basedOn w:val="668"/>
    <w:next w:val="668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 w:customStyle="1">
    <w:name w:val="Название Знак"/>
    <w:link w:val="707"/>
    <w:uiPriority w:val="10"/>
    <w:rPr>
      <w:sz w:val="48"/>
      <w:szCs w:val="48"/>
    </w:rPr>
  </w:style>
  <w:style w:type="paragraph" w:styleId="709">
    <w:name w:val="Subtitle"/>
    <w:basedOn w:val="668"/>
    <w:next w:val="668"/>
    <w:link w:val="710"/>
    <w:uiPriority w:val="11"/>
    <w:qFormat/>
    <w:pPr>
      <w:spacing w:before="200" w:after="200"/>
    </w:pPr>
  </w:style>
  <w:style w:type="character" w:styleId="710" w:customStyle="1">
    <w:name w:val="Подзаголовок Знак"/>
    <w:link w:val="709"/>
    <w:uiPriority w:val="11"/>
    <w:rPr>
      <w:sz w:val="24"/>
      <w:szCs w:val="24"/>
    </w:rPr>
  </w:style>
  <w:style w:type="paragraph" w:styleId="711">
    <w:name w:val="Quote"/>
    <w:basedOn w:val="668"/>
    <w:next w:val="668"/>
    <w:link w:val="712"/>
    <w:uiPriority w:val="29"/>
    <w:qFormat/>
    <w:pPr>
      <w:ind w:left="720" w:right="720"/>
    </w:pPr>
    <w:rPr>
      <w:i/>
    </w:rPr>
  </w:style>
  <w:style w:type="character" w:styleId="712" w:customStyle="1">
    <w:name w:val="Цитата 2 Знак"/>
    <w:link w:val="711"/>
    <w:uiPriority w:val="29"/>
    <w:rPr>
      <w:i/>
    </w:rPr>
  </w:style>
  <w:style w:type="paragraph" w:styleId="713">
    <w:name w:val="Intense Quote"/>
    <w:basedOn w:val="668"/>
    <w:next w:val="668"/>
    <w:link w:val="71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 w:customStyle="1">
    <w:name w:val="Выделенная цитата Знак"/>
    <w:link w:val="713"/>
    <w:uiPriority w:val="30"/>
    <w:rPr>
      <w:i/>
    </w:rPr>
  </w:style>
  <w:style w:type="paragraph" w:styleId="715" w:customStyle="1">
    <w:name w:val="Header"/>
    <w:basedOn w:val="668"/>
    <w:link w:val="868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/>
      <w:sz w:val="22"/>
      <w:szCs w:val="22"/>
      <w:lang w:eastAsia="en-US"/>
    </w:rPr>
  </w:style>
  <w:style w:type="character" w:styleId="716" w:customStyle="1">
    <w:name w:val="Header Char"/>
    <w:uiPriority w:val="99"/>
  </w:style>
  <w:style w:type="paragraph" w:styleId="717" w:customStyle="1">
    <w:name w:val="Footer"/>
    <w:basedOn w:val="668"/>
    <w:link w:val="86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18" w:customStyle="1">
    <w:name w:val="Footer Char"/>
    <w:uiPriority w:val="99"/>
  </w:style>
  <w:style w:type="paragraph" w:styleId="719" w:customStyle="1">
    <w:name w:val="Caption"/>
    <w:basedOn w:val="668"/>
    <w:next w:val="66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0" w:customStyle="1">
    <w:name w:val="Caption Char"/>
    <w:uiPriority w:val="99"/>
  </w:style>
  <w:style w:type="table" w:styleId="721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6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0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1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9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7">
    <w:name w:val="Hyperlink"/>
    <w:uiPriority w:val="99"/>
    <w:unhideWhenUsed/>
    <w:rPr>
      <w:color w:val="0000ff" w:themeColor="hyperlink"/>
      <w:u w:val="single"/>
    </w:rPr>
  </w:style>
  <w:style w:type="paragraph" w:styleId="848">
    <w:name w:val="footnote text"/>
    <w:basedOn w:val="668"/>
    <w:link w:val="849"/>
    <w:uiPriority w:val="99"/>
    <w:semiHidden/>
    <w:unhideWhenUsed/>
    <w:pPr>
      <w:spacing w:after="40"/>
    </w:pPr>
    <w:rPr>
      <w:sz w:val="18"/>
    </w:rPr>
  </w:style>
  <w:style w:type="character" w:styleId="849" w:customStyle="1">
    <w:name w:val="Текст сноски Знак"/>
    <w:link w:val="848"/>
    <w:uiPriority w:val="99"/>
    <w:rPr>
      <w:sz w:val="18"/>
    </w:rPr>
  </w:style>
  <w:style w:type="character" w:styleId="850">
    <w:name w:val="footnote reference"/>
    <w:uiPriority w:val="99"/>
    <w:unhideWhenUsed/>
    <w:rPr>
      <w:vertAlign w:val="superscript"/>
    </w:rPr>
  </w:style>
  <w:style w:type="paragraph" w:styleId="851">
    <w:name w:val="endnote text"/>
    <w:basedOn w:val="668"/>
    <w:link w:val="852"/>
    <w:uiPriority w:val="99"/>
    <w:semiHidden/>
    <w:unhideWhenUsed/>
    <w:rPr>
      <w:sz w:val="20"/>
    </w:rPr>
  </w:style>
  <w:style w:type="character" w:styleId="852" w:customStyle="1">
    <w:name w:val="Текст концевой сноски Знак"/>
    <w:link w:val="851"/>
    <w:uiPriority w:val="99"/>
    <w:rPr>
      <w:sz w:val="20"/>
    </w:rPr>
  </w:style>
  <w:style w:type="character" w:styleId="853">
    <w:name w:val="endnote reference"/>
    <w:uiPriority w:val="99"/>
    <w:semiHidden/>
    <w:unhideWhenUsed/>
    <w:rPr>
      <w:vertAlign w:val="superscript"/>
    </w:rPr>
  </w:style>
  <w:style w:type="paragraph" w:styleId="854">
    <w:name w:val="toc 1"/>
    <w:basedOn w:val="668"/>
    <w:next w:val="668"/>
    <w:uiPriority w:val="39"/>
    <w:unhideWhenUsed/>
    <w:pPr>
      <w:spacing w:after="57"/>
    </w:pPr>
  </w:style>
  <w:style w:type="paragraph" w:styleId="855">
    <w:name w:val="toc 2"/>
    <w:basedOn w:val="668"/>
    <w:next w:val="668"/>
    <w:uiPriority w:val="39"/>
    <w:unhideWhenUsed/>
    <w:pPr>
      <w:ind w:left="283"/>
      <w:spacing w:after="57"/>
    </w:pPr>
  </w:style>
  <w:style w:type="paragraph" w:styleId="856">
    <w:name w:val="toc 3"/>
    <w:basedOn w:val="668"/>
    <w:next w:val="668"/>
    <w:uiPriority w:val="39"/>
    <w:unhideWhenUsed/>
    <w:pPr>
      <w:ind w:left="567"/>
      <w:spacing w:after="57"/>
    </w:pPr>
  </w:style>
  <w:style w:type="paragraph" w:styleId="857">
    <w:name w:val="toc 4"/>
    <w:basedOn w:val="668"/>
    <w:next w:val="668"/>
    <w:uiPriority w:val="39"/>
    <w:unhideWhenUsed/>
    <w:pPr>
      <w:ind w:left="850"/>
      <w:spacing w:after="57"/>
    </w:pPr>
  </w:style>
  <w:style w:type="paragraph" w:styleId="858">
    <w:name w:val="toc 5"/>
    <w:basedOn w:val="668"/>
    <w:next w:val="668"/>
    <w:uiPriority w:val="39"/>
    <w:unhideWhenUsed/>
    <w:pPr>
      <w:ind w:left="1134"/>
      <w:spacing w:after="57"/>
    </w:pPr>
  </w:style>
  <w:style w:type="paragraph" w:styleId="859">
    <w:name w:val="toc 6"/>
    <w:basedOn w:val="668"/>
    <w:next w:val="668"/>
    <w:uiPriority w:val="39"/>
    <w:unhideWhenUsed/>
    <w:pPr>
      <w:ind w:left="1417"/>
      <w:spacing w:after="57"/>
    </w:pPr>
  </w:style>
  <w:style w:type="paragraph" w:styleId="860">
    <w:name w:val="toc 7"/>
    <w:basedOn w:val="668"/>
    <w:next w:val="668"/>
    <w:uiPriority w:val="39"/>
    <w:unhideWhenUsed/>
    <w:pPr>
      <w:ind w:left="1701"/>
      <w:spacing w:after="57"/>
    </w:pPr>
  </w:style>
  <w:style w:type="paragraph" w:styleId="861">
    <w:name w:val="toc 8"/>
    <w:basedOn w:val="668"/>
    <w:next w:val="668"/>
    <w:uiPriority w:val="39"/>
    <w:unhideWhenUsed/>
    <w:pPr>
      <w:ind w:left="1984"/>
      <w:spacing w:after="57"/>
    </w:pPr>
  </w:style>
  <w:style w:type="paragraph" w:styleId="862">
    <w:name w:val="toc 9"/>
    <w:basedOn w:val="668"/>
    <w:next w:val="668"/>
    <w:uiPriority w:val="39"/>
    <w:unhideWhenUsed/>
    <w:pPr>
      <w:ind w:left="2268"/>
      <w:spacing w:after="57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668"/>
    <w:next w:val="668"/>
    <w:uiPriority w:val="99"/>
    <w:unhideWhenUsed/>
  </w:style>
  <w:style w:type="character" w:styleId="865" w:customStyle="1">
    <w:name w:val="Основной текст (3)_"/>
    <w:link w:val="866"/>
    <w:uiPriority w:val="99"/>
    <w:rPr>
      <w:rFonts w:ascii="Times New Roman" w:hAnsi="Times New Roman"/>
      <w:spacing w:val="10"/>
      <w:sz w:val="25"/>
      <w:szCs w:val="25"/>
      <w:shd w:val="clear" w:color="auto" w:fill="ffffff"/>
    </w:rPr>
  </w:style>
  <w:style w:type="paragraph" w:styleId="866" w:customStyle="1">
    <w:name w:val="Основной текст (3)"/>
    <w:basedOn w:val="668"/>
    <w:link w:val="865"/>
    <w:uiPriority w:val="99"/>
    <w:pPr>
      <w:jc w:val="center"/>
      <w:spacing w:before="420" w:after="420" w:line="240" w:lineRule="atLeast"/>
      <w:shd w:val="clear" w:color="auto" w:fill="ffffff"/>
      <w:widowControl w:val="off"/>
    </w:pPr>
    <w:rPr>
      <w:rFonts w:eastAsia="Calibri"/>
      <w:spacing w:val="10"/>
      <w:sz w:val="25"/>
      <w:szCs w:val="25"/>
      <w:lang w:val="en-US" w:eastAsia="en-US"/>
    </w:rPr>
  </w:style>
  <w:style w:type="paragraph" w:styleId="867" w:customStyle="1">
    <w:name w:val="ConsNormal"/>
    <w:pPr>
      <w:ind w:firstLine="720"/>
      <w:widowControl w:val="off"/>
    </w:pPr>
    <w:rPr>
      <w:rFonts w:ascii="Arial" w:hAnsi="Arial" w:eastAsia="Times New Roman" w:cs="Arial"/>
      <w:color w:val="000000"/>
      <w:lang w:eastAsia="ru-RU"/>
    </w:rPr>
  </w:style>
  <w:style w:type="character" w:styleId="868" w:customStyle="1">
    <w:name w:val="Верхний колонтитул Знак"/>
    <w:link w:val="715"/>
    <w:uiPriority w:val="99"/>
    <w:rPr>
      <w:sz w:val="22"/>
      <w:szCs w:val="22"/>
      <w:lang w:eastAsia="en-US"/>
    </w:rPr>
  </w:style>
  <w:style w:type="character" w:styleId="869" w:customStyle="1">
    <w:name w:val="Нижний колонтитул Знак"/>
    <w:link w:val="717"/>
    <w:uiPriority w:val="99"/>
    <w:rPr>
      <w:rFonts w:ascii="Times New Roman" w:hAnsi="Times New Roman" w:eastAsia="Times New Roman"/>
      <w:sz w:val="24"/>
      <w:szCs w:val="24"/>
    </w:rPr>
  </w:style>
  <w:style w:type="paragraph" w:styleId="870">
    <w:name w:val="Document Map"/>
    <w:basedOn w:val="668"/>
    <w:link w:val="871"/>
    <w:uiPriority w:val="99"/>
    <w:semiHidden/>
    <w:unhideWhenUsed/>
    <w:rPr>
      <w:rFonts w:ascii="Tahoma" w:hAnsi="Tahoma" w:cs="Tahoma"/>
      <w:sz w:val="16"/>
      <w:szCs w:val="16"/>
    </w:rPr>
  </w:style>
  <w:style w:type="character" w:styleId="871" w:customStyle="1">
    <w:name w:val="Схема документа Знак"/>
    <w:basedOn w:val="669"/>
    <w:link w:val="870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Admin</dc:creator>
  <cp:revision>13</cp:revision>
  <dcterms:created xsi:type="dcterms:W3CDTF">2023-12-18T09:12:00Z</dcterms:created>
  <dcterms:modified xsi:type="dcterms:W3CDTF">2023-12-25T05:45:33Z</dcterms:modified>
  <cp:version>983040</cp:version>
</cp:coreProperties>
</file>