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caps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page">
                  <wp:posOffset>3815715</wp:posOffset>
                </wp:positionH>
                <wp:positionV relativeFrom="page">
                  <wp:posOffset>526415</wp:posOffset>
                </wp:positionV>
                <wp:extent cx="551180" cy="652780"/>
                <wp:effectExtent l="0" t="0" r="0" b="0"/>
                <wp:wrapTopAndBottom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;o:allowoverlap:true;o:allowincell:true;mso-position-horizontal-relative:page;margin-left:300.4pt;mso-position-horizontal:absolute;mso-position-vertical-relative:page;margin-top:41.4pt;mso-position-vertical:absolute;width:43.4pt;height:51.4pt;mso-wrap-distance-left:9.0pt;mso-wrap-distance-top:0.0pt;mso-wrap-distance-right:9.0pt;mso-wrap-distance-bottom:0.0pt;" stroked="f">
                <v:path textboxrect="0,0,0,0"/>
                <w10:wrap type="topAndBottom"/>
                <v:imagedata r:id="rId9" o:title=""/>
              </v:shape>
            </w:pict>
          </mc:Fallback>
        </mc:AlternateContent>
      </w:r>
      <w:r/>
    </w:p>
    <w:p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 xml:space="preserve">ЗДРАВООХРАНЕНИЯ НОВОСИБИРСКОЙ ОБЛАСТИ</w:t>
      </w:r>
      <w:r/>
    </w:p>
    <w:p>
      <w:pPr>
        <w:jc w:val="center"/>
        <w:tabs>
          <w:tab w:val="left" w:pos="4962" w:leader="none"/>
        </w:tabs>
        <w:rPr>
          <w:sz w:val="28"/>
          <w:szCs w:val="20"/>
        </w:rPr>
      </w:pPr>
      <w:r>
        <w:rPr>
          <w:sz w:val="28"/>
          <w:szCs w:val="20"/>
        </w:rPr>
      </w:r>
      <w:r/>
    </w:p>
    <w:p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ПРИКАЗ</w:t>
      </w:r>
      <w:r/>
    </w:p>
    <w:p>
      <w:pPr>
        <w:jc w:val="center"/>
        <w:tabs>
          <w:tab w:val="left" w:pos="8080" w:leader="none"/>
        </w:tabs>
        <w:rPr>
          <w:sz w:val="28"/>
          <w:szCs w:val="20"/>
        </w:rPr>
      </w:pPr>
      <w:r>
        <w:rPr>
          <w:sz w:val="28"/>
          <w:szCs w:val="20"/>
        </w:rPr>
        <w:t xml:space="preserve">_______________</w:t>
      </w:r>
      <w:r>
        <w:rPr>
          <w:sz w:val="28"/>
          <w:szCs w:val="20"/>
        </w:rPr>
        <w:tab/>
        <w:t xml:space="preserve">№ __________</w:t>
      </w:r>
      <w:r/>
    </w:p>
    <w:p>
      <w:pPr>
        <w:jc w:val="center"/>
        <w:rPr>
          <w:sz w:val="28"/>
        </w:rPr>
      </w:pPr>
      <w:r>
        <w:rPr>
          <w:sz w:val="28"/>
        </w:rPr>
        <w:t xml:space="preserve">г. Новосибирск</w:t>
      </w:r>
      <w:r/>
    </w:p>
    <w:p>
      <w:pPr>
        <w:jc w:val="center"/>
        <w:rPr>
          <w:sz w:val="28"/>
        </w:rPr>
      </w:pPr>
      <w:r>
        <w:rPr>
          <w:sz w:val="28"/>
        </w:rPr>
      </w:r>
      <w:r/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здравоохранения Новосибирской области от 14.01.2016 </w:t>
      </w:r>
      <w:r>
        <w:rPr>
          <w:rFonts w:ascii="Times New Roman" w:hAnsi="Times New Roman" w:cs="Times New Roman"/>
          <w:sz w:val="28"/>
          <w:szCs w:val="28"/>
        </w:rPr>
        <w:t xml:space="preserve">«О территориальной аттестационной комиссии министерства здравоохранения Новосибирской области»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/>
    </w:p>
    <w:p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 и к а з ы в а ю:</w:t>
      </w:r>
      <w:r/>
    </w:p>
    <w:p>
      <w:pPr>
        <w:pStyle w:val="87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здравоохранения Новосибирской области от 14.01.2016 № 41 «О территориальной аттестационной комиссии министерства здравоохранения Новосибирской области» следующие изменения:</w:t>
      </w:r>
      <w:r/>
    </w:p>
    <w:p>
      <w:pPr>
        <w:pStyle w:val="87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территориальной аттестационной комиссии министерства здравоохранения Новосибирской области изложить в редакции согласно приложению к настоящему приказу.</w:t>
      </w:r>
      <w:r/>
    </w:p>
    <w:p>
      <w:pPr>
        <w:pStyle w:val="874"/>
        <w:ind w:firstLine="540"/>
        <w:jc w:val="both"/>
      </w:pPr>
      <w:r/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</w:t>
      </w:r>
      <w:r/>
    </w:p>
    <w:p>
      <w:pPr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обязанности министра                                                                                К.В. Хальзов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Ю.Н. Громыко</w:t>
      </w:r>
      <w:r/>
    </w:p>
    <w:p>
      <w:pPr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238 63 32</w:t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6022"/>
        <w:gridCol w:w="411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22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rFonts w:ascii="Courier New" w:hAnsi="Courier New" w:eastAsia="Calibri" w:cs="Courier New"/>
                <w:sz w:val="20"/>
                <w:szCs w:val="20"/>
              </w:rPr>
              <w:t xml:space="preserve"> 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5" w:type="dxa"/>
            <w:textDirection w:val="lrTb"/>
            <w:noWrap w:val="false"/>
          </w:tcPr>
          <w:p>
            <w:pPr>
              <w:jc w:val="right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/>
          </w:p>
          <w:p>
            <w:pPr>
              <w:jc w:val="right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</w:t>
            </w:r>
            <w:r/>
          </w:p>
          <w:p>
            <w:pPr>
              <w:jc w:val="right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к приказу министерства                                   здравоохранения</w:t>
            </w:r>
            <w:r/>
          </w:p>
          <w:p>
            <w:pPr>
              <w:jc w:val="right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Новосибирской области</w:t>
            </w:r>
            <w:r/>
          </w:p>
          <w:p>
            <w:pPr>
              <w:jc w:val="right"/>
              <w:widowControl w:val="off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«___» __________ №_______</w:t>
            </w:r>
            <w:r/>
          </w:p>
        </w:tc>
      </w:tr>
    </w:tbl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  <w:r/>
    </w:p>
    <w:p>
      <w:pPr>
        <w:pStyle w:val="87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</w:t>
      </w:r>
      <w:r/>
    </w:p>
    <w:p>
      <w:pPr>
        <w:pStyle w:val="87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</w:t>
      </w:r>
      <w:r/>
    </w:p>
    <w:p>
      <w:pPr>
        <w:pStyle w:val="87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/>
    </w:p>
    <w:p>
      <w:pPr>
        <w:pStyle w:val="87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№      </w:t>
      </w:r>
      <w:r/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jc w:val="center"/>
        <w:shd w:val="clear" w:color="ffffff" w:fill="ffff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СОСТАВ</w:t>
      </w:r>
      <w:r>
        <w:rPr>
          <w:highlight w:val="white"/>
        </w:rPr>
      </w:r>
    </w:p>
    <w:p>
      <w:pPr>
        <w:pStyle w:val="873"/>
        <w:jc w:val="center"/>
        <w:shd w:val="clear" w:color="ffffff" w:fill="ffff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ТЕРРИТОРИАЛЬНОЙ АТТЕСТАЦИОННОЙ КОМИССИИ МИНИСТЕРСТВА</w:t>
      </w:r>
      <w:r>
        <w:rPr>
          <w:highlight w:val="white"/>
        </w:rPr>
      </w:r>
    </w:p>
    <w:p>
      <w:pPr>
        <w:pStyle w:val="873"/>
        <w:jc w:val="center"/>
        <w:shd w:val="clear" w:color="ffffff" w:fill="ffff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ЗДРАВООХРАНЕНИЯ НОВОСИБИРСКОЙ ОБЛАСТИ</w:t>
      </w:r>
      <w:r>
        <w:rPr>
          <w:highlight w:val="white"/>
        </w:rPr>
      </w:r>
    </w:p>
    <w:p>
      <w:pPr>
        <w:pStyle w:val="874"/>
        <w:ind w:firstLine="540"/>
        <w:jc w:val="both"/>
        <w:shd w:val="clear" w:color="ffffff" w:fill="ffff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873"/>
        <w:jc w:val="center"/>
        <w:shd w:val="clear" w:color="ffffff" w:fill="ffffff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Координационный комитет</w:t>
      </w:r>
      <w:r>
        <w:rPr>
          <w:highlight w:val="white"/>
        </w:rPr>
      </w:r>
    </w:p>
    <w:p>
      <w:pPr>
        <w:pStyle w:val="874"/>
        <w:ind w:firstLine="540"/>
        <w:jc w:val="both"/>
        <w:shd w:val="clear" w:color="ffffff" w:fill="ffff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397"/>
        <w:gridCol w:w="56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Аксенова </w:t>
            </w:r>
            <w:r>
              <w:rPr>
                <w:highlight w:val="white"/>
              </w:rPr>
            </w:r>
          </w:p>
          <w:p>
            <w:pPr>
              <w:pStyle w:val="874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Елена Анатольевна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заместитель министра здравоохранения Новосибирской области, канд. мед. наук, председатель территориальной аттестационной комиссии, председатель координационного комитета;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874"/>
              <w:shd w:val="clear" w:color="ffffff" w:fill="ffffff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Пилипенко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shd w:val="clear" w:color="ffffff" w:fill="ffff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Алексей Николаевич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hd w:val="clear" w:color="ffffff" w:fill="ffff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vMerge w:val="restart"/>
            <w:textDirection w:val="lrTb"/>
            <w:noWrap w:val="false"/>
          </w:tcPr>
          <w:p>
            <w:pPr>
              <w:pStyle w:val="874"/>
              <w:jc w:val="both"/>
              <w:shd w:val="clear" w:color="ffffff" w:fill="ffff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директор государственного автономного профессионального учреждения Новосибирской области «Новосибирский медицинский колледж», заместитель председателя территориальной аттестационной комиссии, заместитель председателя координационного комитета;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874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Громыко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Юлия Николаевна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vMerge w:val="restart"/>
            <w:textDirection w:val="lrTb"/>
            <w:noWrap w:val="false"/>
          </w:tcPr>
          <w:p>
            <w:pPr>
              <w:pStyle w:val="874"/>
              <w:jc w:val="both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начальник отдела по взаимодействию с медицинскими, образовательными и общественными организациями министерства здравоохранения Новосибирской области, ответственный секретарь координационного комитета;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Кайгородова</w:t>
            </w:r>
            <w:r>
              <w:rPr>
                <w:highlight w:val="white"/>
              </w:rPr>
            </w:r>
          </w:p>
          <w:p>
            <w:pPr>
              <w:pStyle w:val="874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Лариса Александровна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делопроизводитель государственного бюджетного учреждения з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дравоохранения Новосибирской области «Государственная областная новосибирская клиническая туберкулезная больница», заместитель ответственного секретаря территориальной аттестационной комиссии, заместитель ответственного секретаря координационного комитета;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873"/>
              <w:shd w:val="clear" w:color="ffffff" w:fill="ffffff"/>
              <w:rPr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highlight w:val="white"/>
              </w:rPr>
              <w:t xml:space="preserve">Бравве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3"/>
              <w:shd w:val="clear" w:color="ffffff" w:fill="ffffff"/>
              <w:rPr>
                <w:rFonts w:ascii="Times New Roman" w:hAnsi="Times New Roman" w:cs="Times New Roman"/>
                <w:bCs w:val="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highlight w:val="white"/>
              </w:rPr>
              <w:t xml:space="preserve">Юрий Иосифович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pStyle w:val="873"/>
              <w:jc w:val="center"/>
              <w:shd w:val="clear" w:color="ffffff" w:fill="ffffff"/>
              <w:rPr>
                <w:rFonts w:ascii="Times New Roman" w:hAnsi="Times New Roman" w:cs="Times New Roman"/>
                <w:bCs w:val="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vMerge w:val="restart"/>
            <w:textDirection w:val="lrTb"/>
            <w:noWrap w:val="false"/>
          </w:tcPr>
          <w:p>
            <w:pPr>
              <w:pStyle w:val="873"/>
              <w:jc w:val="both"/>
              <w:shd w:val="clear" w:color="ffffff" w:fill="ffffff"/>
              <w:rPr>
                <w:rFonts w:ascii="Times New Roman" w:hAnsi="Times New Roman" w:cs="Times New Roman"/>
                <w:bCs w:val="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highlight w:val="white"/>
              </w:rPr>
              <w:t xml:space="preserve">главный врач государственного бюджетного учреждения здравоохране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highlight w:val="white"/>
              </w:rPr>
              <w:t xml:space="preserve">ния Новосибирской области «Городская клиническая больница № 1», главный внештатный специалист министерства здравоохранения Новосибирской области по вопросам общественного здоровья и здравоохранения, д-р мед. наук, профессор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highlight w:val="white"/>
              </w:rPr>
              <w:t xml:space="preserve">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Воробьев</w:t>
            </w:r>
            <w:r>
              <w:rPr>
                <w:highlight w:val="white"/>
              </w:rPr>
            </w:r>
          </w:p>
          <w:p>
            <w:pPr>
              <w:pStyle w:val="874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Игорь Викторович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главный врач государственного бюджетного учреждения здравоохранения Новосибирской области «Городская клиническая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поликлиника № 20», заместитель председателя общественной организации «Новосибирская областная ассоциация врачей»;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Герасименко</w:t>
            </w:r>
            <w:r>
              <w:rPr>
                <w:highlight w:val="white"/>
              </w:rPr>
            </w:r>
          </w:p>
          <w:p>
            <w:pPr>
              <w:pStyle w:val="874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Оксана Николаевна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главный врач государственного бюджетного учреждения здравоохранения Новос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ибирской области «Госпиталь ветеранов войн № 3», главный внештатный специалист диетолог министерства здравоохранения Новосибирской области, профессор кафедры госпитальной терапии и медицинской реабилитации федерального государственного бюджетного образоват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ельного учреждения высшего образования «Новосибирский государственный медицинский университет» Министерства здравоохранения Российской Федерации, член правления общественной организации «Новосибирская областная ассоциация врачей», д-р мед. наук, профессор;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874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Гололобова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Людмила Дмитриевна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vMerge w:val="restart"/>
            <w:textDirection w:val="lrTb"/>
            <w:noWrap w:val="false"/>
          </w:tcPr>
          <w:p>
            <w:pPr>
              <w:pStyle w:val="874"/>
              <w:jc w:val="both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президент региональной общественной организации «Новосибирская профессиональная ассоциация специалистов сестринского дела», заслуженный работник здравоохранения Российской Федерации;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874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Маринкин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Игорь Олегович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vMerge w:val="restart"/>
            <w:textDirection w:val="lrTb"/>
            <w:noWrap w:val="false"/>
          </w:tcPr>
          <w:p>
            <w:pPr>
              <w:pStyle w:val="874"/>
              <w:jc w:val="both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ректор федерального государственного образовательного учреждения высшего образования «Новосибирский медицинский университет» Министерства здравоохранения Российской Федерации, д-р. мед.наук, профессор..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Экспертная группа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аттестации специалистов с высшим образованием,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осуществляющих медицинскую деятельность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специальности «Акушерство и гинекология»</w:t>
      </w:r>
      <w:r>
        <w:rPr>
          <w:highlight w:val="white"/>
        </w:rPr>
      </w:r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397"/>
        <w:gridCol w:w="56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Маринкин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Игорь Олегович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ректор федерального государственного бюджет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заслуженный врач Российской Федерации, д-р мед. наук, профессор, председатель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Волков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Рэм Валерьевич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главный внештатный специалист акушер-гинеколог министерства здравоохранения Новосибирской области, канд. мед. наук, заместитель председателя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Макаров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Константин Юрьевич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декан факультета повышения квалификации и профессиональной переподготовки врачей, профессор кафедры акушерства и гинекологии лечебного факульте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та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д-р мед. наук, ответственный секретарь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Вишнякова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Светлана Владимировна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доцент кафедры акушерства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и гинекологии лечебного факультета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канд. мед. наук, доцент;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Геворкян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Ирина Арсентьевна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главный врач государственного бюджетного учреждения здравоохранения Новосибирской области «Клинический родильный дом № 6», канд. мед. наук;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Кулешов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Виталий Михайлович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профессор кафедры акушерства и гинекологии лечебного факультета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сийской Федерации, заведующий гинекологическим отделением государственного бюджетного учреждения здравоохранения Новосибирской области «Комплексный центр охраны здоровья семьи и репродукции», заслуженный врач Российской Федерации, д-р мед. наук, профессор;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Пивень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Людмила Анатольевна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доцент кафедры акушерства и гинекологии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лечебного факультета федерального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заведующая гинекологическим отделением № 2 государственного бюджетного учреждения здра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воохранения Новосибирской области «Государственная Новосибирская областная клиническая больница», главный внештатный специалист гинеколог детского и юношеского возраста в Сибирском федеральном округе, заслуженный врач Российской Федерации, канд. мед. наук;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Поздняков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Иван Михайлович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главный врач государственного бюджетного учреждения здравоохранения Новосибирской области «Новосибирский городской клинический перинатальный центр», заслуженный врач Российской Федерации, д-р мед. наук, профессор;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Соколова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Татьяна Михайловна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профессор кафедры акушерства и гинекологии лечебного факультета феде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заслуженный врач Российской Федерации, д-р мед. наук, профессор;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Хаятова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Зульфия Базарбековна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руководитель мультипрофильного аккредитационно-симуляционного центра, профессор кафедры акушерст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ва и гинекологии лечебного факультета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д-р мед. наук, доцент;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Ходова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Людмила Михайловна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заведующая женской консультацией - врач-акушер-гинеколог государственного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автономного учреждения здравоохранения Новосибирской области «Городская клиническая поликлиника № 1», канд. мед. наук.</w:t>
            </w:r>
            <w:r>
              <w:rPr>
                <w:highlight w:val="white"/>
              </w:rPr>
            </w:r>
          </w:p>
        </w:tc>
      </w:tr>
    </w:tbl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Экспертная группа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аттестации специалистов с высшим образованием,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осуществляющих медицинскую деятельность по специальности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«Аллергология и иммунология», «Гастроэнтерология»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«Гематология»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«Кардиология», «Нефрология», 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«Профпатология», «Пульмонология»,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«Ревматология», «Эндокринология»</w:t>
      </w:r>
      <w:r>
        <w:rPr>
          <w:highlight w:val="white"/>
        </w:rPr>
      </w:r>
      <w:r>
        <w:rPr>
          <w:highlight w:val="white"/>
        </w:rPr>
      </w:r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397"/>
        <w:gridCol w:w="56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Дуничева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Оксана Витальевна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677"/>
              <w:contextualSpacing/>
              <w:jc w:val="both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главный врач государственного бюджетного учреждени</w:t>
            </w:r>
            <w:r>
              <w:rPr>
                <w:sz w:val="28"/>
                <w:szCs w:val="28"/>
                <w:highlight w:val="white"/>
              </w:rPr>
              <w:t xml:space="preserve">я здравоохранения Новосибирской области «Новосибирский областной клинический кардиологический диспансер», главный внештатный специалист кардиолог министерства здравоохранения Новосибирской области, канд. мед. наук, председатель экспертной группы;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Романенко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Александр Михайлович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vMerge w:val="restart"/>
            <w:textDirection w:val="lrTb"/>
            <w:noWrap w:val="false"/>
          </w:tcPr>
          <w:p>
            <w:pPr>
              <w:pStyle w:val="677"/>
              <w:contextualSpacing/>
              <w:jc w:val="both"/>
              <w:spacing w:line="276" w:lineRule="auto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врач-терапевт терапевтического отделения № 2 </w:t>
            </w:r>
            <w:r>
              <w:rPr>
                <w:sz w:val="28"/>
                <w:szCs w:val="28"/>
                <w:highlight w:val="white"/>
              </w:rPr>
              <w:t xml:space="preserve">государственного бюджетного учреждения здравоохранения Новосибирской области «Государственная Новосибирская областная клиническая больница», ответственный секретарь экспертной группы;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677"/>
              <w:contextualSpacing/>
              <w:jc w:val="both"/>
              <w:spacing w:line="276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Аксенова 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Елена Анатольевна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677"/>
              <w:contextualSpacing/>
              <w:jc w:val="both"/>
              <w:spacing w:line="276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заместитель министра здравоохране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ния Новосибирской области, канд.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мед.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наук, председатель аттестационной комиссии;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677"/>
              <w:contextualSpacing/>
              <w:jc w:val="both"/>
              <w:spacing w:line="276" w:lineRule="auto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Галкина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77"/>
              <w:contextualSpacing/>
              <w:jc w:val="both"/>
              <w:spacing w:line="276" w:lineRule="auto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Елена Валерьевна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ведующая отделением нефрологии,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врач-нефролог государственного бюджетного учреждения здравоохранения Новосибирской области «Государственная Новосибирская областная клиническая больница», главный внештатный специалист нефролог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министерства здравоохранения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677"/>
              <w:contextualSpacing/>
              <w:jc w:val="both"/>
              <w:spacing w:line="276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Королев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677"/>
              <w:contextualSpacing/>
              <w:jc w:val="both"/>
              <w:spacing w:line="276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Максим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677"/>
              <w:contextualSpacing/>
              <w:jc w:val="both"/>
              <w:spacing w:line="276" w:lineRule="auto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</w:t>
            </w:r>
            <w:r>
              <w:rPr>
                <w:sz w:val="28"/>
                <w:szCs w:val="28"/>
                <w:highlight w:val="white"/>
              </w:rPr>
              <w:t xml:space="preserve">лавный внештатный специалист ревматолог министерства </w:t>
            </w:r>
            <w:r>
              <w:rPr>
                <w:sz w:val="28"/>
                <w:szCs w:val="28"/>
                <w:highlight w:val="white"/>
              </w:rPr>
              <w:t xml:space="preserve">здравоохранения Новосибирской области,</w:t>
            </w:r>
            <w:r>
              <w:rPr>
                <w:sz w:val="28"/>
                <w:szCs w:val="28"/>
                <w:highlight w:val="white"/>
              </w:rPr>
              <w:t xml:space="preserve"> д-р мед.</w:t>
            </w:r>
            <w:r>
              <w:rPr>
                <w:sz w:val="28"/>
                <w:szCs w:val="28"/>
                <w:highlight w:val="white"/>
              </w:rPr>
              <w:t xml:space="preserve"> наук;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677"/>
              <w:contextualSpacing/>
              <w:jc w:val="both"/>
              <w:spacing w:line="276" w:lineRule="auto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Куделя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77"/>
              <w:contextualSpacing/>
              <w:jc w:val="both"/>
              <w:spacing w:line="276" w:lineRule="auto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Любовь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77"/>
              <w:contextualSpacing/>
              <w:jc w:val="both"/>
              <w:spacing w:line="276" w:lineRule="auto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Михайловна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677"/>
              <w:contextualSpacing/>
              <w:jc w:val="both"/>
              <w:spacing w:line="276" w:lineRule="auto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заведующая пульмонологическим отделением</w:t>
            </w:r>
            <w:r>
              <w:rPr>
                <w:sz w:val="28"/>
                <w:szCs w:val="28"/>
                <w:highlight w:val="white"/>
              </w:rPr>
              <w:t xml:space="preserve"> - врач-пульмонолог</w:t>
            </w:r>
            <w:r>
              <w:rPr>
                <w:sz w:val="28"/>
                <w:szCs w:val="28"/>
                <w:highlight w:val="white"/>
              </w:rPr>
              <w:t xml:space="preserve"> государственного бюджетного учреждения здравоохранения Новосибирской области «Государственная Новосибирская областная клиническая больница», главный внештатный специалист пульмонолог </w:t>
            </w:r>
            <w:r>
              <w:rPr>
                <w:sz w:val="28"/>
                <w:szCs w:val="28"/>
                <w:highlight w:val="white"/>
              </w:rPr>
              <w:t xml:space="preserve">министерства здравоохранения Новосибирской области</w:t>
            </w:r>
            <w:r>
              <w:rPr>
                <w:sz w:val="28"/>
                <w:szCs w:val="28"/>
                <w:highlight w:val="white"/>
              </w:rPr>
              <w:t xml:space="preserve">, д-р мед. наук, профессор;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Митрохин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Владислав Евгеньевич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vMerge w:val="restart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главный внештатный специалист клинический фармаколог министерства здравоохранения Новосибирской области, доцент кафедры 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нутренних болезней им. акад. Л.Д. Сидоровой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д-р. мед. наук;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677"/>
              <w:contextualSpacing/>
              <w:jc w:val="both"/>
              <w:spacing w:line="276" w:lineRule="auto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Непомнящих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contextualSpacing/>
              <w:jc w:val="both"/>
              <w:spacing w:line="276" w:lineRule="auto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Давид </w:t>
            </w:r>
            <w:r>
              <w:rPr>
                <w:highlight w:val="white"/>
              </w:rPr>
            </w:r>
          </w:p>
          <w:p>
            <w:pPr>
              <w:pStyle w:val="677"/>
              <w:contextualSpacing/>
              <w:jc w:val="both"/>
              <w:spacing w:line="276" w:lineRule="auto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Львович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677"/>
              <w:contextualSpacing/>
              <w:jc w:val="both"/>
              <w:spacing w:line="276" w:lineRule="auto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главный внештатный специалист гастроэнтеролог </w:t>
            </w:r>
            <w:r>
              <w:rPr>
                <w:sz w:val="28"/>
                <w:szCs w:val="28"/>
                <w:highlight w:val="white"/>
              </w:rPr>
              <w:t xml:space="preserve">министерства здравоохранения Новосибирской области</w:t>
            </w:r>
            <w:r>
              <w:rPr>
                <w:sz w:val="28"/>
                <w:szCs w:val="28"/>
                <w:highlight w:val="white"/>
              </w:rPr>
              <w:t xml:space="preserve">, профессор кафедры внутренних болезней им. акад. Л.Д. Сидоровой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</w:t>
            </w:r>
            <w:r>
              <w:rPr>
                <w:sz w:val="28"/>
                <w:szCs w:val="28"/>
                <w:highlight w:val="white"/>
              </w:rPr>
              <w:t xml:space="preserve">инистерства здравоохранения </w:t>
            </w:r>
            <w:r>
              <w:rPr>
                <w:sz w:val="28"/>
                <w:szCs w:val="28"/>
                <w:highlight w:val="white"/>
              </w:rPr>
              <w:t xml:space="preserve">Р</w:t>
            </w:r>
            <w:r>
              <w:rPr>
                <w:sz w:val="28"/>
                <w:szCs w:val="28"/>
                <w:highlight w:val="white"/>
              </w:rPr>
              <w:t xml:space="preserve">оссийской Федерации, д-р мед.</w:t>
            </w:r>
            <w:r>
              <w:rPr>
                <w:sz w:val="28"/>
                <w:szCs w:val="28"/>
                <w:highlight w:val="white"/>
              </w:rPr>
              <w:t xml:space="preserve"> наук;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Осипенко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Марина Федоровна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vMerge w:val="restart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заведующая кафедрой пропедевтики внутренних болезней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Министерства здравоохранения Российской Федерации, д-р мед. наук, профессор;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Поспелова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Татьяна Ивановна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vMerge w:val="restart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проректор по научной работе, заведующая кафедрой терапии, гематологии и трансфузиологии федерального государственного бюджетного образовательного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учреждения высшего образования «Новосибирский государственный медицинский университет» Министерства здравоохранения Российской Федерации, главный внештатный специалист гематолог министерства здравоохранения Новосибирской области, д-р мед. наук, профессор;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Потеряева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Елена Леонидовна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vMerge w:val="restart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заведующая кафедрой неотложной терапии с эндокринологией и профпатологией федерального государственного бюджетного образовательного учреждения высшего образования «Новосиби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рский государственный медицинский университет» Министерства здравоохранения Российской Федерации, главный внештатный специалист профпатолог Министерства здравоохранения Российской Федерации по Сибирскому федеральному округу, заслуженный врач Российской Федерации, д-р мед. наук, профессор;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Рейдер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Татьяна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vMerge w:val="restart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заведующая отделением неотложной кардиологии - врач-кардиолог государственного бюджетного учреждения здравоохранения Новосибирской области «Государственная Новосибирская областная клиническая больница»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Никита Львович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vMerge w:val="restart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кафедрой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внутренних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болезней им. акад. Л.Д. Сидоровой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д-р мед. наук, профессор;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Шабельникова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Олеся Юрьевна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vMerge w:val="restart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Главный внештатный специалист эндокринолог министерства здравоохранения Новосибирской области, заведующая эндокринологическим отделением государственного бюджетного учреждения здравоохранения Новосибирской области «Государственная Новосибирская областная клиническая больница», канд. мед. наук;</w:t>
            </w: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Шпагина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Любовь Анатольевна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главный врач государственного бюджетного учреждения здравоохранения Новосибирской области «Городская клиническая больница № 2», заведующая кафедрой госпитальной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терапии и медицинской реабилитации феде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заслуженный врач Российской Федерации, д-р мед. наук, профессор.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873"/>
        <w:jc w:val="center"/>
        <w:rPr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Экспертная группа</w:t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аттестации специалистов с высшим образованием,</w:t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осуществляющих медицинскую деятельность по специальности</w:t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«Терапия», «Общая врачебная практика</w:t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(семейная медицина)»</w:t>
      </w:r>
      <w:r>
        <w:rPr>
          <w:highlight w:val="white"/>
        </w:rPr>
      </w:r>
    </w:p>
    <w:p>
      <w:pPr>
        <w:pStyle w:val="874"/>
        <w:ind w:firstLine="540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397"/>
        <w:gridCol w:w="56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Герасименко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Оксана Николаевна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главный врач государственного бюджетного учреждения здравоохранения Новосибир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ской области «Новосибирский областной клинический госпиталь ветеранов войн № 3», заведующая кафедрой факультетской терапии им. проф. Г.Д. Залесского федерального государственного бюджетного образовательного учреждения высшего образования «Новосибирский гос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ударственный медицинский университет» Министерства здравоохранения Российской Федерации, главный внештатный специалист министерства здравоохранения Новосибирской области по терапии и общей врачебной практике, д-р. мед. наук, председатель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Пархоменко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Ольга Михайловна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заместитель главного врача по терапии государственного бюджетного учреждения здравоохранения Новосибирской области «Городская клиническая больница № 1», заместитель председателя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Толмачева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Анастасия Александровна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заведующая отделением медицинской реабилита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ции круглосуточного стационара государственного  бюджетного учреждения здравоохранения Новосибирской области «Новосибирский областной клинический госпиталь ветеранов войн № 3», ассистент кафедры факультетской терапии им. проф. Г.Д. Залесского федерального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канд. мед. наук.. ответственный секретарь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Аксенова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Елена Анатольевна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заместитель министра здравоохранения Новосибирской области, канд. мед. наук, председатель территориальной аттестационной комиссии, председатель координационного комитета территориальной аттестационной комиссии;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Бушуева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Оксана Геннадьевна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заведующая поликлиническим отделением государственного бюджетного учреждения здравоохранения Новосибирской области «Городская клиническая поликлиника № 29»;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Попова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Анна Александровна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аведующая кафедрой поликлинической терапии и общей врачебной практики (се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мейной медицины) лечебного факультета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д-р мед. наук, доцент;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Тов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Никита Львович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кафедрой внутренних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болезней им. Акад. Л.Д. Сидоровой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д-р. мед.наук, профессор; 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Фомичева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Марина Леонидовна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дир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ектор государственного казенного учреждения здравоохранения «Региональный центр общественного здоровья и медицинской профилактики», главный внештатный специалист министерства здравоохранения Новосибирской области по медицинской профилактике, д-р мед. наук;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Шпагина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Любовь Анатольевна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главный врач государственного бюджетно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го учреждения здравоохранения Новосибирской области «Городская клиническая больница № 2», заведующий кафедрой госпитальной терапии и медицинской реабилитации федерального государственного бюджетного образовательного учреждения высшего образования «Новосиби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рский государственный медицинский университет» Министерства здравоохранения Российской Федерации, главный внештатный специалист профпатолог министерства здравоохранения Новосибирской области, заслуженный врач Российской Федерации, д-р мед. наук, профессор;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Шуркевич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Анастасия Алексеевна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заместитель главного врача по медицинской части государственного автономного учреждения здравоохранения Новосибирской области «Городская клиническая поликлиника № 1», канд. мед. Наук.</w:t>
            </w:r>
            <w:r>
              <w:rPr>
                <w:highlight w:val="white"/>
              </w:rPr>
            </w:r>
          </w:p>
        </w:tc>
      </w:tr>
    </w:tbl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Экспертная группа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аттестации специалистов с высшим образованием,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осуществляющих медицинскую деятельность по специальности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«Анестезиология-реаниматология»</w:t>
      </w:r>
      <w:r>
        <w:rPr>
          <w:highlight w:val="white"/>
        </w:rPr>
      </w:r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397"/>
        <w:gridCol w:w="56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Кохно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Владимир Николаевич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кафедрой анестезиологии и реаниматологии лечебного ф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акультета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д.м.н., профессор, председатель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Стрельцова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Елена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Ивановна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заместитель главного врача по медицинской части, врач анестезиолог - реаниматолог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государственного бюджетного учреждения здравоохранения Новосибирской области «Государственная Новосибирская областная клиническая больница», доцент кафедры анестезиологии и реаниматологии им. проф.  И.П. Верещагина федерального государственного бюджетного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образовательного учреждения высшего обр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азования «Новосибирский государственный медицинский университет» Министерства здравоохранения Российской Федерации, главный внештатный специалист по анестезиологии и реаниматологии  Новосибирской области, к.м.н., заместитель председателя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Христо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Наталья Владимировна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врач анестезиолог-реаниматолог государственного бюджетного учреждения здравоохранения Новосибирской области «Государственная Новосибирская областная клиническая больница», лаборант кафедры анестезиологии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и реаниматологии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ответственный секретарь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Астраков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Сергей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Викторович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главный врач государственного бюджетного учреждения здравоохранения Новосибирской области «Городская клиническая больница № 25», профессор кафедры анестезиологии 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реаниматологии им. проф. И.П. Верещагина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д.м.н., профессор;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Данченко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Светлана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Викторовна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врач анестезиолог-реаниматолог, заведующая отделением детской реанимации и интенсивн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ой терапии государственного бюджетного учреждения здравоохранения Новосибирской области «Государственная Новосибирская областная клиническая больница», главный внештатный специалист по детской анестезиологии и реаниматологии  Новосибирской области; к.м.н.;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Дробинская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Алла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Николаевна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ind w:left="-226" w:hanging="31"/>
              <w:jc w:val="center"/>
              <w:tabs>
                <w:tab w:val="left" w:pos="789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Областным перинатальным центром государственного бюджетного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учреждения здравоохранения Новосибирской области «Государственная Новосибирская областная клиническая больница», врач анестезиолог-реаниматолог высшей категории, главный анестезиолог-реаниматолог службы родовспоможения Новосибирской области, к.м.н.;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Елизарьева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Наталья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Львовна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профессор кафедры анестезиологии 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реаниматологии им. проф. И.П. Верещагина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д.м.н., профессор;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Каллойда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Дмитрий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Юрьевич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врач-токсиколог высшей категории, врач анестезиолог-реаниматолог высшей категории, заведующий отделением острых отравлений государственного бюджетного учреждения здравоохранения Новосибирской области «Городская клиническая больница № 34», к.м.н.;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Локтин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Евгений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Михайлович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заместитель главного врача по медицинской части государственного бюджетного учреждения здравоохранения Новосибирской области «Городская клиническая больница № 2», профессо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 кафедры анестезиологии и реаниматологии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д.м.н., профессор;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Соловьева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Лариса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Анатольевна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доцент кафедры анестезиологии и реаниматологии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к.м.н.;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Шмаков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Алексей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Николаевич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профессор кафедры анестезиологии 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реаниматологии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д.м.н., профессор.</w:t>
            </w:r>
            <w:r>
              <w:rPr>
                <w:highlight w:val="white"/>
              </w:rPr>
            </w:r>
          </w:p>
        </w:tc>
      </w:tr>
    </w:tbl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Экспертная группа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аттестации специалистов с высшим образованием,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осуществляющих медицинскую деятельность по специальности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«Бактериология», «Вирусология», «Клиническая лабораторная диагностика», «Паразитология»,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«Санитарно-гигиенические лабораторные исследования»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специалистов, имеющих высшее немедицинское образование,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осуществляющих медицинскую деятельность в должности «Биолог»</w:t>
      </w:r>
      <w:r>
        <w:rPr>
          <w:highlight w:val="white"/>
        </w:rPr>
      </w:r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397"/>
        <w:gridCol w:w="56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Пикалов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Илья Викторович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кафедрой клинической лабораторной диагностики федерального государственного бюджетного образовательного учреждения высшего образования «Новосибирский гос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ударственный медицинский университет» Министерства здравоохранения Российской Федерации, профессор, д-р мед. наук, главный внештатный специалист министерства здравоохранения Новосибирской области по лабораторной диагностике, председатель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Обухов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Александр Васильевич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главный врач государственного бюджетного учреждения здравоохранения Новосибирской области «Городская клиническая поликлиника № 13», заслуженный врач Российской Федерации, канд. мед. наук, заместитель председателя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Штыренко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Ирина Викторовна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ующая клинико-диагностической лабораторией - врач клинической лабораторной диагностики государственного бюджетного учреждения здравоохранения Новосибирской области «Городская детская клиническая больница скорой медицинской помощи», ответственный секретарь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Гутаковская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Надежда Алексеевна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заведующая бактериологической лабораторией - врач-бактериолог государственного бюджетного учреждения здравоохранения Новосибирской области «Городская детская клиническая больница № 4 имени В.С. Гераськова»;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</w:rPr>
              <w:t xml:space="preserve">Дорн 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</w:rPr>
              <w:t xml:space="preserve">Ольга Юрьевна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7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доцент кафедры клинической лабораторной диагностики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</w:rPr>
              <w:t xml:space="preserve">Паламарчук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</w:rPr>
              <w:t xml:space="preserve">Марина Валерьевна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7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доцент кафедры клинической лабораторной диагностики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</w:rPr>
              <w:t xml:space="preserve">Степанова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</w:rPr>
              <w:t xml:space="preserve">Елена Георгиевна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7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</w:rPr>
              <w:t xml:space="preserve">доцент кафедры клинической лабораторной диагностики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Федерации.</w:t>
            </w:r>
            <w:r>
              <w:rPr>
                <w:highlight w:val="white"/>
              </w:rPr>
            </w:r>
          </w:p>
        </w:tc>
      </w:tr>
    </w:tbl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Экспертная группа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аттестации специалистов с высшим образованием,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осуществляющих медицинскую деятельность по специальности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«Дерматовенерология», «Косметология»</w:t>
      </w:r>
      <w:r>
        <w:rPr>
          <w:highlight w:val="white"/>
        </w:rPr>
      </w:r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397"/>
        <w:gridCol w:w="56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Онипченко Виктория Викторовна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главный врач государственного бюджетного учреждения здра</w:t>
            </w:r>
            <w:r>
              <w:rPr>
                <w:sz w:val="28"/>
                <w:szCs w:val="28"/>
                <w:highlight w:val="white"/>
              </w:rPr>
              <w:t xml:space="preserve">воохранения Новосибирской области «Новосибирский областной клинический кожно-венерологический диспансер», главный внештатный специалист по дерматовенерологии и косметологии министерства здравоохранения Новосибирской области, председатель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Криницына Юлия Михайловна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руководитель лаборатории молекулярных механизмов неопластических процессов института молекулярной</w:t>
            </w:r>
            <w:r>
              <w:rPr>
                <w:sz w:val="28"/>
                <w:szCs w:val="28"/>
                <w:highlight w:val="white"/>
              </w:rPr>
              <w:t xml:space="preserve"> патологии и патоморфологии федерального государственного бюджетного научного учреждения «Федеральный исследовательский центр фундаментальной и трансляционной медицины» Министерства науки и высшего образования Российской Федерации, д-р мед.наук, профессор,</w:t>
            </w:r>
            <w:r>
              <w:rPr>
                <w:highlight w:val="white"/>
              </w:rPr>
            </w:r>
          </w:p>
          <w:p>
            <w:pPr>
              <w:jc w:val="both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заместитель председателя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Федосеева Юлия Владимировна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заведующая организационно-методическим отделом государственного бюджетного учреждения здравоохранения Новосибирской области «Новосибирский областной клинический кожно-венерологический диспансер», ответственный секретарь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Максимова Юлия Владимировна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заведующая кафедрой медицинской генет</w:t>
            </w:r>
            <w:r>
              <w:rPr>
                <w:sz w:val="28"/>
                <w:szCs w:val="28"/>
                <w:highlight w:val="white"/>
              </w:rPr>
              <w:t xml:space="preserve">ики и биологии лечебного факультета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д-р мед.наук, профессор;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Немчанинова Ольга Борисовна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заведующая кафедрой дерматовенерологии </w:t>
            </w:r>
            <w:r>
              <w:rPr>
                <w:sz w:val="28"/>
                <w:szCs w:val="28"/>
                <w:highlight w:val="white"/>
              </w:rPr>
              <w:t xml:space="preserve">и косметологии лечебного факультета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д-р мед.наук, профессор;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Пахомова Вера Владимировна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заместитель главного врача по медицинской части государственного бюджетного учреждения здравоохранения Новосибирской области«Новосибирский областной клинический кожно-венерологический диспансер» по медицинской части;</w:t>
            </w:r>
            <w:r>
              <w:rPr>
                <w:highlight w:val="white"/>
              </w:rPr>
            </w:r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Сенчукова Светлана Робертовна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ведущий научный сотрудник федерального государственного бюджетного научного </w:t>
            </w:r>
            <w:r>
              <w:rPr>
                <w:sz w:val="28"/>
                <w:szCs w:val="28"/>
                <w:highlight w:val="white"/>
              </w:rPr>
              <w:t xml:space="preserve">учреждения «Федеральный исследовательский центр фундаментальной и трансляционной медицины» Министерства науки и высшего образования Российской Федерации, д-р.мед.наук.</w:t>
            </w:r>
            <w:r>
              <w:rPr>
                <w:highlight w:val="white"/>
              </w:rPr>
            </w:r>
          </w:p>
        </w:tc>
      </w:tr>
    </w:tbl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873"/>
        <w:jc w:val="center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Экспертная группа</w:t>
      </w:r>
      <w:r>
        <w:rPr>
          <w:highlight w:val="white"/>
        </w:rPr>
      </w:r>
    </w:p>
    <w:p>
      <w:pPr>
        <w:pStyle w:val="873"/>
        <w:jc w:val="center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по аттестации специалистов с высшим образованием,</w:t>
      </w:r>
      <w:r>
        <w:rPr>
          <w:highlight w:val="white"/>
        </w:rPr>
      </w:r>
    </w:p>
    <w:p>
      <w:pPr>
        <w:pStyle w:val="873"/>
        <w:jc w:val="center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осуществляющих медицинскую деятельность по специальности</w:t>
      </w:r>
      <w:r>
        <w:rPr>
          <w:highlight w:val="white"/>
        </w:rPr>
      </w:r>
    </w:p>
    <w:p>
      <w:pPr>
        <w:pStyle w:val="873"/>
        <w:jc w:val="center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«Детская кардиология», «Детская онкология», «Детская</w:t>
      </w:r>
      <w:r>
        <w:rPr>
          <w:highlight w:val="white"/>
        </w:rPr>
      </w:r>
    </w:p>
    <w:p>
      <w:pPr>
        <w:pStyle w:val="873"/>
        <w:jc w:val="center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Эндокринология», «Неонатология», «Педиатрия»</w:t>
      </w:r>
      <w:r>
        <w:rPr>
          <w:highlight w:val="white"/>
        </w:rPr>
      </w:r>
    </w:p>
    <w:p>
      <w:pPr>
        <w:pStyle w:val="874"/>
        <w:ind w:firstLine="540"/>
        <w:jc w:val="both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397"/>
        <w:gridCol w:w="56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shd w:val="clear" w:color="ffffff" w:fill="ffffff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Анохина</w:t>
            </w:r>
            <w:r>
              <w:rPr>
                <w:highlight w:val="white"/>
              </w:rPr>
            </w:r>
          </w:p>
          <w:p>
            <w:pPr>
              <w:pStyle w:val="874"/>
              <w:shd w:val="clear" w:color="ffffff" w:fill="ffffff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Татьяна Юрьевна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shd w:val="clear" w:color="ffffff" w:fill="ffffff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shd w:val="clear" w:color="ffffff" w:fill="ffffff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заместитель министра здравоохранения Новосибирской области, канд. мед. наук, председатель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shd w:val="clear" w:color="ffffff" w:fill="ffffff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Белоусова</w:t>
            </w:r>
            <w:r>
              <w:rPr>
                <w:highlight w:val="white"/>
              </w:rPr>
            </w:r>
          </w:p>
          <w:p>
            <w:pPr>
              <w:pStyle w:val="874"/>
              <w:shd w:val="clear" w:color="ffffff" w:fill="ffffff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Тамара Владимировна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shd w:val="clear" w:color="ffffff" w:fill="ffffff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shd w:val="clear" w:color="ffffff" w:fill="ffffff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заведующая кафедрой педиатрии и неонатологии федеральн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д-р мед. наук, профессор, заместитель председателя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shd w:val="clear" w:color="ffffff" w:fill="ffffff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Борисова </w:t>
            </w:r>
            <w:r>
              <w:rPr>
                <w:highlight w:val="white"/>
              </w:rPr>
            </w:r>
          </w:p>
          <w:p>
            <w:pPr>
              <w:pStyle w:val="874"/>
              <w:shd w:val="clear" w:color="ffffff" w:fill="ffffff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Ольга Ивановна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shd w:val="clear" w:color="ffffff" w:fill="ffffff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shd w:val="clear" w:color="ffffff" w:fill="ffffff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врач-терапевт методического отдела государственного бюджетного учреждения здравоохранения Новосибирской области «Государственная Новосибирская областная клиническая больница», ответственный секретарь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shd w:val="clear" w:color="ffffff" w:fill="ffffff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Андрюшина</w:t>
            </w:r>
            <w:r>
              <w:rPr>
                <w:highlight w:val="white"/>
              </w:rPr>
            </w:r>
          </w:p>
          <w:p>
            <w:pPr>
              <w:pStyle w:val="874"/>
              <w:shd w:val="clear" w:color="ffffff" w:fill="ffffff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Ирина Владимировна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shd w:val="clear" w:color="ffffff" w:fill="ffffff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shd w:val="clear" w:color="ffffff" w:fill="ffffff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доцент кафедры педиатрии и неонатологии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канд. мед. наук;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shd w:val="clear" w:color="ffffff" w:fill="ffffff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Благитко</w:t>
            </w:r>
            <w:r>
              <w:rPr>
                <w:highlight w:val="white"/>
              </w:rPr>
            </w:r>
          </w:p>
          <w:p>
            <w:pPr>
              <w:pStyle w:val="874"/>
              <w:shd w:val="clear" w:color="ffffff" w:fill="ffffff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Наталья Евгеньевна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shd w:val="clear" w:color="ffffff" w:fill="ffffff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shd w:val="clear" w:color="ffffff" w:fill="ffffff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заведующая педиатрическим отделением старшего возраста - врач-педиатр государственного бюджетного учреждения здравоохранения Новосибирской области «Государственная Новосибирская областная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клиническая больница», главный внештатный детский специалист ревматолог министерства здравоохранения Новосибирской области, канд. мед. наук;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shd w:val="clear" w:color="ffffff" w:fill="ffffff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Быкадорова</w:t>
            </w:r>
            <w:r>
              <w:rPr>
                <w:highlight w:val="white"/>
              </w:rPr>
            </w:r>
          </w:p>
          <w:p>
            <w:pPr>
              <w:pStyle w:val="874"/>
              <w:shd w:val="clear" w:color="ffffff" w:fill="ffffff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Ольга Леонидовна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shd w:val="clear" w:color="ffffff" w:fill="ffffff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shd w:val="clear" w:color="ffffff" w:fill="ffffff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заведующая отделением новорожде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нных - врач-неонатолог государственного бюджетного учреждения здравоохранения Новосибирской области «Государственная Новосибирская областная клиническая больница», главный внештатный специалист неонатолог министерства здравоохранения Новосибирской области;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Захарова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Наталья Васильевна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заместитель главного врача по амбулаторно-диагностической помощи государственного бюджетного учреждения здравоохранения Новосибирской области «Детская городская клиническая больница № 1»;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Кондюрина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Елена Геннадьевна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проректор по последипломному образованию, заведующая кафедрой педиатрии феде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заслуженный врач Российской Федерации, д-р мед. наук, профессор;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Космичева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Ольга Александровна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заместитель главного врача по поликлинической работе государственного бюджетного учреждения здравоохранения Новосибирской области «Детская городская клиническая больница № 6»;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Лоскутова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Светлана Александровна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профессор кафедры педиатрии и неонатологии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д-р мед. наук;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Межевич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Нина Андреевна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доцент кафедры педиатрии федерального государственного бюджетного образовательного учреждения высшего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образования «Новосибирский государственный медицинский университет» Министерства здравоохранения Российской Федерации, канд. мед. наук;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Пинегина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Юлия Станиславовна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заведующая детским пульмонологическим отделением гос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ударственного бюджетного учреждения здравоохранения Новосибирской области «Государственная Новосибирская областная клиническая больница», главный внештатный детский специалист пульмонолог министерства здравоохранения Новосибирской области, канд. мед. наук;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Султанова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Ирина Владимировна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заместитель главного врача по медицинской части государственного бюджетного учреждения здравоохранения Новосибирской области «Городская детская клиническая больница скорой медицинской помощи».</w:t>
            </w:r>
            <w:r>
              <w:rPr>
                <w:highlight w:val="white"/>
              </w:rPr>
            </w:r>
          </w:p>
        </w:tc>
      </w:tr>
    </w:tbl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Экспертная группа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аттестации специалистов с высшим образованием,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осуществляющих медицинскую деятельность по специальности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«Детская хирургия», «Детская урология-андрология»,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«Колопроктология», «Нейрохирургия», «Пластическая хирургия»,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«Сердечно-сосудистая хирургия», «Торакальная хирургия»,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«Урология», «Хирургия», «Челюстно-лицевая хирургия»</w:t>
      </w:r>
      <w:r>
        <w:rPr>
          <w:highlight w:val="white"/>
        </w:rPr>
      </w:r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402"/>
        <w:gridCol w:w="560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Юданов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Анатолий Васильевич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08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главный врач государственного бюджетного учреждения здравоохр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анения Новосибирской области «Государственная Новосибирская областная клиническая больница», доцент кафедры госпитальной и детской хирургии федерального государственного бюджетного образовательного учреждения высшего образования «Новосибирский государствен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ный медицинский университет» Министерства здравоохранения Российской Федерации, главный внештатный специалист хирург министерства здравоохранения Новосибирской области, заслуженный врач Российской Федерации, канд. мед. наук, председатель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Штофин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Сергей Григорьевич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08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кафедрой общей хирургии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федерального государственного бюджетного образов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заслуженный врач Российской Федерации, д-р мед. наук, профессор, заместитель председателя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Юшина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Екатерина Геннадьевна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08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врач-хирург хирургического отделения по пересадке органов государственного бюджетного учреждения здравоохранения Новосибирской области «Государственная Новосибирская областная клиническая больница», ответственный секретарь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Чикинев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Юрий Владимирович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08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кафедрой госпитальной и детской хирургии федерального государственного бюджетного образовательного учрежден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ия высшего образования «Новосибирский государственный медицинский университет» Министерства здравоохранения Российской Федерации, главный внештатный специалист торакальный хирург министерства здравоохранения Новосибирской области, профессор, д-р мед. наук;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Астапов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Дмитрий Александрович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08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лавный внештатный специалист сердечно-сосудистый хирург министерства здравоохранения Новосибирской области, заме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ститель директора по организационно-методической работе федерального государственного бюджетного учреждения «Новосибирский медицинский исследовательский центр имени академика Е.Н. Мешалкина» Министерства здравоохранения Российской Федерации, д-р мед. наук;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Атаманов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Константин Викторович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08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проректор по региональному развитию, заведующий кафедрой факультетской хирургии педиатрического факультета федерального государственного бюджетного образовательного учреждения высшего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образования «Новосибирский государственный медицинский университет» Министерства здравоохранения Российской Федерации, д-р мед. наук;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Говорков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Роман Владимирович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08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колопроктологическим отделением - врач-хирург государственного бюджетного учреждения здравоохранения Новосибирской области «Государственная Новосибирская областная клиническая больница», канд. мед. наук;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Грамзин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Алексей Владимирович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08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детским хирургическим отделение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 государственного бюджетного учреждения здравоохранения Новосибирской области «Государственная Новосибирская областная клиническая больница», главный внештатный специалист детский хирург министерства здравоохранения Новосибирской области, канд. мед. наук;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Кайгородов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Алексей Алексеевич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08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Заведующий отделом контроля качества и безопасности медицинской деятельности государственного бюджетного учреждения здравоохранения Новосибирской области «Искитимская центральная городская больница»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, канд. мед. наук;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Ким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Игорь Николаевич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08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отделением сосудистой хирургии - врач-сердечно-сосудистый хирург государственного бюджетного учреждения здравоохранения Новосибирской области «Государственная Новосибирская областная клиническая больница», канд. мед. наук;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Панин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Игорь Анатольевич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08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отделением челюстно-лицевой хиру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ргии государственного бюджетного учреждения здравоохранения Новосибирской области «Государственная Новосибирская областная клиническая больница», главный внештатный специалист по челюстно-лицевой хирургии министерства здравоохранения Новосибирской области;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Толстых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Геннадий 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Николаевич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08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хирургическим отделением – врач-хирург государственного бюджетного учреждения здравоохранения Новосибирской области «Государственная Новосибирская областная клиническая больница;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Феофилов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Игорь Викторович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08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главный внештатный специалист уролог министерства здравоохранения Новосибирской области, заведующий кафедр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ой урологии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заслуженный врач Российской Федерации, канд. мед. наук;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Шумков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Олег Анатольевич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08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хирургическим отделением – врач-хирург Научно-исследоват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ельского института клинической и экспериментальной лимфологии - филиала федерального государственного бюджетного научного учреждения «Федеральный исследовательский центр Институт цитологии и генетики Сибирского отделения Российской академии наук», д-р. мед. наук.</w:t>
            </w:r>
            <w:r>
              <w:rPr>
                <w:highlight w:val="white"/>
              </w:rPr>
            </w:r>
          </w:p>
        </w:tc>
      </w:tr>
    </w:tbl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Экспертная группа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аттестации специалистов с высшим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образованием, осуществляющих медицинскую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деятельность по специальности «Диетология»</w:t>
      </w:r>
      <w:r>
        <w:rPr>
          <w:highlight w:val="white"/>
        </w:rPr>
      </w:r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397"/>
        <w:gridCol w:w="56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Корнилова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Ирина Александровна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главный внештатный специалист диетолог министерства здравоохранения Новосибирской области, профессор кафедры госпитальной терапии и медицинской реаби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литации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д-р. мед. наук, профессор, председатель экспертной группы;</w:t>
            </w:r>
            <w:r>
              <w:rPr>
                <w:highlight w:val="white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Герасименко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Оксана Николаевна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vMerge w:val="restart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главный внештатный специалист по терапии и общей врачебной практике министерства здравоохранения Новосибирской области главный врач государственного бюджетного учреждения здравоохранения Новосибирской области «Госпиталь ветеранов войн № 3», 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кафедры факультетской терапии им. проф. Г.Д. Залесского федеральн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д-р мед. наук, профессор; заместитель председателя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Титова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Наталья Анатольевна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врач-диетолог государственного бюджетного учреждения здравоохранения Новосибирской области «Городская клиническая больница № 25», ответственный секретарь экспертной группы;</w:t>
            </w:r>
            <w:r>
              <w:rPr>
                <w:highlight w:val="white"/>
              </w:rPr>
            </w:r>
          </w:p>
        </w:tc>
      </w:tr>
      <w:tr>
        <w:trPr>
          <w:trHeight w:val="25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Альберт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Елена Владимировна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vMerge w:val="restart"/>
            <w:textDirection w:val="lrTb"/>
            <w:noWrap w:val="false"/>
          </w:tcPr>
          <w:p>
            <w:pPr>
              <w:pStyle w:val="874"/>
              <w:jc w:val="both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врач-диетолог государственного бюджетного учреждения здравоохранения Новосибирской области «Городская клиническая больница скорой медицинской помощи № 2»;</w:t>
            </w:r>
            <w:r>
              <w:rPr>
                <w:highlight w:val="white"/>
              </w:rPr>
            </w:r>
          </w:p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Сивова 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Анна Юрьевна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врач-диетолог Государственного бюджетного учреждения здравоохранения Новосибирской области «Государственная Новосибирская областная клиническая больница».</w:t>
            </w:r>
            <w:r>
              <w:rPr>
                <w:highlight w:val="white"/>
              </w:rPr>
            </w:r>
          </w:p>
        </w:tc>
      </w:tr>
    </w:tbl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  <w:highlight w:val="lightGray"/>
        </w:rPr>
      </w:r>
      <w:r/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Экспертная группа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аттестации специалистов с высшим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образованием, осуществляющих медицинскую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деятельность по специальности «Генетика», «Лабораторная генетика»</w:t>
      </w:r>
      <w:r>
        <w:rPr>
          <w:highlight w:val="white"/>
        </w:rPr>
      </w:r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397"/>
        <w:gridCol w:w="56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Максимова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Юлия Владимировна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главный внештатный специалист по медицинской генетике министерства здравоохранения Новосибирской области, заведующая медико-генетическим отделом, врач-генетик государственного бюджетного учреждения здравоохранения 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овосибирской области «Городская клиническая больница № 1», заведующая кафедрой медицинской генетики и биологии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Министерства здравоохранения Российской Федерации, д-р мед. наук, профессор, председатель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Максимов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Владимир Николаевич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лабораторией молекулярно-генетических исследований терапевтических заболеваний Научно-исследовательского института терапии и профилактической медицины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- филиала федерального государственного бюджетного научного учреждения «Федеральный исследовательский центр Институт цитологии и генетики Сибирского отделения Российской академии наук», д-р мед. наук, профессор, заместитель председателя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Шорина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Асия Ринатовна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врач-генетик государственного бюджетного учреждения здравоохранения Новосибирской области «Клинический центр охраны здоровья семьи и репродукции», ответственный секретарь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Воевода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Михаил Иванович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директор федерального государственного бюджетного научного учреждения «Федеральный Исследовательский Центр Фундаментальной и Трансляционной Медицины», академик Российской академии наук, д-р мед. наук, профессор;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Песков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Сергей Александрович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службой – врач клинической лабораторной диагностики  государственного бюджетного учреждения здравоохранения Новосибирской области «Городская клиническая больница № 1», профессор.</w:t>
            </w:r>
            <w:r>
              <w:rPr>
                <w:highlight w:val="white"/>
              </w:rPr>
            </w:r>
          </w:p>
        </w:tc>
      </w:tr>
    </w:tbl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Экспертная группа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аттестации специалистов с высшим образованием,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осуществляющих медицинскую деятельность по специальности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«Гигиена детей и подростков», «Гигиена труда»,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«Гигиена питания», «Гигиеническое воспитание»,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«Дезинфектология», «Коммунальная гигиена», «Общая гигиена»,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«Радиационная гигиена», «Социальная гигиена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организация госсанэпидслужбы»,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03e80a" w:fill="03e80a"/>
        </w:rPr>
        <w:t xml:space="preserve">«Медико-профилактическое дело»</w:t>
      </w:r>
      <w:r>
        <w:rPr>
          <w:highlight w:val="white"/>
        </w:rPr>
      </w:r>
      <w:r>
        <w:rPr>
          <w:highlight w:val="white"/>
        </w:rPr>
      </w:r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0" w:type="auto"/>
        <w:tblInd w:w="61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00"/>
        <w:gridCol w:w="397"/>
        <w:gridCol w:w="56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0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Потеряева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Елена Леонидовна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заведующая кафедрой неотложной терапии с эндокринологией и профпатологией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охранения Российской Федерации, главный внештатный специалист профпатолог Сибирского федерального округа, заслуженный врач Российской Федерации, д-р мед. наук, профессор, председатель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0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Новикова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Ирина Игоревна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директор Федерального бюджетного учреждения науки «Новосибирский научно-исследовательский институт гигиены» Федеральной службы по надзору в сфере защиты прав потребителей и благополучия человека, профессор кафедры гигиены и экологии федерального государств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енного бюджетного образовательного учреждения высшего образования «Новосибирский государственный медицинский университет», д-р мед. наук, профессор, заместитель председателя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0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Смирнова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Елена Леонидовна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профессор кафедры неотложной терапии с эндокринологией и профпатологией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 Федерации, д-р мед. наук, доцент, секретарь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0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Галузо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Наталья Анатольевна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доцент кафедры гигиены и экологии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канд. мед. наук;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0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Калиниченко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Александр Викторович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главный врач государственного бюджетного учреждения здравоохранения Новосибирской области «Клиническая консультативно-диагностическая поликлиника № 27», заведующий, д-р мед. наук, профессор;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0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Крашенинина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Галина Ивановна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научный сотрудник федерального бюджетного учреждения науки «Новосибирский научно-исследовательский институт гигиены» Федеральной службы по надзору в сфере защиты прав потребителей и благополучия человека, профессор кафедры гигиены и экологии федерального 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главный д-р мед. наук;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0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Михеева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Елена Васильевна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заведующая отделом гигиены Федерального бюджетного учреждения здравоохранения «Центр гигиены и эпидемиологии в Новосибирской области»,  канд. мед. наук;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0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Молокоедов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Александр Викторович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начальник отдела надзора по гигиене труда, коммунальной гигиене Управления Федеральной службы по надзору в сфере защиты прав потребителей и благополучия человека по Новосибирской области;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0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Никифорова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Наталья Германовна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заведующая кафедрой гигиены и экологии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д-р мед. наук, профес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сор;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0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Ступа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Сергей Сергеевич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заместитель главного врача Федерального бюджетного учреждения здравоохранения «Центр гигиены и эпидемиологии в Новосибирской области»;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0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Чернышева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Людмила Юрьевна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заведующая отделом эпидемиологии Федерального бюджетного учреждения здравоохранения «Центр гигиены и эпидемиологии в Новосибирской области».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Экспертная группа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аттестации специалистов с высшим образованием,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осуществляющих медицинскую деятельность по специальности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«Инфекционные болезни», «Эпидемиология»</w:t>
      </w:r>
      <w:r>
        <w:rPr>
          <w:highlight w:val="white"/>
        </w:rPr>
      </w:r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397"/>
        <w:gridCol w:w="56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Позднякова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Лариса Леонидовна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главный врач государственного бюджетного учреждения здравоохранения Новосибирск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ой области «Городская инфекционная клиническая больница № 1», главный внештатный специалист министерства здравоохранения Новосибирской области по инфекционным болезням, заслуженный врач Российской Федерации, канд. мед. наук, председатель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Краснова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Елена Игоревна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заведующая кафедрой инфекционных болезней федерально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д-р. мед. наук, профессор, заместитель председателя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Вовней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Лариса Львовна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заведующая кабинетом по работе со страховыми организациями, врач-инфекционист государственного бюджетного учреждения здравоохранения Новосибирской области «Городская инфекционная клиническая больница № 1», ответственный секретарь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Проворова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Вероника Валерьевна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ассистент кафедры инфекционных болезней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канд. мед. наук;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Пудова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Елена Сергеевна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главный внештатный специалист эпидемиолог министерства здравоохранения Нов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осибирской области, заведующая отделением профилактики ВИЧ-инфекции Центра по профилактике и борьбе со СПИД - врач-эпидемиолог государственного бюджетного учреждения здравоохранения Новосибирской области «Городская инфекционная клиническая больница № 1», ;</w:t>
            </w:r>
            <w:r>
              <w:rPr>
                <w:highlight w:val="white"/>
              </w:rPr>
            </w:r>
          </w:p>
        </w:tc>
      </w:tr>
      <w:tr>
        <w:trPr>
          <w:trHeight w:val="25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Ульянова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Яна Савельевна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vMerge w:val="restart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заместитель главного врача по медицинской части государственного бюджетного учреждения здравоохранения Новосибирской области «Городская инфекционная клиническая больница № 1»;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Хохлова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Наталья Игоревна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доцент кафедры инфекционных болезней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канд. мед. наук.</w:t>
            </w:r>
            <w:r>
              <w:rPr>
                <w:highlight w:val="white"/>
              </w:rPr>
            </w:r>
          </w:p>
        </w:tc>
      </w:tr>
    </w:tbl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Экспертная группа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аттестации специалистов с высшим образованием,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осуществляющих медицинскую деятельность по специальности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«Лечебная физкультура и спортивная медицина», «Мануальная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терапия», «Рефлексотерапия», «Физиотерапия»</w:t>
      </w:r>
      <w:r>
        <w:rPr>
          <w:highlight w:val="white"/>
        </w:rPr>
      </w:r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397"/>
        <w:gridCol w:w="56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Дробышев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Виктор Анатольевич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профессор кафедры госпитальной терапии и медицинской 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еабилитации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д-р мед. наук, главный внештатный специалист физ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иотерапевт министерства здравоохранения Новосибирской области, главный внештатный специалист Министерства здравоохранения Российской Федерации по санаторно-курортному лечению в Сибирском федеральном округе, заведующий отделением медицинской реабилитации 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физиотерапии - врач-физиотерапевт государственного бюджетного учреждения здравоохранения Новосибирской области «Городская клиническая больница № 2», председатель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Карева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Нина Петровна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профессор кафедры госпитальной терапии и медицинской реабилитаци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д-р мед. наук, заместитель председателя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Логачева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Галина Степановна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доцент кафедры госпитальной терапии и медицинской реабилитации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анения Российской Федерации, врач по лечебной физкультуре государственного бюджетного образовательного учреждения высшего образования «Клинической консультативно-диагностической поликлиники № 27», канд. мед. наук, ответственный секретарь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Кокоулин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Анатолий Геннадьевич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доцент кафедры госп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итальной терапии и медицинской реабилитации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канд. мед. наук;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Томчук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Андрей Леонидович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ый врач государственного бюджетного учреждения здравоохранения Новосибирской области «Государственный Новосибирский областной врачебно-физкультурный диспансер», главный внештатный специалист министерства здравоохранения Новосибирской области по спортивной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медицине, д-р мед. наук;</w:t>
            </w:r>
            <w:r>
              <w:rPr>
                <w:highlight w:val="white"/>
              </w:rPr>
            </w:r>
          </w:p>
        </w:tc>
      </w:tr>
      <w:tr>
        <w:trPr>
          <w:trHeight w:val="25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Шелякина</w:t>
            </w:r>
            <w:r>
              <w:rPr>
                <w:highlight w:val="white"/>
              </w:rPr>
            </w:r>
          </w:p>
          <w:p>
            <w:pPr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Оксана Викторовна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vMerge w:val="restart"/>
            <w:textDirection w:val="lrTb"/>
            <w:noWrap w:val="false"/>
          </w:tcPr>
          <w:p>
            <w:pPr>
              <w:rPr>
                <w:color w:val="000000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гл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авный врач государственного бюджетного учреждения здравоохранения Новосибирской области «Городская клиническая поликлиника № 16», главный внештатный специалист министерства здравоохранения Новосибирской области по медицинской реабилитации, канд. мед. наук.</w:t>
            </w:r>
            <w:r>
              <w:rPr>
                <w:highlight w:val="white"/>
              </w:rPr>
            </w:r>
          </w:p>
        </w:tc>
      </w:tr>
    </w:tbl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Экспертная группа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аттестации специалистов с высшим образованием,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осуществляющих медицинскую деятельность по специальности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«Неврология», и специалистов, имеющих высшее немедицинское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образование, осуществляющих медицинскую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деятельность в должности «Логопед»</w:t>
      </w:r>
      <w:r>
        <w:rPr>
          <w:highlight w:val="white"/>
        </w:rPr>
      </w:r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397"/>
        <w:gridCol w:w="56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Танеева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Елена Викторовна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заведующая неврологическим отделением для больных с острым нарушением мозгового кровообращения - врач-невролог государ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ственного бюджетного учреждения здравоохранения Новосибирской области «Государственная Новосибирская областная клиническая больница», главный внештатный специалист невролог министерства здравоохранения Новосибирской области, председатель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Щепанкевич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Лариса Александровна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заведующая к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афедрой неврологии федерального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д-р мед. наук, заместитель председателя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Рерих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Ксения Викторовна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врач-невролог неврологиче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ского отделения для больных с острым нарушением мозгового кровообращения государственного бюджетного учреждения здравоохранения Новосибирской области «Государственная Новосибирская областная клиническая больница», ответственный секретарь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Ганина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Наталья Викторовна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заведующая детским неврологическим отделением - врач-невролог, главный внештатный детский специалист невролог министерства здравоохранения Новосибирской области;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Мигуськина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Ольга Игоревна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врач-невролог государственного бюджетного учреждения здравоохранения Новосибирской области «Городская клиническая больница № 11»;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Попова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Татьяна Федоровна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профессор кафедры неврологии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д-р мед. наук;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Шашуков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Дмитрий Александрович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неврологическим отделением - врач-невролог государственного бюджетного учреждения здравоохранения Новосибирской области «Городская клиническая больница № 2».</w:t>
            </w:r>
            <w:r>
              <w:rPr>
                <w:highlight w:val="white"/>
              </w:rPr>
            </w:r>
          </w:p>
        </w:tc>
      </w:tr>
    </w:tbl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Экспертная группа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аттестации специалистов с высшим образованием,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осуществляющих медицинскую деятельность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специальности «Онкология»</w:t>
      </w:r>
      <w:r>
        <w:rPr>
          <w:highlight w:val="white"/>
        </w:rPr>
      </w:r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397"/>
        <w:gridCol w:w="56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Фурсов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Сергей Александрович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главный врач государственного бюджетного учреждения здравоохранения Новоси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бирской области «Новосибирский областной клинический онкологический диспансер», главный внештатный специалист онколог министерства здравоохранения Новосибирской области, заслуженный врач Российской Федерации, д-р. мед. наук, председатель экспертной группы;</w:t>
            </w:r>
            <w:r>
              <w:rPr>
                <w:highlight w:val="white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Колотова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Наталья Михайловна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vMerge w:val="restart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заместитель главного врача по хирургической помощи государственного бюджетного учреждения здравоохранения Новосибирской области «Новосибирский областной клинический онкологический диспансер», кандидат медицинских наук,  заместитель председателя экспертной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Игнатова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Анна Вадимовна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заведующая отделом организационно-методической работы государственного бюджетного учреждения здравоохранения Новосибирской области «Новосибирский областной клинический онкологический диспансер», ответственный секретарь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Александрова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Оксана Николаевна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заведующая отделением противоопухолевой лекарственной терапии государственного бюджетного учреждения здравоохранения Новосибирской области «Новосибирский областной клинический онкологический диспансер»;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Войцицкий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Владимир Евгеньевич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кафедрой онкологии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д-р мед. наук;</w:t>
            </w:r>
            <w:r>
              <w:rPr>
                <w:highlight w:val="white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Козлов Вадим Викторович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vMerge w:val="restart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онкологическим отделением № 3 государственного бюджетного учреждения здравоохранения Новосибирской области «Новосибирский областной клинический онкологический диспансер», канд. мед. наук;</w:t>
            </w:r>
            <w:r>
              <w:rPr>
                <w:highlight w:val="white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Козяков Антон Евгеньевич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vMerge w:val="restart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онкологическим отделением № 2 государственного бюджетного учреждения здравоохранения Новосибирской области «Новосибирский областной клинический онкологический диспансер», канд. мед. наук;</w:t>
            </w:r>
            <w:r>
              <w:rPr>
                <w:highlight w:val="white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Лейбович Владимир Станиславович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vMerge w:val="restart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заместитель главного врача по организационно-методической работе государственного бюджетного учреждения здравоохранения Новосибирской области «Новосибирский областной клинический онкологический диспансер»;</w:t>
            </w:r>
            <w:r>
              <w:rPr>
                <w:highlight w:val="white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Рягузов Максим Евгеньевич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vMerge w:val="restart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онкологическим отделением № 1 государственного бюджетного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учреждения здравоохранения Новосибирской области «Новосибирский областной клинический онкологический диспансер», кандидат медицинских наук; 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Сисакян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Вераб Гегамович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онкологическим отделением № 4 государственного бюджетного учреждения здравоохранения Новосибирской области «Новосибирский областной клинический онкологический диспансер», канд. мед. наук.</w:t>
            </w:r>
            <w:r>
              <w:rPr>
                <w:highlight w:val="white"/>
              </w:rPr>
            </w:r>
          </w:p>
        </w:tc>
      </w:tr>
    </w:tbl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Экспертная группа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аттестации специалистов с высшим образованием,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осуществляющих медицинскую деятельность по специальности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«Организация здравоохранения и общественное здоровье»</w:t>
      </w:r>
      <w:r>
        <w:rPr>
          <w:highlight w:val="white"/>
        </w:rPr>
      </w:r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397"/>
        <w:gridCol w:w="56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Бравве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Юрий Иосифович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главный врач государственного бюджетного учреждения здравоохране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ния Новосибирской области «Городская клиническая больница № 1», главный внештатный специалист министерства здравоохранения Новосибирской области по вопросам общественного здоровья и здравоохранения, д-р мед. наук, профессор, председатель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Комиссарова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Татьяна Валерьевна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главный врач государственного бюджетного учреждения здравоохранения Новосибирской области «Детская городская клиническая больница № 3», канд. мед. наук, заместитель председателя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Русакова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Оксана Александровна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заместитель генерального директора по медицинской работе Закрытого акционерного общества «Сибирский научно-исследовательский институт медико-экологических технологий «Центр-Сирена», ответственный секретарь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Аксенова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Елена Анатольевна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заместитель министра здравоохранения Новосибирской области, канд. мед. наук, председатель территориальной аттестационной комиссии, председатель координационного комитета территориальной аттестационной комиссии;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Дуничева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Оксана Витальевна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врач государственного бюджетного учреждения здравоохранения Новосибирской области «Новосибирский областной клинический кардиологический диспансер», главный внештатный специалист кардиолог министерства здравоохранения Новосибирской области, канд. мед. наук;</w:t>
            </w:r>
            <w:r>
              <w:rPr>
                <w:highlight w:val="white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Заблоцкий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Ростислав Михайлович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vMerge w:val="restart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главный врач государственного бюджетного учреждения здравоохранения Новосибирской области «Городская детская клиническая больница скорой медицинской помощи», главный внештатный специалист педиатр министерства здравоохранения Новосибирской области;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Калиниченко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Александр Викторович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главный врач государственного бюджетного учреждения здравоохранения Новосибирской области «Клиническая консультативно-диагностическая поликлиника № 27», заведующий кафедрой общест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венного здоровья и здравоохранения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д-р мед. наук, профессор;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Канунникова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Людмила Владимировна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главный врач государственного бюджетного учреждения здравоохранения Новосибирской области «Новосибирский областной госпиталь № 2 ветеранов войн», главный внештатный специалист гериатр министерства здравоохранения Новосибирской области, заве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дующая кафедрой медицинского права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д-р мед. наук, профессор;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Моор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Юлия Владимировна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главный врач государственного бюджетного учреждения здравоохранения Новосибирской области «Новосибирский клинический центр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крови», главный внештатный специалист трансфузиолог министерства здравоохранения Новосибирской области, канд. мед. наук;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Плуталова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Лариса Петровна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заместитель директора по медицинской части частного учреждения здравоохранения «Клиническая больница «РЖД-Медицина» города Новосибирск»;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Фомичева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Марина Леонидовна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директор государственного к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азенного учреждения здравоохранения Новосибирской области «Региональный центр общественного здоровья и медицинской профилактики», главный внештатный специалист министерства здравоохранения Новосибирской области по медицинской профилактике, канд. мед. наук;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Черемискин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Юрий Владимирович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главный врач государственного бюджетного учреждения здравоохранения Новосибирской области «Краснозерская центральная районная больница»;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Шалыгина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Лада Станиславовна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заместитель министра здравоохранения Новосибирской области, канд. мед. наук.</w:t>
            </w:r>
            <w:r>
              <w:rPr>
                <w:highlight w:val="white"/>
              </w:rPr>
            </w:r>
          </w:p>
        </w:tc>
      </w:tr>
    </w:tbl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Экспертная группа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аттестации специалистов с высшим образованием,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осуществляющих медицинскую деятельность по специальности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«Ортодонтия», «Стоматология детская», «Стоматология общей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практики», «Стоматология ортопедическая», «Стоматология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терапевтическая», «Стоматология хирургическая»</w:t>
      </w:r>
      <w:r>
        <w:rPr>
          <w:highlight w:val="white"/>
        </w:rPr>
      </w:r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397"/>
        <w:gridCol w:w="56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Кузнецова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Наталья Викторовна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главный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врач государственного бюджетного учреждения здравоохранения Новосибирской области «Клиническая стоматологическая поликлиника № 3», главный внештатный специалист стоматолог министерства здравоохранения Новосибирской области, председатель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Дровосеков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Михаил Николаевич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декан стоматологического факультета, заведующий кафедрой хирургической стоматологии, стоматологической имплантации и челюстно-лицевой хирургии федерального государственного бюджетного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д-р. мед. наук, заместитель председателя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Крылова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Светлана Юрьевна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заместитель главного врача по медицинской части государственного бюджетного учреждения здравоохранения Новосибирской области «Клиническая стоматологическая поликлиника № 3», ответственный секретарь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Агеев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Аркадий Станиславович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главный врач государственного автономного учреждения здравоохранения Новосибирской области «Клиническая стоматологическая поликлиника № 1», канд. мед. наук;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Адоньева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Анжела Владимировна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доцент кафедры хирургической стоматологии, стоматологичес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кой имплантации и челюстно-лицевой хирургии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канд. мед. наук;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Акентьева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Екатерина Людвиговна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заместитель главного врача по медицинской части, врач-стоматолог-терапевт государственного автономного учреждения здравоохранения Новосибирской области «Клиническая стоматологическая поликлиника № 1»;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Гусельникова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Ольга Валерьевна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заведующая лечебным отделением - врач-стоматолог детский государственного бюджетного учреждения здравоохранения Новосибирской области «Детская городская клиническая стоматологическая поликлиника»;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Железный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Павел Александрович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кафедрой стоматологии детского возраста федерального государственного бюджетного образовательного учреждения высшего образования «Новосибирский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государственный медицинский университет» Министерства здравоохранения Российской Федерации, д-р мед. наук, профессор;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Иванова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Нина Александровна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заведующая к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афедрой ортопедической стоматологии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канд. мед. наук, доцент;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Иванова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Светлана Викторовна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заведующая ортопедическим отделением - врач-ортодонт государственного бюджетного здравоохранения Новосибирской области «Детская городская клиническая стоматологическая поликлиника»;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Орловский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Алексей Сергеевич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заместитель главного врача по организационно-методической работе государственного бюджетного учреждения здравоохранения Новосибирской области «Клиническая стоматологическая поликлиник № 3»;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Петрова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Татьяна Геннадьевна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заведующая каф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едрой терапевтической стоматологии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д-р мед. наук, профессор.</w:t>
            </w:r>
            <w:r>
              <w:rPr>
                <w:highlight w:val="white"/>
              </w:rPr>
            </w:r>
          </w:p>
        </w:tc>
      </w:tr>
    </w:tbl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Экспертная группа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аттестации специалистов с высшим образованием,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осуществляющих медицинскую деятельность по специальности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«Остеопатия», «Травматология и ортопедия»</w:t>
      </w:r>
      <w:r>
        <w:rPr>
          <w:highlight w:val="white"/>
        </w:rPr>
      </w:r>
    </w:p>
    <w:p>
      <w:pPr>
        <w:pStyle w:val="874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397"/>
        <w:gridCol w:w="56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Павлов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Виталий Викторович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начальник научно-исследовательского отделения эндопротезирования и эндоскопической хирургии суставов федерального государственного бюджетного учреждения «Новосибирский научно-исследовательский институт травматологии и ортопедии им. Я.Л. Цивьяна»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Министерства здравоохранения Российской Федерации, главный внештатный специалист травматолог-ортопед министерства здравоохранения Новосибирской области,                д-р. мед. наук, председатель экспертной группы;</w:t>
            </w:r>
            <w:r>
              <w:rPr>
                <w:highlight w:val="white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Ковалев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Алексей Валерьевич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vMerge w:val="restart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травматолого-ортопедическим отделением, врач-травматолог-ортопед государственного бюджетного учреждения здр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авоохранения Новосибирской области «Городская детская клиническая больница скорой медицинской помощи», главный внештатный детский специалист травматолог-ортопед министерства здравоохранения Новосибирской области, заместитель председателя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Жиленко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Валентин Юрьевич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заместитель главного врача по травматологии, врач-травматолог-ортопед «Центр персонализированной медицины», ответственный секретарь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Губина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Елена Владимировна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главный врач федерального государственного бюджетного учреждения «Новосибирский научно-исследовательский институт травматологии и ортопедии им. Я.Л. Цивьяна» Министерства здравоохранения Российской Федерации, канд. мед. наук;</w:t>
            </w:r>
            <w:r>
              <w:rPr>
                <w:highlight w:val="white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Жуков</w:t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Дмитрий Викторович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доцент кафедры травматологии и ортопедии лечебного факультета, врач-травматолог-ортопед </w:t>
            </w:r>
            <w:r>
              <w:rPr>
                <w:color w:val="101010"/>
                <w:sz w:val="28"/>
                <w:szCs w:val="28"/>
                <w:highlight w:val="white"/>
                <w:shd w:val="clear" w:color="auto" w:fill="ffffff"/>
              </w:rPr>
              <w:t xml:space="preserve">федерального государственного бюджетного образовательного учреждения высшего образования</w:t>
            </w:r>
            <w:r>
              <w:rPr>
                <w:sz w:val="28"/>
                <w:szCs w:val="28"/>
                <w:highlight w:val="white"/>
              </w:rPr>
              <w:t xml:space="preserve"> «Новосибирский государственный медицинский университет» Министерства здравоохранения Российской Федерации, д-р. мед. наук;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Карпенко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Андрей Геннадьевич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врач-травматолог-ортопед государственного бюджетного учреждения здравоохранения Новосибирской области «Городская клиническая больница № 2», канд. мед. наук;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Мацук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Сергей Александрович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врач-травматолог-ортопед государственного бюджетного учреждения здравоохранения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Новосибирской области «Городская детская клиническая больница скорой медицинской помощи»;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Рерих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Виктор Викторович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начальник научно-исследовательского отделения патологии позвоночника, врач-травматолог-ортопед федер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ального государственного бюджетного учреждения «Новосибирский научно-исследовательский институт травматологии и ортопедии им. Я.Л. Цивьяна» Министерства здравоохранения Российской Федерации, заслуженный врач Российской Федерации, д-р. мед. наук, профессор;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Струц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Денис Викторович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травматологическим отделением - врач-травматолог-ортопед государственного бюджетного учреждения здравоохранения Новосибирской области «Городская клиническая поликлиника № 2».</w:t>
            </w:r>
            <w:r>
              <w:rPr>
                <w:highlight w:val="white"/>
              </w:rPr>
            </w:r>
          </w:p>
        </w:tc>
      </w:tr>
    </w:tbl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Экспертная группа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аттестации специалистов с высшим образованием,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осуществляющих медицинскую деятельность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специальности «Оториноларингология»</w:t>
      </w:r>
      <w:r>
        <w:rPr>
          <w:highlight w:val="white"/>
        </w:rPr>
      </w:r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397"/>
        <w:gridCol w:w="56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Киселев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Алексей Борисович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кафедрой оториноларингологии федерального государственного бюджетного образовательного учреждения высшего образования «Новосибирский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ый медицинский университет» Министерства здравоохранения Российской Федерации, главный внештатный специалист оториноларинголог министерства здравоохранения Новосибирской области,                    д-р. мед. наук, профессор, председатель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Чаукина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Виктория Александровна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доцент кафедры оториноларингологии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канд. мед. наук, заместитель председателя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Андамова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Ольга Владимировна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доцент кафедры оториноларингологии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ии, врач-оториноларинголог оториноларингологического отделения государственного бюджетного учреждения здравоохранения Новосибирской области «Городская клиническая больница № 1»,                    канд. мед. наук, ответственный секретарь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Автушко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Александр Сергеевич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доцент кафедры оториноларингологии федерального государственного бюджетного образовательного учреждения высшего образования «Новосибирский государственный медицинский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университет» Министерства здравоохранения Российской Федерации, врач-оториноларинголог оториноларингологического отделения государственного бюджетного учреждения здравоохранения Новосибирской области «Городская клиническая больница № 1», канд. мед. наук;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Гаршина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Евгения Владимировна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заведующая отоларингологическим отделением - врач-оториноларинголог государственного бюджетного учреждения здравоохранения Новосибирской области «Государственная Новосибирская областная клиническая бол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ьница», доцент кафедры оториноларингологии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канд. мед. наук;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Подволоцкая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Ирина Владимировна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доцент кафедры оториноларингологии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Федерации, канд.мед.наук.</w:t>
            </w:r>
            <w:r>
              <w:rPr>
                <w:highlight w:val="white"/>
              </w:rPr>
            </w:r>
          </w:p>
        </w:tc>
      </w:tr>
    </w:tbl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Экспертная группа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аттестации специалистов с высшим образованием,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осуществляющих медицинскую деятельность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специальности «Офтальмология»</w:t>
      </w:r>
      <w:r>
        <w:rPr>
          <w:highlight w:val="white"/>
        </w:rPr>
      </w:r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397"/>
        <w:gridCol w:w="56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Фурсова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Анжелла Жановна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заведующая офтальмологическим отделением Государственного бюджетного учреждения здравоохранения Новосибирской области «Государственная Новосибирская областная клини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ческая больница», главный внештатный специалист офтальмолог министерства здравоохранения Новосибирской области, главный внештатный специалист офтальмолог Министерства здравоохранения Российской Федерации в Сибирском федеральном округе, заведующая кафедрой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офтальмологии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д-р мед. наук, председатель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Гусаревич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Ольга Геннадьевна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профессор кафедры офтальмологии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 здравоохранения Российской Федерации, врач-офтальмолог Государственного бюджетного учреждения здравоохранения Новосибирской области «Государственная Новосибирская областная клиническая больница», д-р мед. наук, заместитель председателя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Гусаревич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Анна Аркадьевна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руководитель междорожного центра микрохирургии глаза стационара (на станции Новосибирск-Главный) - врач-офтальмолог частного учреждения здравоохранения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«Клиническая больница «РЖД-Медицина» города Новосибирск», канд. мед. наук, ответственный секретарь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Ворожевич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Сергей Викторович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офтальмологическим отделением государственного бюджетного учреждения здравоохранения Новосибирской области «Городская клиническая больница № 1»;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Ким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Татьяна Юрьевна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доцент кафедры офтальмологии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канд. мед. наук;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Тарасенко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Анна Александровна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заведующая офтальмологическим отделением - врач-офтальмолог государственного бюджетного учреждения здравоохранения Новосибирской области «Городская клиническая поликлиника № 22».</w:t>
            </w:r>
            <w:r>
              <w:rPr>
                <w:highlight w:val="white"/>
              </w:rPr>
            </w:r>
          </w:p>
        </w:tc>
      </w:tr>
    </w:tbl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Экспертная группа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аттестации специалистов с высшим образованием,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осуществляющих медицинскую деятельность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специальности «Патологическая анатомия»</w:t>
      </w:r>
      <w:r>
        <w:rPr>
          <w:highlight w:val="white"/>
        </w:rPr>
      </w:r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397"/>
        <w:gridCol w:w="56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Надеев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Александр Петрович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кафедрой патологической анатомии федерального государственного бюджетного образовательного учреждения высшего образования «Новосибирский го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сударственный медицинский университет» Министерства здравоохранения Российской Федерации, главный внештатный специалист министерства здравоохранения Новосибирской области по патологической анатомии, д-р мед. наук, профессор, председатель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Агеева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Татьяна Августовна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профессор кафедры патологической анатомии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Федерации, д-р мед. наук, заместитель председателя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Селякова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Мария Сергеевна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старший преподаватель кафедры патоло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гической анатомии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ответственный секретарь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Жукова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Валентина Александровна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доцент кафедры патологической анатомии федерального государственного бюджетного образовательного учреждения высшего образования «Новосибирский государственный медиц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инский университет» Министерства здравоохранения Российской Федерации, врач-патологоанатом патолого-анатомического отделения государственного бюджетного учреждения здравоохранения Новосибирской области «Городская клиническая больница № 1», канд. мед. наук;</w:t>
            </w:r>
            <w:r>
              <w:rPr>
                <w:highlight w:val="white"/>
              </w:rPr>
            </w:r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Карпов Михаил Александрович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доцент кафедры патологической анатомии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канд. мед. наук;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Качесов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Игорь Викторович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патологоанатомическим отделением государственного бюджетного учреждения здравоохранения Новосибирской области «Новосибирский областной клинический онкологический диспансер», канд. мед. наук;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Кливер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Евгений Эдуардович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профессор кафедры патологической анатомии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д-р. мед. наук;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Одарченко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Ирина Васильевна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заведующая отделением клинической патоморфологии государственного бюджетного учреждения здравоохранения Новосибирской области «Городская клиническая больница № 1».</w:t>
            </w:r>
            <w:r>
              <w:rPr>
                <w:highlight w:val="white"/>
              </w:rPr>
            </w:r>
          </w:p>
        </w:tc>
      </w:tr>
    </w:tbl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Экспертная группа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аттестации специалистов с высшим образованием,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осуществляющих медицинскую деятельность по специальности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«Психиатрия», «Психиатрия-наркология», «Психотерапия»,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«Сексология», «Судебно-психиатрическая экспертиза»,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специалистов, имеющих высшее немедицинское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образование, осуществляющих медицинскую деятельность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должности «Медицинский психолог»</w:t>
      </w:r>
      <w:r>
        <w:rPr>
          <w:highlight w:val="white"/>
        </w:rPr>
      </w:r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397"/>
        <w:gridCol w:w="56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Зинина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Алла Ивановна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главный врач федерального казенного учреждения «Новосибирская психиатрическая больниц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 (стационар) специализированного типа с интенсивным наблюдением» Министерства здравоохранения Российской Федерации, главный внештатный специалист психиатр министерства здравоохранения Новосибирской области, канд. мед. наук, председатель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Кормилина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Ольга Михайловна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главный врач государственного бюджетного учреждения здравоох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ранения Новосибирской области «Новосибирский областной клинический наркологический диспансер»,  главный внештатный специалист психиатр-нарколог министерства здравоохранения Новосибирской области, канд. мед. наук, заместитель председателя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Антерейкина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Лариса Ивановна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заместитель главного врача по медицинской части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 3», ответственный секретарь экспертной группы;</w:t>
            </w:r>
            <w:r>
              <w:rPr>
                <w:highlight w:val="white"/>
              </w:rPr>
            </w:r>
          </w:p>
        </w:tc>
      </w:tr>
      <w:tr>
        <w:trPr>
          <w:trHeight w:val="170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Кирчагло 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Ольга Викторовна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главный вр</w:t>
            </w:r>
            <w:r>
              <w:rPr>
                <w:sz w:val="28"/>
                <w:szCs w:val="28"/>
                <w:highlight w:val="white"/>
              </w:rPr>
              <w:t xml:space="preserve">ач государственного бюджетного учреждения здравоохранения Новосибирской области «Новосибирский областной детский клинический психоневрологический диспансер», главный внештатный специалист детский психиатр министерства здравоохранения Новосибирской области;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Овчинников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Анатолий Александрович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кафедрой психиатрии, наркологии, пси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хотерапии и клинической психологии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д-р мед. наук, профессор;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Повещенко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Александр Федорович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профессор кафедры психиатрии, наркологии, психотерапии и клинической психологии федерального государственного бюджетного образовательного учре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ждения высшего образования «Новосибирский государственный медицинский университет» Министерства здравоохранения Российской Федерации, главный внештатный специалист министерства здравоохранения Новосибирской области по медицинской психологии, д-р мед. наук;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Старичков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Дмитрий Алексеевич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доцент кафедры психиатрии, наркол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огии, психотерапии и клинической психологии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канд. мед. наук.</w:t>
            </w:r>
            <w:r>
              <w:rPr>
                <w:highlight w:val="white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Теркулов Равиль Инаяуллович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vMerge w:val="restart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организационно-методическим и консультативным отделением государственного бюджетного учреждения здравоохранения Новосибирской области «Новосибирский областной наркологический диспансер».</w:t>
            </w:r>
            <w:r>
              <w:rPr>
                <w:highlight w:val="white"/>
              </w:rPr>
            </w:r>
          </w:p>
        </w:tc>
      </w:tr>
    </w:tbl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Экспертная группа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аттестации специалистов с высшим образованием,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осуществляющих медицинскую деятельность по специальности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«Радиология», «Радиотерапия», «Рентгенология»,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«Рентгеноэндоваскулярные диагностика и лечение»,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«Ультразвуковая диагностика»</w:t>
      </w:r>
      <w:r>
        <w:rPr>
          <w:highlight w:val="white"/>
        </w:rPr>
      </w:r>
      <w:r>
        <w:rPr>
          <w:highlight w:val="white"/>
        </w:rPr>
      </w:r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397"/>
        <w:gridCol w:w="56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Дергилев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Александр Петрович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кафедрой лучевой диагностики федерального государственного бюджетного образовательного учреждения высшего образования «Новосибирский государственный м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едицинский университет» Министерства здравоохранения Российской Федерации, главный внештатный специалист министерства здравоохранения Новосибирской области по лучевой и инструментальной диагностике, д-р. мед. наук, профессор, председатель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Рябиков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Андрей Николаевич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профессор кафедры терапии, гематологии и трансфузиологи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д-р. мед. наук, заместитель председателя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5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Балабанова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Юлия Валерьевна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vMerge w:val="restart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руководитель поликлинического отделения общества с ограниченной ответственностью «Клиницист-Клиника Претор», канд. мед. наук, ответственный секретарь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5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Горбунов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Николай Алексеевич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vMerge w:val="restart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профессор кафедры лучевой диагностики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д-р. мед. наук;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5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Киселева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Татьяна Вячеславовна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vMerge w:val="restart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профессор кафедры акушерства и гинекологии лечебного факультета федерального государственного бюджетного образовательного учреждения высшего образования «Новосибирский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государственный медицинский университет» Министерства здравоохранения Российской Федерации, д-р. мед. наук;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5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Кочура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Виктор Иванович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vMerge w:val="restart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доцент кафедры  лучевой диагностики федерального государственного бюджетного образовательного учреждения высшего образования «Новосибирский государственный медицинский унив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ерситет» Министерства здравоохранения Российский Федерации, заведующий отделением лучевой диагностики - врач-рентгенолог государственного бюджетного учреждения здравоохранения Новосибирской области «Городская клиническая поликлиника № 20», канд. мед. наук;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5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Лазарев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Михаил Михайлович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vMerge w:val="restart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отделением ультразвуковых методов исследования научно-исследовательского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института клинической и экспериментальной лимфологии - филиала федерального государственного бюджетного научного учреждения «Федеральный исследовательский центр Институт цитологии и генетики Сибирского отделения Российской академии наук», канд. мед. наук;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5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Лузянин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Юрий Федорович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vMerge w:val="restart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отделением ультразвуковой диагностики акционерного общества «Медицинский центр «АВИЦЕННА», канд. мед. наук;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5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Лукша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Елена Борисовна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vMerge w:val="restart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заведующая отделом функциональных и ультразвуковых методов диагностики - врач ультразвуковой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диагностики государственного бюджетного учреждения здравоохранения Новосибирской области «Городская клиническая больница № 1», главный внештатный специалист министерства здравоохранения Новосибирской области по функциональной диагностике, канд. мед. наук;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5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Манакова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Яна Леонидовна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vMerge w:val="restart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заведующая рентгеновским отделением - врач-рентгенолог Государственного бюджетного учреждения здравоохранения Новосибирской области «Государственная Новосибирская областная клиническая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бо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льница», доцент кафедры лучевой диагностики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канд. мед. наук;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Михеенко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Татьяна Васильевна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едующий консультативным отделением – врач-методист государственного бюджетного учреждения здравоохранения Новосибирской области «Городская клиническая больница № 1», главный внештатный специалист радиолог министерства здравоохранения Новосибирской области;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Паутов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Игорь Юрьевич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врач-рентгенолог отделения рентгеновской компьютерной томографии амбулаторного звена государственного бюджетного учреждения здравоохранения Новосибирской области «Городская клиническая больница № 1», канд. мед. наук;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Прохоров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Михаил Юрьевич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врач ультразвуковой диагностики отделения функциональных и ультразвуковых методов диагностики амбулаторного звена Государственного бюджетного учреждения здравоохранения Новосибирской области «Городская клиническая больница № 1», канд. мед. наук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Сударкина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Анна Владимировна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доцент кафедры лучевой диагностики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канд. мед. наук;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Шалыгин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Константин Владимирович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отделением рентгенохирургических методов диагностики и лечения государственного бюджетного учреждения здравоохранения Новосибирской области «Городская клин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ическая больница № 1», ассистент кафедры лучевой диагностики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Экспертная группа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аттестации специалистов с высшим образованием,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осуществляющих медицинскую деятельность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специальности «Скорая медицинская помощь»</w:t>
      </w:r>
      <w:r>
        <w:rPr>
          <w:highlight w:val="white"/>
        </w:rPr>
      </w:r>
      <w:r>
        <w:rPr>
          <w:highlight w:val="white"/>
        </w:rPr>
      </w:r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397"/>
        <w:gridCol w:w="553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Балабушевич Александр Викторович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fffff" w:fill="ffffff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35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главный врач государственного бюджетного учреждения здравоохранения Новосибирской области «Станция скорой медицинской помощи», ассистент кафедры поликлинической терапии и общей врачебной практики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</w:t>
            </w: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, главный внештатный специалист министерства здравоохранения Новосибирской области по скорой медицинской помощи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, председатель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Васильева Елена Николаевна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fffff" w:fill="ffffff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35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аведующая Дзержинской подстанцией – врач скорой медицинской помощи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государственного бюджетного учреждения здравоохранения Новосибирской области «Станция скорой медицинской помощи»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, заместитель председателя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Литвинова Ольга Владимировна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fffff" w:fill="ffffff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35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аместитель главного врача по медицинской части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государственного бюджетного учреждения здравоохранения Новосибирской области «Станция скорой медицинской помощи»</w:t>
            </w: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, секретарь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Большакова Ирина Анатольевна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35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правляющий делами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государственного бюджетного учреждения здравоохранения Новосибирской области «Станция скорой медицинской помощи»</w:t>
            </w: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Девятьярова Ирина Петровна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35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аведующая Калининской подстанцией – врач скорой медицинской помощи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государственного бюджетного учреждения здравоохранения Новосибирской области «Станция скорой медицинской помощи»</w:t>
            </w: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Гольм Алексей Анатольевич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35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аведующий Центральной подстанцией – врач скорой медицинской помощи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государственного бюджетного учреждения здравоохранения Новосибирской области «Станция скорой медицинской помощи»</w:t>
            </w: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Кучеренко Максим Александрович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35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аведующий Октябрьской подстанцией – врач скорой медицинской помощи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государственного бюджетного учреждения здравоохранения Новосибирской области «Станция скорой медицинской помощи»</w:t>
            </w: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Дорожкин Юрий Сергеевич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35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аведующий Советской подстанцией – врач скорой медицинской помощи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государственного бюджетного учреждения здравоохранения Новосибирской области «Станция скорой медицинской помощи»</w:t>
            </w: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Конев Сергей Александрович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35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аведующий Кировской подстанцией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 – врач скорой медицинской помощи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государственного бюджетного учреждения здравоохранения Новосибирской области «Станция скорой медицинской помощи»</w:t>
            </w: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Георгиев Александр Геннадьевич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35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Заведующий Первомайской подстанцией ГБУЗ НСО «Станция скорой медицинской помощи» - врач скорой медицинской помощи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Бочарова Светлана Михайловна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35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аведующая оперативным отделом – врач скорой медицинской помощи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государственного бюджетного учреждения здравоохранения Новосибирской области «Станция скорой медицинской помощи»</w:t>
            </w: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Экспертная группа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аттестации специалистов с высшим образованием,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осуществляющих медицинскую деятельность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специальности «Судебно-медицинская экспертиза»</w:t>
      </w:r>
      <w:r>
        <w:rPr>
          <w:highlight w:val="white"/>
        </w:rPr>
      </w:r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397"/>
        <w:gridCol w:w="56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Новоселов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Владимир Павлович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кафедрой судеб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ной медицины федерального государственного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д-р. мед. наук, профессор, председатель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Шалдяева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Елена Геннадьевна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заместитель начальника по экспертной работе государственного бюджетного учреждения здравоохранения Новосибирской области «Новосибирское областное клиническое бюро судебно-медицинской экспертизы», канд. мед. наук, заместитель председателя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Шешукова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Юлия Евгеньевна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ведующая организационно-методическим отделом государственного бюджетного учреждения здравоохранения Новосибирской области «Новосибирское областное клиническое бюро судебно-медицинской экспертизы», канд. мед. наук, ответственный секретарь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Воронковская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Марина Владимировна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заведующая отделом судебно-медицинской экспертизы потерпевших, обвиняемых и других лиц государственного бюджетного учреждения здравоохранения Новосибирской области «Новосибирское областное клиническое бюро судебно-медицинской экспертизы», канд. мед. наук;</w:t>
            </w:r>
            <w:r>
              <w:rPr>
                <w:highlight w:val="white"/>
              </w:rPr>
            </w:r>
          </w:p>
        </w:tc>
      </w:tr>
      <w:tr>
        <w:trPr>
          <w:trHeight w:val="25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Кошляк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Дмитрий Алексеевич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vMerge w:val="restart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начальник государственного бюджетного учреждения здравоохранения Новосибирской области «Новосибирское областное клиническое бюро судебно-медицинской экспертизы», главный внештатный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специалист по судебно-медицинской экспертизе министерства здравоохранения Новосибирской области, канд. мед. наук;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Савченко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Сергей Владимирович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профессор кафедры судебной медицины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д-р. мед. наук.</w:t>
            </w:r>
            <w:r>
              <w:rPr>
                <w:highlight w:val="white"/>
              </w:rPr>
            </w:r>
          </w:p>
        </w:tc>
      </w:tr>
    </w:tbl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Экспертная группа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аттестации специалистов с высшим образованием,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осуществляющих медицинскую деятельность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специальности «Трансфузиология»</w:t>
      </w:r>
      <w:r>
        <w:rPr>
          <w:highlight w:val="white"/>
        </w:rPr>
      </w:r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397"/>
        <w:gridCol w:w="56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Моор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Юлия Владимировна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главный врач госуда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рственного бюджетного учреждения здравоохранения Новосибирской области «Новосибирский клинический центр крови», главный внештатный специалист трансфузиолог министерства здравоохранения Новосибирской области, канд. мед. наук, председатель экспертной группы;</w:t>
            </w:r>
            <w:r>
              <w:rPr>
                <w:highlight w:val="white"/>
              </w:rPr>
            </w:r>
          </w:p>
        </w:tc>
      </w:tr>
      <w:tr>
        <w:trPr>
          <w:trHeight w:val="25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Просвирина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Наталья Владимировна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vMerge w:val="restart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заместитель главного врача по медицинской части государственного бюджетного учреждения здравоохранения Новосибирской области «Новосибирский клинический центр крови», канд. мед. наук, заместитель председателя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Гребенюк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Анастасия Александровна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ассистент кафедры терапии, гематологии и трансфузиологии факультета повышения квалификации и профессиональной подготовки врачей федерального государственного бюджетного образовательного учреждения высшего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образования «Новосибирский государственный медицинский университет» Министерства здравоохранения Российской Федерации, врач-трансфузиолог государственного бюджетного учреждения здравоохранения Новосибирской области «Новосибирский клинический центр крови»,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ответственный секретарь экспертной группы;</w:t>
            </w:r>
            <w:r>
              <w:rPr>
                <w:highlight w:val="white"/>
              </w:rPr>
            </w:r>
          </w:p>
        </w:tc>
      </w:tr>
      <w:tr>
        <w:trPr>
          <w:trHeight w:val="25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Голышкова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Олеся Сергеевна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vMerge w:val="restart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заместитель главного врача по клинико – экспертной работе государственного бюджетного учреждения здравоохранения Новосибирской области «Новосибирский клинический центр крови», канд. мед. наук;</w:t>
            </w:r>
            <w:r>
              <w:rPr>
                <w:highlight w:val="white"/>
              </w:rPr>
            </w:r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Зайцева Антонина Хамитовна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заведующая отделением заготовки донорской крови и ее компонентов, врач – трансфузиолог  государственного бюджетного учреждения здравоохранения Новосибирской области «Новосибирский клинический центр крови»;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Иванчей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Ольга Сергеевна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заведующая экспедицией с центром управления запасами компонентов донорской крови, врач-трансфузиолог государственного бюджетного учреждения здравоохранения Новосибирской области «Новосибирский клинический центр крови», канд. мед. наук;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Поспелова 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Татьяна Ивановна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проректор по научной работе, заведующий кафедрой терапии, гематологии и трансфузиологии факультета повышения квалификации 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профессиональной подготовки врачей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д-р мед. наук, профессор;</w:t>
            </w:r>
            <w:r>
              <w:rPr>
                <w:highlight w:val="white"/>
              </w:rPr>
            </w:r>
          </w:p>
        </w:tc>
      </w:tr>
      <w:tr>
        <w:trPr>
          <w:trHeight w:val="25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Хальзов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Константин Васильевич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vMerge w:val="restart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министр здравоохранения Новосибирской области, канд. мед. наук.</w:t>
            </w:r>
            <w:r>
              <w:rPr>
                <w:highlight w:val="white"/>
              </w:rPr>
            </w:r>
          </w:p>
        </w:tc>
      </w:tr>
    </w:tbl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Экспертная группа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аттестации специалистов с высшим профессиональным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образованием, осуществляющих фармацевтическую деятельность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специальности «Управление и экономика фармации»,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«Фармацевтическая технология», «Фармацевтическая химия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фармакогнозия», и средним профессиональным образованием,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осуществляющих фармацевтическую деятельность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специальности «Фармация»</w:t>
      </w:r>
      <w:r>
        <w:rPr>
          <w:highlight w:val="white"/>
        </w:rPr>
      </w:r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397"/>
        <w:gridCol w:w="56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Карабинцева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Наталья Олеговна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ahoma" w:cs="Times New Roman"/>
                <w:sz w:val="28"/>
                <w:szCs w:val="28"/>
                <w:highlight w:val="white"/>
              </w:rPr>
              <w:t xml:space="preserve">заведующая кафедрой фармацевтической технологии и биотехнологии, декан фармацевтического факультета ФГБОУ ВО «Новосибирский государственный медицинский университет» Министерства здравоохранения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, д-р фармацевт. наук, доцент, председатель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Дядева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Ирина Викторовна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заведующая аптекой - провизор государственного бюджетного учреждения здравоохранения Новосибирской области «Государственная Новосибирская областная клиническая больница», заместитель председателя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Фелькер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Елена Владимировна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заместитель заведующего отделом по управлению аптечной сетью - провизор государственного казенного учреждения Новосибирской области «Новосибоблфарм», ответственный секретарь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Бочкова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Татьяна Анатольевна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заведующая аптекой - провизор государственного бюджетного учреждения здравоохранения Новосибирской области «Городская клиническая больница № 34»;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Бузовская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Елена Юрьевна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консультант отдела организации первичной медико-санитарной помощи взрослому населению министерства здравоохранения Новосибирской области;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Джупарова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Ирина Алексеевна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доцент зав. кафедрой управления и экономики фармации, медицин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ского и фармацевтического товароведения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д-р.фарфацевт. наук;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Горбунова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Елена Геннадьевна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директор государственного казенного учреждения Новосибирской области «Новосибоблфарм»;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Кирьянова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Галина Ивановна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руководитель группы по развитию направления «Собственное производство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лекарственных препаратов»;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Сурина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Ольга Михайловна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руководитель-координатор специальности «Фармация» государственного автономного профессионального образовательного учреждения Новосибирской области «Новосибирский медицинский колледж»;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Шарапова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Наталья Николаевна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провизор-аналитик федерального государственного бюджетного учреждения «Новосибирский научно-исследовательский институт патологии кровообращения имени академика Е.Н. Мешалкина» Министерства здравоохранения Российской Федерации.</w:t>
            </w:r>
            <w:r>
              <w:rPr>
                <w:highlight w:val="white"/>
              </w:rPr>
            </w:r>
          </w:p>
        </w:tc>
      </w:tr>
    </w:tbl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jc w:val="center"/>
        <w:rPr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Экспертная группа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аттестации специалистов с высшим образованием,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осуществляющих медицинскую деятельность по специальности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«Управление сестринской деятельностью», и средним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профессиональным образованием, осуществляющих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медицинскую деятельность по специальности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«Медицинская статистика», «Организация сестринского дела»</w:t>
      </w:r>
      <w:r>
        <w:rPr>
          <w:highlight w:val="white"/>
        </w:rPr>
      </w:r>
      <w:r>
        <w:rPr>
          <w:highlight w:val="white"/>
        </w:rPr>
      </w:r>
    </w:p>
    <w:p>
      <w:pPr>
        <w:pStyle w:val="874"/>
        <w:ind w:firstLine="540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2029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061"/>
        <w:gridCol w:w="397"/>
        <w:gridCol w:w="5613"/>
        <w:gridCol w:w="5613"/>
        <w:gridCol w:w="5613"/>
      </w:tblGrid>
      <w:tr>
        <w:trPr>
          <w:gridAfter w:val="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Жданова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Ирина Викторовна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главная медицинская сестра государственного бюджетного учреждения здравоохранения Новосибирской области «Городская клиническая больница № 1», председатель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gridAfter w:val="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Жулябина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Жанна Владимировна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старшая медицинская сестра общебольничного персонала государственного бюджетного учреждения здравоохранения Новосибирской области «Городская клиническая больница № 34»;заместитель председателя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gridAfter w:val="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Смирных Ирина Александровна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ведущий документовед отдела организационно-аналитической работы государственного автономного профессионального образовательного учреждения Новосибирской области «Новосибирский медицинский колледж», ответственный секретарь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gridAfter w:val="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Гололобова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Людмила Дмитриевна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президент региональной общественной организации «Новосибирская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профессиональная ассоциация специалистов сестринского дела»;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gridAfter w:val="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Зеленева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Елена Васильевна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главная медицинская сестра государственного бюджетного учреждения здравоохранения Новосибирской области «Городская клиническая поликлиника № 1»;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Иванцова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Елена Александровна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главная медицинская сестра государственного бюджетного учреждения здравоохранения Новосибирской области «Детская городская клиническая больница № 6»;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13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главная медицинская сестра государственного бюджетного учреждения здравоохранения Новосибирской области «Детская городская клиническая больница N 1»;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gridAfter w:val="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Климчук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Татьяна Владимировна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заместитель главного врача по работе с сестринским персоналом государственного бюджетного учреждения здравоохранения Новосибирской области «Городская клиническая больница № 2»;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gridAfter w:val="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Новицкая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Татьяна Ивановна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главная медицинская сестра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gridAfter w:val="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Парфенова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Наталья Васильевна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заместитель главного врача по работе с сестринским персоналом государственного бюджетного учреждения здравоохранения Новосибирской области «Новосибирская клиническая районная больница № 1»;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gridAfter w:val="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Чикинева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Алла Владимировна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главная медицинская сестра государственного автономного учреждение социального стационарного обслуживания Новосибирской области «Бердский дом-интернат для инвалидов им. М.И. Калинина», канд. мед.наук.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Экспертная группа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аттестации специалистов с высшим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образованием, осуществляющих медицинскую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деятельность по специальности «Фтизиатрия»</w:t>
      </w:r>
      <w:r>
        <w:rPr>
          <w:highlight w:val="white"/>
        </w:rPr>
      </w:r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397"/>
        <w:gridCol w:w="56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Пятибратова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Анна Владимировна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главный врач государственного бюдж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етного учреждения здравоохранения Новосибирской области «Государственная областная новосибирская клиническая туберкулезная больница», главный внештатный специалист фтизиатр министерства здравоохранения Новосибирской области, председатель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Ревякина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Ольга Владимировна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заместитель главного врача по организационно-методической работе государственного бюджетного учреждения здравоохранения Новосибирской области «Государственная областная Новосибирская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клиническая туберкулезная больница», канд. мед. наук, заместитель председателя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Савельченко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Андрей Владимирович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кабинетом мониторинга  государственного бюджетного учреждения здравоохранения Новосибирской области «Государственная областная клиническая туберкулезная больница», ответственный секретарь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vAlign w:val="center"/>
            <w:textDirection w:val="lrTb"/>
            <w:noWrap w:val="false"/>
          </w:tcPr>
          <w:p>
            <w:pPr>
              <w:pStyle w:val="878"/>
              <w:spacing w:before="0" w:beforeAutospacing="0" w:after="0" w:afterAutospacing="0"/>
              <w:rPr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Егошина</w:t>
            </w:r>
            <w:r>
              <w:rPr>
                <w:highlight w:val="white"/>
              </w:rPr>
            </w:r>
          </w:p>
          <w:p>
            <w:pPr>
              <w:pStyle w:val="878"/>
              <w:spacing w:before="0" w:beforeAutospacing="0" w:after="0" w:afterAutospacing="0"/>
              <w:rPr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Инна</w:t>
            </w:r>
            <w:r>
              <w:rPr>
                <w:highlight w:val="white"/>
              </w:rPr>
            </w:r>
          </w:p>
          <w:p>
            <w:pPr>
              <w:pStyle w:val="878"/>
              <w:spacing w:before="0" w:beforeAutospacing="0" w:after="0" w:afterAutospacing="0"/>
              <w:rPr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Юрьевна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spacing w:before="0" w:beforeAutospacing="0" w:after="0" w:afterAutospacing="0"/>
              <w:rPr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vAlign w:val="center"/>
            <w:textDirection w:val="lrTb"/>
            <w:noWrap w:val="false"/>
          </w:tcPr>
          <w:p>
            <w:pPr>
              <w:pStyle w:val="878"/>
              <w:jc w:val="both"/>
              <w:spacing w:before="0" w:beforeAutospacing="0" w:after="0" w:afterAutospacing="0"/>
              <w:shd w:val="clear" w:color="auto" w:fill="ffffff"/>
              <w:widowControl w:val="off"/>
              <w:rPr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заведующая 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диспансерным отделением № 3 – врач-фтизиатр 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государственного бюджетного учреждения здравоохранения Новосибирской области «Государственная областная Новосибирская клиническая туберкулезная больница»;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Изупов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Валерий Анатольевич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заместитель главного врача по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диспансерной работе государственного бюджетного учреждения здравоохранения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«Государственная областная Новосибирская клиническая туберкулезная больница»;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Колпакова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Татьяна Анатольевна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профессор кафедры туберкулеза факультета повышен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ия квалификации и профессиональной переподготовки врачей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д-р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мед. наук;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Мышкова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Елена Павловна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заместитель главного врача по клинико-экспертной работе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государственного бюджетного учреждения здравоохранения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«Государственная областная Новосибирская клиническая туберкулезная больница», канд.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мед.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наук;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Поддубная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Людмила Владимировна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заведующая кафедрой фтизиопульмонологии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Федерации, д-р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мед. наук, профессор;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Щеглова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Анна Игоревна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заместитель главного врача по медицинской части государственного бюджетного учреждения здравоохранения Новосибирской области «Государственная областная Новосибирская клиническая туберкулезная больница».</w:t>
            </w:r>
            <w:r>
              <w:rPr>
                <w:highlight w:val="white"/>
              </w:rPr>
            </w:r>
          </w:p>
        </w:tc>
      </w:tr>
    </w:tbl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Экспертная группа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аттестации специалистов с высшим образованием,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осуществляющих медицинскую деятельность</w:t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специальности «Функциональная диагностика»</w:t>
      </w:r>
      <w:r>
        <w:rPr>
          <w:highlight w:val="white"/>
        </w:rPr>
      </w:r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397"/>
        <w:gridCol w:w="56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Лукша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Елена Борисовна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заведующая отделом функциональных и ультразвуковых методов диагностики - врач ультразвуковой диагностики государственного бю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джетного учреждения здравоохранения Новосибирской области «Городская клиническая больница № 1», главный внештатный специалист министерства здравоохранения Новосибирской области по функциональной диагностике, канд. мед. наук, председатель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Цибина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Татьяна Геннадьевна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заведующая отделением функциональной диагностики 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ультразвуковых методов исследования - врач функциональной диагностики государственного бюджетного учреждения здравоохранения Новосибирской области «Новосибирский областной клинический кардиологический диспансер», заместитель председателя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Гаврилова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Светлана Ивановна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врач функционал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ьной диагностики отделения функциональных и ультразвуковых методов диагностики амбулаторного звена государственного бюджетного учреждения здравоохранения Новосибирской области «Городская клиническая больница № 1», ответственный секретарь экспертной группы;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Волкова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Ирина Ивановна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заведующая отделением ультразвуковой и функциональной диагностики отдела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лучевой и функциональной диагностики федерального государственного бюджетного учреждения «Национальный медицинский исследовательский центр имени академика Е.Н. Мешалкина» Министерства здравоохранения Российской Федерации, к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анд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. м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ед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. 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аук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Желтова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Людмила Игоревна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заведующая отделением электрокардиографии и функциональной диагностики - врач функциональной диагностики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осударственного бюджетного учреждения здравоохранения Новосибирской области «Городская Новосибирская областная клиническая больница»;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Колмакова</w:t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Наталья Викторовна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врач функциональной диагностики отделения электрокардиографии и функциональной диагностики Государственного бюджетного учреждения здравоохранения Новосибирской области «Городская Новосибирская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областная клиническая больница».</w:t>
            </w:r>
            <w:r>
              <w:rPr>
                <w:highlight w:val="white"/>
              </w:rPr>
            </w:r>
          </w:p>
        </w:tc>
      </w:tr>
    </w:tbl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Экспертная группа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аттестации специалистов с высшим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образованием, осуществляющих медицинскую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деятельность по специальности «Эндоскопия»</w:t>
      </w:r>
      <w:r>
        <w:rPr>
          <w:highlight w:val="white"/>
        </w:rPr>
      </w:r>
      <w:r>
        <w:rPr>
          <w:highlight w:val="white"/>
        </w:rPr>
      </w:r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397"/>
        <w:gridCol w:w="56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Дробязгин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Евгений Александрович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эндоскопическим отделением - врач-эндоскопист государственног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 бюджетного учреждения здравоохранения Новосибирской области «Государственная Новосибирская областная клиническая больница», главный внештатный специалист эндоскопист министерства здравоохранения Новосибирской области, профессор кафедры госпитальной и дет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ской хирургии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д-р мед. наук, председатель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Дегтярева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Светлана Ивановна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врач-эндоскопист эндоскопического отделения государственного бюджетного учреждения здравоохранения Новосибирской области «Государственная Новосибирская областная клиническая больница», заместитель председателя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Попов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Александр Лаврентьевич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врач-эндоскопист эндоскопического отделения государственного бюджетного учреждения здравоохранения Новосибирской области «Государственная Новосибирская областная клиническая больница», д-р. мед. наук, ответственный секретарь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Барабанов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Игорь Евгеньевич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эндоскопическим отделением государственного бюджетного учреждения здравоохранения Новосибирской области «Городская клиническая больница № 25», канд. мед. наук;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Борисов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Сергей Алексеевич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врач-эндоскопист эндоскопического отделения государственного бюджетного учреждения здравоохранения Новосибирской области «Государственная Новосибирская областная клиническая больница», канд. мед. наук.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jc w:val="center"/>
        <w:rPr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Экспертная группа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аттестации специалистов со средним профессиональным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образованием, осуществляющих медицинскую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деятельность по специальности «Акушерское дело»</w:t>
      </w:r>
      <w:r>
        <w:rPr>
          <w:highlight w:val="white"/>
        </w:rPr>
      </w:r>
      <w:r>
        <w:rPr>
          <w:highlight w:val="white"/>
        </w:rPr>
      </w:r>
    </w:p>
    <w:p>
      <w:pPr>
        <w:pStyle w:val="874"/>
        <w:ind w:firstLine="540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397"/>
        <w:gridCol w:w="56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Попова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Татьяна Борисовна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старшая акушерка акушерского обсервационного отделения государственного бюджетного учреждения здравоохранения Новосибирской области «Государственная Новосибирская областная клиническая больница», председатель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Дума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Евгения Васильевна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старшая акушерка государственного бюджетного учреждения здравоохранения Новосибирской области «Городская клиническая больница № 1», заместитель председателя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Смирных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Ирина Александровна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ведущий документовед отдела организационно-аналитической работы государственного автономного профессионального образовательного учреждения Новосибирской области «Новосибирский медицинский колледж», ответственный секретарь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Данилова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Екатерина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Александровна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главная медицинская сестра государственного бюджетного учреждения здравоохранения Новосибирской области «Новосибирский городской клинический перинатальный центр»;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Зверева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Валентина Михайловна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реподаватель акушерства и гинекологии высшей квалификационной категории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государственного автономного профессионального образовательного учреждения Новосибирской области «Новосибирский медицинский колледж».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874"/>
        <w:ind w:firstLine="540"/>
        <w:jc w:val="both"/>
        <w:rPr>
          <w:highlight w:val="cyan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</w:r>
      <w:r>
        <w:rPr>
          <w:highlight w:val="cyan"/>
        </w:rPr>
      </w:r>
      <w:r/>
    </w:p>
    <w:p>
      <w:pPr>
        <w:pStyle w:val="873"/>
        <w:jc w:val="center"/>
        <w:rPr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Экспертная группа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аттестации специалистов со средним профессиональным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образованием, осуществляющих медицинскую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деятельность по специальности «Анестезиология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реаниматология», «Операционное дело»</w:t>
      </w:r>
      <w:r>
        <w:rPr>
          <w:highlight w:val="white"/>
        </w:rPr>
      </w:r>
      <w:r>
        <w:rPr>
          <w:highlight w:val="white"/>
        </w:rPr>
      </w:r>
    </w:p>
    <w:p>
      <w:pPr>
        <w:pStyle w:val="874"/>
        <w:ind w:firstLine="540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397"/>
        <w:gridCol w:w="56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Палкина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Марина Владимировна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руководитель централизованного стерилизационного отделения государственного бюджетного учреждения здравоохранения Новосибирской области «Государственная Новосибирская областная клиническая больница», председатель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Иванова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Вера Михайловна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старшая медицинская сестра отделения анестезиологии-реанимации государственного бюджетного учреждения здравоохранения Новосибирской области «Государственная Новосибирская областная клиническая больница», заместитель председателя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Филиппова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Ольга Борисовна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старшая медиц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инская сестра отделения реанимации и интенсивной терапии ожоговой травмы государственного бюджетного учреждения здравоохранения Новосибирской области «Государственная Новосибирская областная клиническая больница», ответственный секретарь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Болдырева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Ольга Яковлевна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старшая операционная медицинская сестра операционного блока государственного бюджетного учреждения здравоохранения Новосибирской области «Городская клиническая больница № 11»;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Кириллова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Ирина Анатольевна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старшая медицинская сестра операционного блока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Лапина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Марина Владимировна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старшая медицинская сестра отделения анестезиологии-реанимации № 2 государственного бюджетного учреждения здравоохранения Новосибирской области «Городская клиническая больница № 1»;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Словачевская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Инна Анатольевна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старшая медицинская сестра отделения реанимации и интенсивной терапии государственного бюджетного учреждения здравоохранения Новосибирской области «Городская клиническая больница № 11»;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Смирных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Вера Ивановна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таршая медицинская сестра отделения анестезиологии-реанимации федерального государственного бюджетного учреждения «Федеральный центр нейрохирургии» 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br/>
              <w:t xml:space="preserve">Министерства здравоохранения Российской Федерации (г. Новосибирск).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874"/>
        <w:ind w:firstLine="540"/>
        <w:jc w:val="both"/>
        <w:rPr>
          <w:highlight w:val="cyan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</w:r>
      <w:r>
        <w:rPr>
          <w:highlight w:val="cyan"/>
        </w:rPr>
      </w:r>
      <w:r/>
    </w:p>
    <w:p>
      <w:pPr>
        <w:pStyle w:val="873"/>
        <w:jc w:val="center"/>
        <w:rPr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Экспертная группа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аттестации специалистов со средним профессиональным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образованием, осуществляющих медицинскую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деятельность по специальности «Бактериология»,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«Лабораторная диагностика» и «Лабораторное дело»</w:t>
      </w:r>
      <w:r>
        <w:rPr>
          <w:highlight w:val="white"/>
        </w:rPr>
      </w:r>
      <w:r>
        <w:rPr>
          <w:highlight w:val="white"/>
        </w:rPr>
      </w:r>
    </w:p>
    <w:p>
      <w:pPr>
        <w:pStyle w:val="874"/>
        <w:ind w:firstLine="540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397"/>
        <w:gridCol w:w="56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highlight w:val="white"/>
              </w:rPr>
            </w:r>
            <w:bookmarkStart w:id="0" w:name="undefined"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Пика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Илья Викторович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кафедрой клинической лабораторной диагностики федерального государственного бюджетного образовательного учреждения высшего образования «Новосибирский гос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ударственный медицинский университет» Министерства здравоохранения Российской Федерации, профессор, д-р мед. наук, главный внештатный специалист министерства здравоохранения Новосибирской области по лабораторной диагностике, председатель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Добрынина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Любовь Гурьяновна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фельдшер-лаборант клинико-диагностической лаборатории № 1 государственного бюджетного учреждения здравоохранения Новосибирской области «Государственная Новосибирская областная клиническая больница», заместитель председателя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Храпова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Мария Васильевна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заведующая кафедрой «Лабораторная диагностика» государственного автономного профессионального образовательного учреждения Новосибирской области «Новосибирский медицинский колледж», ответственный секретарь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Крайнова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Лариса Евгеньевна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врач-бактериолог, заведующий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бактериологической лабораторией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Марининова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Лариса Владимировна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старший фельдшер-лаборант клинико-диагностической лаборатории государственного бюджетного учреждения здравоохранения Новосибирской области «Городская клиническая больница № 25»;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Ознобихина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Любовь Алексеевна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куратор по учебно-воспитательной работе специальности «Лабораторная диагностика» государственного автономного профессионального образовательного учреждения Новосибирской области «Новосибирский медицинский колледж»;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Терехова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Татьяна Николаевна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фельдшер-лаборант клинико-диагностической лаборатории государственного бюджетного учреждения здравоохранения Новосибирской области «Городская клиническая больница № 1».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873"/>
        <w:jc w:val="center"/>
        <w:rPr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Экспертная группа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аттестации специалистов со средним профессиональным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образованием, осуществляющих медицинскую деятельность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специальности «Гигиена и санитария», «Гигиеническое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воспитание», «Дезинфекционное дело», «Энтомология»,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«Эпидемиология (паразитология)»</w:t>
      </w:r>
      <w:r>
        <w:rPr>
          <w:highlight w:val="white"/>
        </w:rPr>
      </w:r>
      <w:r>
        <w:rPr>
          <w:highlight w:val="white"/>
        </w:rPr>
      </w:r>
    </w:p>
    <w:p>
      <w:pPr>
        <w:pStyle w:val="874"/>
        <w:ind w:firstLine="540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397"/>
        <w:gridCol w:w="56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Коптенкова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Наталья Борисовна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врач-эпидемиолог государственного бюджетного учреждения здравоохранения Новосибирской области «Госпиталь ветеранов войн № 3», председатель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Гусарова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Елена Васильевна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врач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-эпидемиолог клинико-диагностического торакального центра государственного бюджетного учреждения здравоохранения Новосибирской области «Государственная областная Новосибирская клиническая туберкулезная больница», заместитель председателя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Кайгородова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Лариса Александровна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делопроизводитель государственного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бюджетного учреждения здравоохранения Новосибирской области «Государственная областная Новосибирская клиническая туберкулезная больница», ответственный секретарь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Вовней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Лариса Львовна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заместитель гл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авного врача по клинико-экспертной работе, врач-инфекционист отдела по контролю качества и безопасности медицинской деятельности государственного бюджетного учреждения здравоохранения Новосибирской области «Городская инфекционная клиническая больница № 1»;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Малютина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Елена Васильевна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заместитель директора государственного бюджетного учреждения здравоохранения Новосибирской области «Областной центр дезинфекции»;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Рябова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Екатерина Николаевна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главная медицинская сестра государственного бюджетного учреждения здравоохранения Новосибирской области «Государственная областная Новосибирская клиническая туберкулезная больница».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874"/>
        <w:ind w:firstLine="540"/>
        <w:jc w:val="both"/>
        <w:rPr>
          <w:highlight w:val="cyan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</w:r>
      <w:r>
        <w:rPr>
          <w:highlight w:val="cyan"/>
        </w:rPr>
      </w:r>
      <w:r/>
    </w:p>
    <w:p>
      <w:pPr>
        <w:pStyle w:val="873"/>
        <w:jc w:val="center"/>
        <w:rPr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Экспертная группа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аттестации специалистов со средним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профессиональным образованием, осуществляющих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медицинскую деятельность по специальности «Гистология»,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«Судебно-медицинская экспертиза»</w:t>
      </w:r>
      <w:r>
        <w:rPr>
          <w:highlight w:val="white"/>
        </w:rPr>
      </w:r>
      <w:r>
        <w:rPr>
          <w:highlight w:val="white"/>
        </w:rPr>
      </w:r>
    </w:p>
    <w:p>
      <w:pPr>
        <w:pStyle w:val="874"/>
        <w:ind w:firstLine="540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397"/>
        <w:gridCol w:w="56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Одарченко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Ирина Васильевна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заведующая отделением клинической патоморфологии - врач-патологоанатом государственного бюджетного учреждения здравоохранения Новосибирской области «Городская клиническая больница № 1», председатель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Пысина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Марина Рудольфовна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начал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ьник патологоанатомического отделения - врач-патологоанатом государственного бюджетного учреждения здравоохранения Новосибирской области «Новосибирское областное клиническое бюро судебно-медицинской экспертизы», заместитель председателя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Попова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Галина Вадимовна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фельдшер-лаборант отделения клинической патоморфологии государственного бюджетного учреждения здравоохранения Новосибирской области «Городская клиническая больница № 1», ответственный секретарь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Морозов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Дмитрий Вильевич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патологоанатомическим  отделением государственного бюджетного учреждения здравоохранения Новосибирской области «Городская клиническая больница № 1», врач  высшей квалификационной категории;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Качесов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Игорь Викторович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патологоанатомическим отделением государственного бюджетного учреждения здравоохранения Новосибирской области «Новосибирский областной клинический онкологический диспансер».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874"/>
        <w:ind w:firstLine="540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Экспертная группа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аттестации специалистов со средним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профессиональным образованием, осуществляющих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медицинскую деятельность по специальности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«Диетология», «Лечебная физкультура», «Медицинский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массаж», «Медико-социальная помощь», «Наркология»,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«Реабилитационное сестринское дело», «Физиотерапия»</w:t>
      </w:r>
      <w:r>
        <w:rPr>
          <w:highlight w:val="white"/>
        </w:rPr>
      </w:r>
      <w:r>
        <w:rPr>
          <w:highlight w:val="white"/>
        </w:rPr>
      </w:r>
    </w:p>
    <w:p>
      <w:pPr>
        <w:pStyle w:val="874"/>
        <w:ind w:firstLine="540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397"/>
        <w:gridCol w:w="56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Несина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Ирина Алексеевна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профессор кафедры неотложной терапии с эндокринологией и п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рофпатологией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д-р мед. наук, председатель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Малиновская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Валентина Антоновна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уководитель структурного подразделения – координатор Центра медицинского массажа и медицинской косметологии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государственного автономного профессионального образовательного учреждения Новосибирской области «Новосибирский медицинский колледж», заместитель председателя экспертной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Вариасова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Ирина Александровна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делопроизводитель государственного автономного профессионального образовательного учреждения Новосибирской области «Новосибирский медицинский колледж», ответственный секретарь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Каратаева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Юлия Федоровна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главная медицинская сестра государственного бюджетного учреждения здравоохранения Новосибирской области «Государственный Новосибирский областной врачебно-физкультурный диспансер»;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Морозова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Анна Альбинасовна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медицинская сестра диетическая государственного бюджетного учреждения здравоохранения Новосибирской области «Новосибирская клиническая центральная районная больница»;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Русанова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Татьяна Александровна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старшая медицинская сестра физиотерапевтического отделения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Рябинина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Надежда Ивановна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аведующ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физиотерапевтическим отделением, врач – физиотерапевт государственного бюджетного учреждения здравоохранения Новосибирской области «Новосибирский областной клинический госпиталь ветеранов войн № 3»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874"/>
        <w:ind w:firstLine="540"/>
        <w:jc w:val="both"/>
        <w:rPr>
          <w:highlight w:val="cyan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</w:r>
      <w:r>
        <w:rPr>
          <w:highlight w:val="cyan"/>
        </w:rPr>
      </w:r>
      <w:r/>
    </w:p>
    <w:p>
      <w:pPr>
        <w:pStyle w:val="873"/>
        <w:jc w:val="center"/>
        <w:rPr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Экспертная группа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аттестации специалистов со средним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профессиональным образованием, осуществляющих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медицинскую деятельность по специальности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«Лечебное дело», «Скорая и неотложная помощь»</w:t>
      </w:r>
      <w:r>
        <w:rPr>
          <w:highlight w:val="white"/>
        </w:rPr>
      </w:r>
      <w:r>
        <w:rPr>
          <w:highlight w:val="white"/>
        </w:rPr>
      </w:r>
    </w:p>
    <w:p>
      <w:pPr>
        <w:pStyle w:val="874"/>
        <w:ind w:firstLine="540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397"/>
        <w:gridCol w:w="56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Похламков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Иван Анатольевич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Ленинской подстанцией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врач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скорой медицинской помощи государственного бюджетного учреждения здравоохранения Новосибирской области «Станция скорой медицинской помощи»,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председатель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Гончаренко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Оксана Владимировна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главный фельдшер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государственного б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юджетного учреждения здравоохранения Новосибирской области «Станция скорой медицинской помощи», заместитель председателя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Смирных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Ирина Александровна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ведущий документовед отдела организационно-аналитической работы государственного автономного профессионального образовательного учреждения Новосибирской области «Новосибирский медицинский колледж», ответственный секретарь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Бубенщикова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Виктория Юрьевна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фельдшер государственного бюджетного учреждения здравоохранения Новосибирской области «Городская поликлиника № 18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»;.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Маркина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Юлия Юрьевна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старший фельдшер государственного бюджетного учреждения здравоохранения Новосибирской области «Станция скорой медицинской помощи»,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Нижевясова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Елена Александровна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преподаватель государственного автономного профессионального образовательного учреждения Новосибирской области «Новосибирский медицинский колледж»;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Федотова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Светлана Александровна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старший фельдшер государственного бюджетного учреждения здравоохранения Новосибирской области «Станция скорой медицинской помощи».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874"/>
        <w:ind w:firstLine="540"/>
        <w:jc w:val="both"/>
        <w:rPr>
          <w:highlight w:val="cyan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</w:r>
      <w:r>
        <w:rPr>
          <w:highlight w:val="cyan"/>
        </w:rPr>
      </w:r>
      <w:r/>
    </w:p>
    <w:p>
      <w:pPr>
        <w:pStyle w:val="873"/>
        <w:jc w:val="center"/>
        <w:rPr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Экспертная группа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аттестации специалистов со средним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профессиональным образованием, осуществляющих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медицинскую деятельность по специальности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«Общая практика», «Сестринское дело», «Сестринское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дело в косметологии», «Сестринское дело в педиатрии»</w:t>
      </w:r>
      <w:r>
        <w:rPr>
          <w:highlight w:val="white"/>
        </w:rPr>
      </w:r>
      <w:r>
        <w:rPr>
          <w:highlight w:val="white"/>
        </w:rPr>
      </w:r>
    </w:p>
    <w:p>
      <w:pPr>
        <w:pStyle w:val="874"/>
        <w:ind w:firstLine="540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061"/>
        <w:gridCol w:w="397"/>
        <w:gridCol w:w="56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Новицкая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Татьяна Ивановна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главная медицинская сестра государственного бюджетного учреждения здравоохранения Новосибирской области «Государственная Новосибирская областная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клиническая больница», председатель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Жулябина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Жанна Владимировна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старшая медицинская сестра общебольничного персонала государственного бюджетного учреждения здравоохранения Новосибирской области «Городская клиническая больница № 34», заместитель председателя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Ковригина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Светлана Александровна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заведующая отделением специальности «Сестринское дело», преподаватель государственного автономного профессионального образовательного учреждения Новосибирской области «Новосибирский медицинский колледж»,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ответственный секретарь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Куршева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Елена Михайловна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преподаватель государственного автономного профессионального образовательного учреждения Новосибирской области «Новосибирский медицинский колледж»;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Алистратова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Лариса Михайловна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главная медицинская сестра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 3»;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Вуштей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Ирина Викторовна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главная медицинская сестра государственного бюджетного учреждения здравоохранения Новосибирской области «Новосибирский областной клинический онкологический диспансер»;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Вяткина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Надежда Андреевна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главная медицинская сестра государственного бюджетного учреждения здравоохранения Новосибирской области «Детская городская клиническая больница №  1»;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Жданова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Ирина Викторовна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главная медицинская сестра государственного бюджетного учреждения здравоохранения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«Городская клиническая больница №  1»;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Жерносенко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Ольга Александровна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главная медицинская сестра государственного бюджетного учреждения здравоохранения Новосибирской области «Городская клиническая больница №  11»;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Кондратьева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Елена Анатольевна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главная медицинская сестра государственного бюджетного учреждения здравоохранения Новосибирской области «Городская инфекционная клиническая больница №  1»;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Мейзер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Людмила Ефимовна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главная медицинская сестра государственного бюджетного учреждения здравоохранения Новосибирской области «Городская клиническая больница №  12»;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Николаева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Екатерина Ивановна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старшая медицинская сестра пульмонологического отделения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Ренжина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Елена Николаевна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старшая медицинская сестра неврологического отделения № 2 для больных с нарушениями мозгового кровообращения государственного бюджетного учреждения здравоохранения Новосибирской области «Городская клиническая больница № 1»;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Словачевская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Инна Анатольевна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старшая медицинская сестра отделения реанимации и интенсивной терапии государственного бюджетного учреждения здравоохранения Новосибирской области «Городская клиническая больница № 11»;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Смирнова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Ирина Анатольевна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tabs>
                <w:tab w:val="left" w:pos="4070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старшая медицинская сестра травматологического  отделения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02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Токарева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Ирина Ивановна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-старшая медицинская сестра травматологического пункта государственного бюджетного учреждения здравоохранения Новосибирской области «Городская клиническая больница № 1»;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Харитонович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Татьяна Владимировна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tabs>
                <w:tab w:val="left" w:pos="4070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главная медицинская сестра государственного бюджетного учреждения здравоохранения Новосибирской области «Городская поликлиника № 18».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874"/>
        <w:ind w:firstLine="540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Экспертная группа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аттестации специалистов со средним профессиональным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образованием, осуществляющих медицинскую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деятельность по специальности «Рентгенология»</w:t>
      </w:r>
      <w:r>
        <w:rPr>
          <w:highlight w:val="white"/>
        </w:rPr>
      </w:r>
      <w:r>
        <w:rPr>
          <w:highlight w:val="white"/>
        </w:rPr>
      </w:r>
    </w:p>
    <w:p>
      <w:pPr>
        <w:pStyle w:val="874"/>
        <w:ind w:firstLine="540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397"/>
        <w:gridCol w:w="56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Кочура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Виктор Иванович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доцент кафедры  лучевой диагностики федерального государственного бюджетного образовательного учреждения высшего образования «Новосибирский государственный медицинский унив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ерситет» Министерства здравоохранения Российский Федерации, заведующий отделением лучевой диагностики - врач-рентгенолог государственного бюджетного учреждения здравоохранения Новосибирской области «Городская клиническая поликлиника № 20», канд. мед. наук,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председатель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Виноградов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Антон Александрович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руководитель рентгеновского центра государственного бюджетного учреждения здравоохранения Новосибирской области «Государственная Новосибирская областная клиническая больница», заместитель председателя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Маргацкая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Валентина Алексеевна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рентгенолаборант рентгеновского отделения государственного бюджетного учреждения здравоохранения Новосибирской области «Государственная Новосибирская областная клиническая больница», ответственный секретарь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Бурнашова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Ирина Николаевна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заведующая рентгенологическим отделением - врач-рентгенолог государственного бюджетного учреждения здравоохранения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Новосибирской области «Городская клиническая больница № 34»;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Енина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Светлана Викторовна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рентгенолаборант рентгеновского отделения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874"/>
        <w:ind w:firstLine="540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Экспертная группа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аттестации специалистов со средним профессиональным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образованием, осуществляющих медицинскую деятельность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специальности «Стоматология», «Стоматология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ортопедическая», «Стоматология профилактическая»</w:t>
      </w:r>
      <w:r>
        <w:rPr>
          <w:highlight w:val="white"/>
        </w:rPr>
      </w:r>
      <w:r>
        <w:rPr>
          <w:highlight w:val="white"/>
        </w:rPr>
      </w:r>
    </w:p>
    <w:p>
      <w:pPr>
        <w:pStyle w:val="874"/>
        <w:ind w:firstLine="540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397"/>
        <w:gridCol w:w="56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Функ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Ирина Владимировна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ый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врача государственного бюджетного уч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реждения здравоохранения Новосибирской области «Детская городская клиническая стоматологическая поликлиника», главный внештатный специалист министерства здравоохранения Новосибирской области по профилактической стоматологии, председатель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Ледовских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Оксана Егоровна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заведующая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лечебно – профилактическим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отделением государственного бюджетного учреждения здравоохранения Новосибирской области «Детская городская клиническая стоматологическая поликлиника»,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врач – стоматолог детский,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заместитель председателя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Леонтьева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Екатерина Владимировна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методис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 специальностей «Стоматология ортопедическая», «Стоматология профилактическая» государственного автономного профессионального образовательного учреждения Новосибирской области «Новосибирский медицинский колледж», ответственный секретарь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Ахременко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Елена Сергеевна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заведующая стоматологическим отделением для приема взрослого населения - врач-стоматолог-терапевт государственного автономного учреждения здравоохранения Новосибирской области «Стоматологическая поликлиника № 8»;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Валеева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Ирина Леонидовна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главная медицинская сестра государственного бюджетного учреждения здравоохранения Новосибирской области «Детская городская клиническая стоматологическая поликлиника»;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Васильева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Галина Алексеевна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системного контроля государственного бюджетного учреждения здравоохранения Новосибирской области «Новосибирская областная стоматологическая поликлиника»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, врач стоматолог – терапевт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Герман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Ирина Викторовна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ующая кафедрой «Стоматология» - руководитель структурного подразделения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координатор специальностей «Стоматология ортопедическая», «Стоматология профилактическая»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, преподаватель высшей квалификационной категории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государственного автономного профессионального образовательного учреждения Новосибирской области «Новосибирский медицинский колледж»;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Даниленко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Ирина Ивановна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зубной техник государственного бюджетного учреждения здравоохранения Новосибирской области «Государственный новосибирский областной клинический госпиталь ветеранов войн»;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Тройнов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Василий Васильевич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производством, зубной техник государственного бюджетного учреждения здравоохранения Новосибирской области «Клиническая стоматологическая поликлиника № 3».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Хабирова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Надежда Александровна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 w:val="false"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главная медицинская сестра государственного бюджетного учреждения здравоохранения Новосибирской области «Клиническая стоматологическая поликлиника № 2».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874"/>
        <w:ind w:firstLine="540"/>
        <w:jc w:val="both"/>
        <w:rPr>
          <w:highlight w:val="cyan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</w:r>
      <w:r>
        <w:rPr>
          <w:highlight w:val="cyan"/>
        </w:rPr>
      </w:r>
      <w:r/>
    </w:p>
    <w:p>
      <w:pPr>
        <w:pStyle w:val="873"/>
        <w:jc w:val="center"/>
        <w:rPr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Экспертная группа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аттестации специалистов со средним профессиональным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образованием, осуществляющих медицинскую деятельность</w:t>
      </w:r>
      <w:r>
        <w:rPr>
          <w:highlight w:val="white"/>
        </w:rPr>
      </w:r>
      <w:r>
        <w:rPr>
          <w:highlight w:val="white"/>
        </w:rPr>
      </w:r>
    </w:p>
    <w:p>
      <w:pPr>
        <w:pStyle w:val="87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специальности «Функциональная диагностика»</w:t>
      </w:r>
      <w:r>
        <w:rPr>
          <w:highlight w:val="white"/>
        </w:rPr>
      </w:r>
      <w:r>
        <w:rPr>
          <w:highlight w:val="white"/>
        </w:rPr>
      </w:r>
    </w:p>
    <w:p>
      <w:pPr>
        <w:pStyle w:val="874"/>
        <w:ind w:firstLine="540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397"/>
        <w:gridCol w:w="56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Лукша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Елена Борисовна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заведующая отделом функциональных и ультразвуковых методов диагностики - врач ультразвуково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й диагностики государственного бюджетного учреждения здравоохранения Новосибирской области «Городская клиническая больница № 1», главный внештатный специалист министерства здравоохранения Новосибирской области по функциональной диагностике, канд. мед. наук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, председатель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Цибина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Татьяна Геннадьевна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заведующая отделением функциональной диагностики 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ультразвуковых методов исследования - врач функциональной диагностики государственного бюджетного учреждения здравоохранения Новосибирской области «Новосибирский областной клинический кардиологический диспансер», заместитель председателя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Макалова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Елена Валерьевна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старшая ме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дицинская сестра отделения функциональных и ультразвуковых методов диагностики амбулаторного звена государственного бюджетного учреждения здравоохранения Новосибирской области «Городской клинической больницы № 1», ответственный секретарь экспертной группы;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Андронова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Ирина Ивановна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старшая медицинская сестра отделения функциональной диагностики стационара государственного бюджетного учреждения здравоохранения Новосибирской области «Городская клиническая больница № 1»;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Джабарова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Наргис Нарзуллоевна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старшая медицинская сестра отделения электрокардиографии и функциональной диагностики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Саар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Марина Евгеньевна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медицинская сестра отделения функциональных и ультразвуковых методов диагностики амбулаторного звена государственного бюджетного учреждения здравоохранения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«Городская клиническая больница № 1»;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/>
          </w:tcPr>
          <w:p>
            <w:pPr>
              <w:pStyle w:val="874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Чикинева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Алла Владимировна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13" w:type="dxa"/>
            <w:textDirection w:val="lrTb"/>
            <w:noWrap/>
          </w:tcPr>
          <w:p>
            <w:pPr>
              <w:pStyle w:val="874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главная медицинская сестр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 государственного автономного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учреждения социального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стационарного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обслуживания Новосибирской области «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Бердский дом интернат для инвалидов им. М.И. Калинина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», канд. мед. наук.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highlight w:val="cyan"/>
        </w:rPr>
      </w:pPr>
      <w:r>
        <w:rPr>
          <w:sz w:val="28"/>
          <w:szCs w:val="28"/>
          <w:highlight w:val="cyan"/>
        </w:rPr>
      </w:r>
      <w:r>
        <w:rPr>
          <w:highlight w:val="cyan"/>
        </w:rPr>
      </w:r>
      <w:r/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r/>
    </w:p>
    <w:sectPr>
      <w:footnotePr/>
      <w:endnotePr/>
      <w:type w:val="nextPage"/>
      <w:pgSz w:w="11906" w:h="16838" w:orient="portrait"/>
      <w:pgMar w:top="851" w:right="567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SimSun">
    <w:panose1 w:val="02010600030101010101"/>
  </w:font>
  <w:font w:name="Courier New">
    <w:panose1 w:val="02070309020205020404"/>
  </w:font>
  <w:font w:name="Mangal">
    <w:panose1 w:val="020405030504060302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nothing"/>
      <w:lvlText w:val="%1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44" w:hanging="4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9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nothing"/>
      <w:lvlText w:val="%1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9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6"/>
  </w:num>
  <w:num w:numId="6">
    <w:abstractNumId w:val="9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71">
    <w:name w:val="Title Char"/>
    <w:basedOn w:val="687"/>
    <w:link w:val="701"/>
    <w:uiPriority w:val="10"/>
    <w:rPr>
      <w:sz w:val="48"/>
      <w:szCs w:val="48"/>
    </w:rPr>
  </w:style>
  <w:style w:type="character" w:styleId="672">
    <w:name w:val="Subtitle Char"/>
    <w:basedOn w:val="687"/>
    <w:link w:val="703"/>
    <w:uiPriority w:val="11"/>
    <w:rPr>
      <w:sz w:val="24"/>
      <w:szCs w:val="24"/>
    </w:rPr>
  </w:style>
  <w:style w:type="character" w:styleId="673">
    <w:name w:val="Quote Char"/>
    <w:link w:val="705"/>
    <w:uiPriority w:val="29"/>
    <w:rPr>
      <w:i/>
    </w:rPr>
  </w:style>
  <w:style w:type="character" w:styleId="674">
    <w:name w:val="Intense Quote Char"/>
    <w:link w:val="707"/>
    <w:uiPriority w:val="30"/>
    <w:rPr>
      <w:i/>
    </w:rPr>
  </w:style>
  <w:style w:type="character" w:styleId="675">
    <w:name w:val="Footnote Text Char"/>
    <w:link w:val="842"/>
    <w:uiPriority w:val="99"/>
    <w:rPr>
      <w:sz w:val="18"/>
    </w:rPr>
  </w:style>
  <w:style w:type="character" w:styleId="676">
    <w:name w:val="Endnote Text Char"/>
    <w:link w:val="845"/>
    <w:uiPriority w:val="99"/>
    <w:rPr>
      <w:sz w:val="20"/>
    </w:rPr>
  </w:style>
  <w:style w:type="paragraph" w:styleId="677" w:default="1">
    <w:name w:val="Normal"/>
    <w:qFormat/>
    <w:rPr>
      <w:sz w:val="24"/>
      <w:szCs w:val="24"/>
    </w:rPr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qFormat/>
    <w:pPr>
      <w:ind w:right="27"/>
      <w:jc w:val="center"/>
      <w:keepNext/>
      <w:outlineLvl w:val="1"/>
    </w:pPr>
    <w:rPr>
      <w:b/>
      <w:bCs/>
      <w:sz w:val="32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77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rPr>
      <w:lang w:eastAsia="zh-CN"/>
    </w:rPr>
  </w:style>
  <w:style w:type="paragraph" w:styleId="701">
    <w:name w:val="Title"/>
    <w:basedOn w:val="677"/>
    <w:next w:val="677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7"/>
    <w:link w:val="704"/>
    <w:qFormat/>
    <w:pPr>
      <w:ind w:right="27"/>
      <w:jc w:val="center"/>
    </w:pPr>
    <w:rPr>
      <w:b/>
      <w:sz w:val="28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7"/>
    <w:next w:val="677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7"/>
    <w:next w:val="677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7"/>
    <w:link w:val="860"/>
    <w:uiPriority w:val="99"/>
    <w:pPr>
      <w:tabs>
        <w:tab w:val="center" w:pos="4153" w:leader="none"/>
        <w:tab w:val="right" w:pos="8306" w:leader="none"/>
      </w:tabs>
    </w:pPr>
    <w:rPr>
      <w:sz w:val="28"/>
      <w:szCs w:val="28"/>
    </w:rPr>
  </w:style>
  <w:style w:type="character" w:styleId="710" w:customStyle="1">
    <w:name w:val="Header Char"/>
    <w:uiPriority w:val="99"/>
  </w:style>
  <w:style w:type="paragraph" w:styleId="711">
    <w:name w:val="Footer"/>
    <w:basedOn w:val="677"/>
    <w:link w:val="876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712" w:customStyle="1">
    <w:name w:val="Footer Char"/>
    <w:uiPriority w:val="99"/>
  </w:style>
  <w:style w:type="paragraph" w:styleId="713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14" w:customStyle="1">
    <w:name w:val="Caption Char"/>
    <w:uiPriority w:val="99"/>
  </w:style>
  <w:style w:type="table" w:styleId="715">
    <w:name w:val="Table Grid"/>
    <w:basedOn w:val="688"/>
    <w:tblPr/>
  </w:style>
  <w:style w:type="table" w:styleId="71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1">
    <w:name w:val="Hyperlink"/>
    <w:uiPriority w:val="99"/>
    <w:unhideWhenUsed/>
    <w:rPr>
      <w:color w:val="0000ff"/>
      <w:u w:val="single"/>
    </w:rPr>
  </w:style>
  <w:style w:type="paragraph" w:styleId="842">
    <w:name w:val="footnote text"/>
    <w:basedOn w:val="677"/>
    <w:link w:val="843"/>
    <w:uiPriority w:val="99"/>
    <w:semiHidden/>
    <w:unhideWhenUsed/>
    <w:pPr>
      <w:spacing w:after="40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7"/>
    <w:link w:val="846"/>
    <w:uiPriority w:val="99"/>
    <w:semiHidden/>
    <w:unhideWhenUsed/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7"/>
    <w:next w:val="677"/>
    <w:uiPriority w:val="39"/>
    <w:unhideWhenUsed/>
    <w:pPr>
      <w:spacing w:after="57"/>
    </w:pPr>
  </w:style>
  <w:style w:type="paragraph" w:styleId="849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50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51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52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3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4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5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6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  <w:rPr>
      <w:lang w:eastAsia="zh-CN"/>
    </w:rPr>
  </w:style>
  <w:style w:type="paragraph" w:styleId="858">
    <w:name w:val="table of figures"/>
    <w:basedOn w:val="677"/>
    <w:next w:val="677"/>
    <w:uiPriority w:val="99"/>
    <w:unhideWhenUsed/>
  </w:style>
  <w:style w:type="paragraph" w:styleId="859" w:customStyle="1">
    <w:name w:val="Знак1"/>
    <w:basedOn w:val="677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character" w:styleId="860" w:customStyle="1">
    <w:name w:val="Верхний колонтитул Знак"/>
    <w:link w:val="709"/>
    <w:uiPriority w:val="99"/>
    <w:rPr>
      <w:sz w:val="28"/>
      <w:szCs w:val="28"/>
    </w:rPr>
  </w:style>
  <w:style w:type="paragraph" w:styleId="861" w:customStyle="1">
    <w:name w:val="Название"/>
    <w:basedOn w:val="677"/>
    <w:link w:val="862"/>
    <w:qFormat/>
    <w:pPr>
      <w:ind w:right="27"/>
      <w:jc w:val="center"/>
    </w:pPr>
    <w:rPr>
      <w:b/>
      <w:sz w:val="28"/>
    </w:rPr>
  </w:style>
  <w:style w:type="character" w:styleId="862" w:customStyle="1">
    <w:name w:val="Название Знак"/>
    <w:link w:val="861"/>
    <w:rPr>
      <w:b/>
      <w:sz w:val="28"/>
      <w:szCs w:val="24"/>
      <w:lang w:val="ru-RU" w:eastAsia="ru-RU" w:bidi="ar-SA"/>
    </w:rPr>
  </w:style>
  <w:style w:type="paragraph" w:styleId="863">
    <w:name w:val="Balloon Text"/>
    <w:basedOn w:val="677"/>
    <w:semiHidden/>
    <w:rPr>
      <w:rFonts w:ascii="Tahoma" w:hAnsi="Tahoma" w:cs="Tahoma"/>
      <w:sz w:val="16"/>
      <w:szCs w:val="16"/>
    </w:rPr>
  </w:style>
  <w:style w:type="character" w:styleId="864" w:customStyle="1">
    <w:name w:val="Основной текст_"/>
    <w:link w:val="865"/>
    <w:rPr>
      <w:sz w:val="75"/>
      <w:szCs w:val="75"/>
      <w:shd w:val="clear" w:color="auto" w:fill="ffffff"/>
    </w:rPr>
  </w:style>
  <w:style w:type="paragraph" w:styleId="865" w:customStyle="1">
    <w:name w:val="Основной текст3"/>
    <w:basedOn w:val="677"/>
    <w:link w:val="864"/>
    <w:pPr>
      <w:spacing w:before="540" w:after="300" w:line="0" w:lineRule="atLeast"/>
      <w:shd w:val="clear" w:color="auto" w:fill="ffffff"/>
      <w:widowControl w:val="off"/>
    </w:pPr>
    <w:rPr>
      <w:sz w:val="75"/>
      <w:szCs w:val="75"/>
    </w:rPr>
  </w:style>
  <w:style w:type="character" w:styleId="866" w:customStyle="1">
    <w:name w:val="Основной текст2"/>
    <w:rPr>
      <w:rFonts w:ascii="Times New Roman" w:hAnsi="Times New Roman" w:eastAsia="Times New Roman" w:cs="Times New Roman"/>
      <w:color w:val="000000"/>
      <w:spacing w:val="0"/>
      <w:position w:val="0"/>
      <w:sz w:val="75"/>
      <w:szCs w:val="75"/>
      <w:u w:val="none"/>
      <w:lang w:val="ru-RU"/>
    </w:rPr>
  </w:style>
  <w:style w:type="table" w:styleId="867" w:customStyle="1">
    <w:name w:val="Сетка таблицы1"/>
    <w:basedOn w:val="688"/>
    <w:next w:val="715"/>
    <w:uiPriority w:val="59"/>
    <w:rPr>
      <w:rFonts w:ascii="Calibri" w:hAnsi="Calibri" w:eastAsia="Calibri"/>
      <w:sz w:val="22"/>
      <w:szCs w:val="22"/>
      <w:lang w:eastAsia="en-US"/>
    </w:rPr>
    <w:tblPr/>
  </w:style>
  <w:style w:type="character" w:styleId="868">
    <w:name w:val="annotation reference"/>
    <w:rPr>
      <w:sz w:val="16"/>
      <w:szCs w:val="16"/>
    </w:rPr>
  </w:style>
  <w:style w:type="paragraph" w:styleId="869">
    <w:name w:val="annotation text"/>
    <w:basedOn w:val="677"/>
    <w:link w:val="870"/>
    <w:rPr>
      <w:sz w:val="20"/>
      <w:szCs w:val="20"/>
    </w:rPr>
  </w:style>
  <w:style w:type="character" w:styleId="870" w:customStyle="1">
    <w:name w:val="Текст примечания Знак"/>
    <w:basedOn w:val="687"/>
    <w:link w:val="869"/>
  </w:style>
  <w:style w:type="paragraph" w:styleId="871">
    <w:name w:val="annotation subject"/>
    <w:basedOn w:val="869"/>
    <w:next w:val="869"/>
    <w:link w:val="872"/>
    <w:rPr>
      <w:b/>
      <w:bCs/>
    </w:rPr>
  </w:style>
  <w:style w:type="character" w:styleId="872" w:customStyle="1">
    <w:name w:val="Тема примечания Знак"/>
    <w:link w:val="871"/>
    <w:rPr>
      <w:b/>
      <w:bCs/>
    </w:rPr>
  </w:style>
  <w:style w:type="paragraph" w:styleId="873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874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875">
    <w:name w:val="Strong"/>
    <w:uiPriority w:val="22"/>
    <w:qFormat/>
    <w:rPr>
      <w:b/>
      <w:bCs/>
    </w:rPr>
  </w:style>
  <w:style w:type="character" w:styleId="876" w:customStyle="1">
    <w:name w:val="Нижний колонтитул Знак"/>
    <w:link w:val="711"/>
    <w:uiPriority w:val="99"/>
    <w:rPr>
      <w:rFonts w:ascii="Calibri" w:hAnsi="Calibri" w:eastAsia="Calibri"/>
      <w:sz w:val="22"/>
      <w:szCs w:val="22"/>
      <w:lang w:eastAsia="en-US"/>
    </w:rPr>
  </w:style>
  <w:style w:type="paragraph" w:styleId="877" w:customStyle="1">
    <w:name w:val="Standard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SimSun" w:cs="Mangal"/>
      <w:sz w:val="24"/>
      <w:szCs w:val="24"/>
      <w:lang w:eastAsia="zh-CN" w:bidi="hi-IN"/>
    </w:rPr>
  </w:style>
  <w:style w:type="paragraph" w:styleId="878">
    <w:name w:val="Normal (Web)"/>
    <w:basedOn w:val="677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ГК "Гроспирон"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dubenko</dc:creator>
  <cp:revision>20</cp:revision>
  <dcterms:created xsi:type="dcterms:W3CDTF">2023-02-06T10:42:00Z</dcterms:created>
  <dcterms:modified xsi:type="dcterms:W3CDTF">2023-10-10T09:43:05Z</dcterms:modified>
  <cp:version>1048576</cp:version>
</cp:coreProperties>
</file>