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</w:t>
            </w:r>
            <w:r w:rsidR="00867D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ТРУДА И </w:t>
            </w: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3C9B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и определения объема </w:t>
      </w:r>
      <w:r w:rsidRPr="00033C9B">
        <w:rPr>
          <w:rFonts w:ascii="Times New Roman" w:eastAsia="Calibri" w:hAnsi="Times New Roman" w:cs="Times New Roman"/>
          <w:sz w:val="28"/>
          <w:szCs w:val="28"/>
        </w:rPr>
        <w:t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2014 - 2020 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</w:t>
      </w:r>
      <w:proofErr w:type="gramEnd"/>
      <w:r w:rsidRPr="00033C9B">
        <w:rPr>
          <w:rFonts w:ascii="Times New Roman" w:eastAsia="Calibri" w:hAnsi="Times New Roman" w:cs="Times New Roman"/>
          <w:sz w:val="28"/>
          <w:szCs w:val="28"/>
        </w:rPr>
        <w:t xml:space="preserve"> населения и улучшение социального положения семей с детьми в Новосибирской области на 2014-2020 годы», и приказом министерства труда и социального развития Новосибирской области от 22.12.2017 № 92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256F07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1. Объявить конкурсный отбор на предоставление 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1.1.1.</w:t>
      </w:r>
      <w:r w:rsidR="002A5A63" w:rsidRPr="00731FE2">
        <w:rPr>
          <w:rFonts w:ascii="Times New Roman" w:eastAsia="Calibri" w:hAnsi="Times New Roman" w:cs="Times New Roman"/>
          <w:sz w:val="28"/>
          <w:szCs w:val="28"/>
        </w:rPr>
        <w:t>8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867D2D" w:rsidRPr="00731FE2">
        <w:rPr>
          <w:rFonts w:ascii="Times New Roman" w:eastAsia="Calibri" w:hAnsi="Times New Roman" w:cs="Times New Roman"/>
          <w:sz w:val="28"/>
          <w:szCs w:val="28"/>
        </w:rPr>
        <w:t>«</w:t>
      </w:r>
      <w:r w:rsidR="00A62911" w:rsidRPr="00A62911">
        <w:rPr>
          <w:rFonts w:ascii="Times New Roman" w:eastAsia="Calibri" w:hAnsi="Times New Roman" w:cs="Times New Roman"/>
          <w:sz w:val="28"/>
          <w:szCs w:val="28"/>
        </w:rPr>
        <w:t>Содействие в создании службы поддержки родителей с детьми, попавшими в трудную жизненную ситуацию, в том числе с обеспечением предоставления временного проживания (на условиях  предоставления субсидий социально ориентированным некоммерческим организациям (за исключением государственных и муниципальных организаций)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» основного мероприятия 1.1.1.</w:t>
      </w:r>
      <w:proofErr w:type="gramEnd"/>
      <w:r w:rsidR="001B7B63" w:rsidRPr="00731FE2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«Реализация комплекса мер «Мир добрый к детям» задачи 1.1. </w:t>
      </w:r>
      <w:proofErr w:type="gramStart"/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«Улучшение качества жизни семей с детьми, детей, в том числе детей-инвалидов, детей-сирот и детей, оставшихся без попечения родителей»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lastRenderedPageBreak/>
        <w:t>детей и подростков, обеспечения дружественных семье и</w:t>
      </w:r>
      <w:proofErr w:type="gramEnd"/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детству общественных отношений и инфраструктуры жизнедеятельности» </w:t>
      </w:r>
      <w:r w:rsidR="00256F07" w:rsidRPr="00256F07">
        <w:rPr>
          <w:rFonts w:ascii="Times New Roman" w:hAnsi="Times New Roman" w:cs="Times New Roman"/>
          <w:sz w:val="28"/>
          <w:szCs w:val="28"/>
        </w:rPr>
        <w:t>Таблицы № 3 Плана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годы», утвержденной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</w:t>
      </w:r>
      <w:proofErr w:type="gramEnd"/>
      <w:r w:rsidR="00256F07" w:rsidRPr="0025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6F07" w:rsidRPr="00256F07">
        <w:rPr>
          <w:rFonts w:ascii="Times New Roman" w:hAnsi="Times New Roman" w:cs="Times New Roman"/>
          <w:sz w:val="28"/>
          <w:szCs w:val="28"/>
        </w:rPr>
        <w:t xml:space="preserve">Новосибирской области на 2014-2020 годы», на 2018 год и плановый период 2019 и 2020 годов, утвержденного приказом министерства труда и социального развития Новосибирской области от 22.12.2017 № 92 </w:t>
      </w:r>
      <w:r w:rsidR="002A5A63" w:rsidRPr="00256F07"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мероприятий государственной программы Новосибирской области»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(далее – мероприятие), одному получателю субсидии в размере 500 000 (пятьсот тысяч) рублей 00 копеек (далее – конкурсный отбор).</w:t>
      </w:r>
      <w:proofErr w:type="gramEnd"/>
    </w:p>
    <w:p w:rsidR="006D555F" w:rsidRPr="00256F07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29.01.201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08.02.201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22.02.201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25.02.201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25.02.201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3. Утвердить прилагаемые минимальные требования к выполнению </w:t>
      </w:r>
      <w:r w:rsidRPr="00374810">
        <w:rPr>
          <w:rFonts w:ascii="Times New Roman" w:eastAsia="Calibri" w:hAnsi="Times New Roman" w:cs="Times New Roman"/>
          <w:sz w:val="28"/>
          <w:szCs w:val="28"/>
        </w:rPr>
        <w:t>мероприятия.</w:t>
      </w:r>
    </w:p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374810">
        <w:rPr>
          <w:rFonts w:ascii="Times New Roman" w:eastAsia="Calibri" w:hAnsi="Times New Roman" w:cs="Times New Roman"/>
          <w:sz w:val="28"/>
          <w:szCs w:val="28"/>
        </w:rPr>
        <w:t>Управлению демографической и семейной политики</w:t>
      </w:r>
      <w:r w:rsidR="00867D2D" w:rsidRPr="00374810">
        <w:rPr>
          <w:rFonts w:ascii="Times New Roman" w:eastAsia="Calibri" w:hAnsi="Times New Roman" w:cs="Times New Roman"/>
          <w:sz w:val="28"/>
          <w:szCs w:val="28"/>
        </w:rPr>
        <w:t>, опеки и попечительства</w:t>
      </w:r>
      <w:r w:rsidR="001E16D5" w:rsidRPr="00374810">
        <w:rPr>
          <w:rFonts w:ascii="Times New Roman" w:eastAsia="Calibri" w:hAnsi="Times New Roman" w:cs="Times New Roman"/>
          <w:sz w:val="28"/>
          <w:szCs w:val="28"/>
        </w:rPr>
        <w:t xml:space="preserve"> (Квятковской О.А.)</w:t>
      </w:r>
      <w:r w:rsidRPr="00374810">
        <w:rPr>
          <w:rFonts w:ascii="Times New Roman" w:eastAsia="Calibri" w:hAnsi="Times New Roman" w:cs="Times New Roman"/>
          <w:sz w:val="28"/>
          <w:szCs w:val="28"/>
        </w:rPr>
        <w:t xml:space="preserve">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</w:t>
      </w:r>
      <w:r w:rsidR="00AA0262" w:rsidRPr="00374810">
        <w:rPr>
          <w:rFonts w:ascii="Times New Roman" w:eastAsia="Calibri" w:hAnsi="Times New Roman" w:cs="Times New Roman"/>
          <w:sz w:val="28"/>
          <w:szCs w:val="28"/>
        </w:rPr>
        <w:t xml:space="preserve">труда и </w:t>
      </w:r>
      <w:r w:rsidRPr="00374810">
        <w:rPr>
          <w:rFonts w:ascii="Times New Roman" w:eastAsia="Calibri" w:hAnsi="Times New Roman" w:cs="Times New Roman"/>
          <w:sz w:val="28"/>
          <w:szCs w:val="28"/>
        </w:rPr>
        <w:t>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  <w:proofErr w:type="gramEnd"/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37481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7481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Default="00867D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62563" w:rsidRPr="00867D2D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776"/>
      </w:tblGrid>
      <w:tr w:rsidR="00362563" w:rsidRPr="0079273A" w:rsidTr="00AA0262">
        <w:tc>
          <w:tcPr>
            <w:tcW w:w="4361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62563" w:rsidRPr="00374810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374810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79273A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gramStart"/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CE0FB9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CE0FB9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Цель мероприятия – создание на территории г. Новосибирска службы поддержки семьям (одиноким родителям) с детьми, находящи</w:t>
      </w:r>
      <w:r w:rsidR="00CD537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ся в трудной жизненной ситуации, в том числе с обеспечением предоставления временного проживания беременным женщинам, женщинам с несовершеннолетними детьми</w:t>
      </w:r>
      <w:r w:rsidR="006C1D54"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служба)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для:</w:t>
      </w:r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обеспечения права ребенка жить и воспитываться в кровной семье посредством предоставления социально-психологической, социально-педагогической, социально-правовой и материальной помощи семьям (одиноким родителям) с детьми, беременным женщинам, женщинам с несовершеннолетними детьми по выходу из трудной жизненной ситуации;</w:t>
      </w:r>
      <w:proofErr w:type="gramEnd"/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предоставления возможности временного проживания беременным женщинам, женщинам с несовершеннолетними детьми в социальной квартире, с целью сохранения кровной семьи для ребенка.</w:t>
      </w:r>
    </w:p>
    <w:p w:rsidR="00033C9B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Наименование общественно полезн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ых 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033C9B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отмены ограничения родительских прав.</w:t>
      </w:r>
    </w:p>
    <w:p w:rsidR="00033C9B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услуги по оказанию социальной помощи семьям с детьми, беременным женщинам, находящимся в трудной жизненной ситуации, организация их социального сопровождения.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, не являющ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ся государственным (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муниципальным) учреждением.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Категории потребителей 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общественного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полезных услуг (далее –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целевая группа,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клиенты): 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Pr="00E75C21">
        <w:rPr>
          <w:rFonts w:ascii="Times New Roman" w:hAnsi="Times New Roman" w:cs="Times New Roman"/>
          <w:sz w:val="28"/>
          <w:szCs w:val="28"/>
        </w:rPr>
        <w:t>семьи с детьми, при отсутствии места жительства, работы и сре</w:t>
      </w:r>
      <w:proofErr w:type="gramStart"/>
      <w:r w:rsidRPr="00E75C21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E75C21">
        <w:rPr>
          <w:rFonts w:ascii="Times New Roman" w:hAnsi="Times New Roman" w:cs="Times New Roman"/>
          <w:sz w:val="28"/>
          <w:szCs w:val="28"/>
        </w:rPr>
        <w:t>уществованию или наличии внутрисемейного конфликта;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C21">
        <w:rPr>
          <w:rFonts w:ascii="Times New Roman" w:hAnsi="Times New Roman" w:cs="Times New Roman"/>
          <w:sz w:val="28"/>
          <w:szCs w:val="28"/>
        </w:rPr>
        <w:t>2) родители (опекуны, попечители) с ребенком (детьми), испытывающим (испытывающими)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  <w:proofErr w:type="gramEnd"/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lastRenderedPageBreak/>
        <w:t>3) женщины, подвергшиеся психическому и (или) физическому насилию, а также при наличии риска искусственного прерывания беременности не по медицинским показаниям, при наличии обстоятельств, вызывающих риск 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суицидальных намерений;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4) беременные женщины при отсутствии места жительства, работы и сре</w:t>
      </w:r>
      <w:proofErr w:type="gramStart"/>
      <w:r w:rsidRPr="00E75C21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E75C21">
        <w:rPr>
          <w:rFonts w:ascii="Times New Roman" w:hAnsi="Times New Roman" w:cs="Times New Roman"/>
          <w:sz w:val="28"/>
          <w:szCs w:val="28"/>
        </w:rPr>
        <w:t>уществованию или наличии внутрисемейного конфликта;</w:t>
      </w:r>
    </w:p>
    <w:p w:rsidR="00033C9B" w:rsidRPr="00E75C21" w:rsidRDefault="00033C9B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5) матери, осуществляющие уход за своим малолетним ребенком, при отсутствии места жительства, работы и сре</w:t>
      </w:r>
      <w:proofErr w:type="gramStart"/>
      <w:r w:rsidRPr="00E75C21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E75C21">
        <w:rPr>
          <w:rFonts w:ascii="Times New Roman" w:hAnsi="Times New Roman" w:cs="Times New Roman"/>
          <w:sz w:val="28"/>
          <w:szCs w:val="28"/>
        </w:rPr>
        <w:t>уществованию или наличии внутрисемейного конфликта.</w:t>
      </w:r>
    </w:p>
    <w:p w:rsidR="006C1D54" w:rsidRPr="00E75C21" w:rsidRDefault="006C1D54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целевой группы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выполнения мероприятия: не менее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60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семей (одиноких родителей) с детьми, в том числе с предоставлением временного проживания беременным женщинам, матерям с несовершеннолетними детьми – не менее 10 женщин.</w:t>
      </w:r>
    </w:p>
    <w:p w:rsidR="00911BE1" w:rsidRPr="00E75C21" w:rsidRDefault="00911BE1" w:rsidP="00E75C21">
      <w:pPr>
        <w:pStyle w:val="ab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75C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Допустимые отклонения от установленной численности целевой группы, в пределах которых мероприятие считается выполненным, – 5%. 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службы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мероприятий, направленных на </w:t>
      </w:r>
      <w:proofErr w:type="gramStart"/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решение трудной жизненной ситуации</w:t>
      </w:r>
      <w:proofErr w:type="gramEnd"/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предоставление временного проживания в социальной квартире беременным женщинам и женщинам с несовершеннолетними детьми, и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по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социальн</w:t>
      </w:r>
      <w:r w:rsidR="006C1D54" w:rsidRPr="00E75C21">
        <w:rPr>
          <w:rFonts w:ascii="Times New Roman" w:eastAsia="Calibri" w:hAnsi="Times New Roman" w:cs="Times New Roman"/>
          <w:bCs/>
          <w:sz w:val="28"/>
          <w:szCs w:val="28"/>
        </w:rPr>
        <w:t>ому сопровождению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2) формирование и укрепление детско-родительских отношений, семейных ценностей, восстановление семейного благополучия;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3) социализация и интеграция в общество беременных женщин  и женщин с несовершеннолетними детьми: восстановление утерянных родственных связей, формирование навыков жизненного планирования, повышение родительской компетентности в вопросах воспитания ребенка;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4) организация системы мер по адаптации беременных женщин и женщин с несовершеннолетними детьми к самостоятельному проживанию после выхода из социальной квартиры (трудоустройство матери, определение ребенка в дошкольную образовательную организацию, помощь в определении места жительства (в том числе реализация права на обеспечение жилым помещением в соответствии с нормами действующего законодательства, использование материнского капитала, участие в государственных жилищных программах, предоставление жилого помещения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по договору социального найма).</w:t>
      </w:r>
    </w:p>
    <w:p w:rsidR="00911BE1" w:rsidRPr="00E75C21" w:rsidRDefault="00911BE1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>Форма оказания услуг: очная, по месту нахождения Получателя субсидии и/или по месте нахождения клиента.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реализации мероприятия: 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даты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заключения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Соглашения о предоставлении субсидии до 31.12.201</w:t>
      </w:r>
      <w:r w:rsidR="00033C9B"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F659E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5F659E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1. Проинформировать жителей Новосибирской области о возможности получения услуг, разместив в течение 30 календарных дней 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 даты заключения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соглашения о предоставлении субсидии объявление в печатном издании и/или интернет ресурсе, доступном жителям Новосибирской области.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Привлечь для работы следующих специалистов: специалиста по социальной работе; психолог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; юрист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; ночных дежурных.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Требования к специалистам: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Специалист по социальной работе: опыт работы по специальности не менее 1 года.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Психолог: наличие профильного высшего образования, опыт работы по специальности не менее 1 года.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Юрист: наличие профильного высшего образования, опыт работы по специальности не менее 1 года.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Провести первичную консультацию клиента с целью выявления основной проблемы, повлекшей возникновение трудной жизненной ситуации. Консультация проводится специалистом по социальной работе. Продолжительность одной консультации – не менее 30 минут.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 Обеспечить социальное сопровождение клиентов в период действия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при наличии согласия клиента. Социальное сопровождение обеспечивается специалистом по социальной работе, ответственным за организацию работы с клиентом (далее – куратор). Социальное сопровождение включает в себя разработку и реализацию индивидуального плана реабилитации (далее – план).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План разрабатывается куратором совместно с клиентом. В плане указываются: проблемы клиента, на решение которых он направлен; ожидаемый результат, который должен 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быть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достигнут в результате реализации плана; действия, которые необходимо совершить для решения проблем; перечень услуг, подлежащих оказанию; критерии оценки эффективности выполнения плана; лица, ответственные за выполнение плана. План подписывается куратором и клиентом.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Получатель субсидии должен обеспечить предоставление каждому клиенту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 w:rsidR="00911BE1" w:rsidRPr="00E75C21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услуг и мероприятий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, связанных с преодолением трудной жизненной ситуации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911BE1" w:rsidRPr="00E75C21" w:rsidRDefault="00911BE1" w:rsidP="00E75C21">
      <w:pPr>
        <w:pStyle w:val="ab"/>
        <w:tabs>
          <w:tab w:val="left" w:pos="993"/>
        </w:tabs>
        <w:ind w:firstLine="567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Допустимые отклонения от установленно</w:t>
      </w:r>
      <w:r w:rsidR="00F53C5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, в пределах которых мероприятие считается выполненным, – 10%. 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C5A4F"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беспечить </w:t>
      </w:r>
      <w:r w:rsidR="007D760D" w:rsidRPr="00E75C21">
        <w:rPr>
          <w:rFonts w:ascii="Times New Roman" w:eastAsia="Calibri" w:hAnsi="Times New Roman" w:cs="Times New Roman"/>
          <w:bCs/>
          <w:sz w:val="28"/>
          <w:szCs w:val="28"/>
        </w:rPr>
        <w:t>условия для предоставления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временного проживания в социальной квартире для проживания беременным и (или) женщинам с несовершеннолетними детьми – максимальный срок проживания: с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даты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заключения Соглашения о предоставлении субсидии до 30.12.201</w:t>
      </w:r>
      <w:r w:rsidR="00033C9B"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Основанием для отказа клиентам в предоставлении временного проживания в социальной квартире является наличие у клиента </w:t>
      </w:r>
      <w:proofErr w:type="spell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бактери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</w:t>
      </w:r>
      <w:proofErr w:type="spell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и вирусной инфекции, хронического алкоголизма, зависимости от наркотических средств и психотропных веществ, карантинных инфекционных заболеваний, активных форм туберкулеза, тяжелых психических расстройств, венерических или других заболеваний, требующих лечения в специализированных медицинских организациях. 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согласия клиента на совместную работу по выходу из трудной жизненной ситуации на базе социальной квартиры Получатель субсидии обязан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ознакомить клиента с правилами и условиями проживания в социальной квартире, заключить </w:t>
      </w:r>
      <w:r w:rsidR="00CD5375"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на безвозмездной основе 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договор на оказание услуг по предоставлению временного проживания в социальной квартире и оказать клиенту помощь в заселении.</w:t>
      </w:r>
      <w:proofErr w:type="gramEnd"/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Обеспечить условия проживания в социальной квартире в соответствии со следующими требованиями: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.1. Помещение должно соответствовать следующим условиям: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 наличие водоснабжения, отопления и электроэнергии; 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минимум 4 комнат;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 наличие кухни или кухонной зоны, где можно </w:t>
      </w:r>
      <w:proofErr w:type="gramStart"/>
      <w:r w:rsidRPr="00E75C21">
        <w:rPr>
          <w:rFonts w:ascii="Times New Roman" w:eastAsia="Calibri" w:hAnsi="Times New Roman" w:cs="Times New Roman"/>
          <w:bCs/>
          <w:sz w:val="28"/>
          <w:szCs w:val="28"/>
        </w:rPr>
        <w:t>готовить и принимать</w:t>
      </w:r>
      <w:proofErr w:type="gramEnd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пищу;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ванны, санузла;</w:t>
      </w:r>
    </w:p>
    <w:p w:rsidR="00867D2D" w:rsidRPr="00E75C21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одной общей комнаты (зона отдыха, игровая).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.2. Комнаты социальной квартиры для проживания должны иметь  взрослую и детскую мебель.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.3. Общая комната должна иметь: развивающие игрушки  и игровые модули для детей;  мягкую мебель для отдыха.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.4. Социальная квартира должна быть оснащена необходимой бытовой техникой: стиральная машина; холодильник; утюг; чайник; электроплита; пылесос.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.5. При предоставлении временного проживания клиенты должны быть обеспечены спальными местами и постельными принадлежностями.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 В случае заселения в социальную квартиру беременной женщины/женщины с несовершеннолетни</w:t>
      </w:r>
      <w:proofErr w:type="gramStart"/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м(</w:t>
      </w:r>
      <w:proofErr w:type="gramEnd"/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и) ребенком (детьми) дополнительно организуется:</w:t>
      </w:r>
    </w:p>
    <w:p w:rsidR="00867D2D" w:rsidRPr="00E75C21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.1.</w:t>
      </w:r>
      <w:r w:rsidR="00867D2D" w:rsidRPr="00E75C21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Проведение куратором дополнительного изучения проблем клиента, которые привели к трудной жизненной ситуации.</w:t>
      </w:r>
    </w:p>
    <w:p w:rsidR="00867D2D" w:rsidRPr="001B7B63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867D2D" w:rsidRPr="00E75C21">
        <w:rPr>
          <w:rFonts w:ascii="Times New Roman" w:eastAsia="Calibri" w:hAnsi="Times New Roman" w:cs="Times New Roman"/>
          <w:bCs/>
          <w:sz w:val="28"/>
          <w:szCs w:val="28"/>
        </w:rPr>
        <w:t>.2. Разработка (корректировка) индивидуального плана реабилитации женщины с учетом решения вопроса дальнейшего жизнеустройства женщины и ребенка (детей).</w:t>
      </w:r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Работа по решению вопроса дальнейшего жизнеустройства женщины и ребенка должна осуществляться в нескольких направлениях:</w:t>
      </w:r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изучение ближайшего окружения женщины и работа с ним на предмет помощи в дальнейшем жизнеустройстве;</w:t>
      </w:r>
    </w:p>
    <w:p w:rsidR="00867D2D" w:rsidRPr="001B7B63" w:rsidRDefault="00867D2D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представление интересов женщин в органах государственной власти Новосибирской области, судебных органах, и прочих органах,  учреждениях и организациях для решения проблемы жизнеустройства.</w:t>
      </w:r>
    </w:p>
    <w:p w:rsidR="00867D2D" w:rsidRPr="001B7B63" w:rsidRDefault="005F659E" w:rsidP="00E75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> Обеспечить проведение о</w:t>
      </w:r>
      <w:r w:rsidR="00867D2D" w:rsidRPr="001B7B63">
        <w:rPr>
          <w:rFonts w:ascii="Times New Roman" w:eastAsia="Calibri" w:hAnsi="Times New Roman" w:cs="Times New Roman"/>
          <w:bCs/>
          <w:sz w:val="28"/>
          <w:szCs w:val="28"/>
        </w:rPr>
        <w:t>ценки эффективности реализации плана. Раз в месяц куратором и клиентом проводится оценка эффективности плана и, если это необходимо, его корректировка.</w:t>
      </w:r>
    </w:p>
    <w:p w:rsidR="00867D2D" w:rsidRDefault="00867D2D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F659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ведение реестра по оказанным услугам с указанием сведений о Получателе услуг по форме согласно таблице № 1.</w:t>
      </w:r>
    </w:p>
    <w:p w:rsidR="006169EE" w:rsidRDefault="006169EE" w:rsidP="00E75C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169EE" w:rsidRPr="001B7B63" w:rsidRDefault="006169EE" w:rsidP="007B0F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7D2D" w:rsidRPr="001B7B63" w:rsidRDefault="00867D2D" w:rsidP="00867D2D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44"/>
        <w:gridCol w:w="3685"/>
        <w:gridCol w:w="3119"/>
      </w:tblGrid>
      <w:tr w:rsidR="00923C5A" w:rsidRPr="00831DD4" w:rsidTr="00923C5A">
        <w:tc>
          <w:tcPr>
            <w:tcW w:w="675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44" w:type="dxa"/>
            <w:vAlign w:val="center"/>
          </w:tcPr>
          <w:p w:rsidR="00923C5A" w:rsidRPr="00831DD4" w:rsidRDefault="00923C5A" w:rsidP="00831DD4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(последнее – при наличии) </w:t>
            </w:r>
            <w:r w:rsidRPr="00831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Получателя услуг, дата рождения</w:t>
            </w:r>
          </w:p>
        </w:tc>
        <w:tc>
          <w:tcPr>
            <w:tcW w:w="3685" w:type="dxa"/>
            <w:vAlign w:val="center"/>
          </w:tcPr>
          <w:p w:rsidR="00923C5A" w:rsidRPr="00831DD4" w:rsidRDefault="00923C5A" w:rsidP="00831DD4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1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имя отчество (последнее – при наличии)  родителя (законного </w:t>
            </w:r>
            <w:r w:rsidRPr="00831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онтактный телефон</w:t>
            </w:r>
            <w:proofErr w:type="gramEnd"/>
          </w:p>
        </w:tc>
        <w:tc>
          <w:tcPr>
            <w:tcW w:w="3119" w:type="dxa"/>
            <w:vAlign w:val="center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Перечень и объемы оказанных услуг, в том числе с указанием 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периода предоставления проживания</w:t>
            </w: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3C5A" w:rsidRPr="00831DD4" w:rsidTr="00923C5A">
        <w:tc>
          <w:tcPr>
            <w:tcW w:w="67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3C5A" w:rsidRPr="00831DD4" w:rsidRDefault="00923C5A" w:rsidP="00831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7D2D" w:rsidRPr="001B7B63" w:rsidRDefault="00867D2D" w:rsidP="00867D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Показателями результативности выполнения мероприятия являются: </w:t>
      </w:r>
    </w:p>
    <w:p w:rsidR="00E75C21" w:rsidRPr="00E75C21" w:rsidRDefault="00867D2D" w:rsidP="00E75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eastAsia="Calibri" w:hAnsi="Times New Roman" w:cs="Times New Roman"/>
          <w:sz w:val="28"/>
          <w:szCs w:val="28"/>
        </w:rPr>
        <w:t>1</w:t>
      </w:r>
      <w:r w:rsidR="005F659E" w:rsidRPr="00E75C21">
        <w:rPr>
          <w:rFonts w:ascii="Times New Roman" w:eastAsia="Calibri" w:hAnsi="Times New Roman" w:cs="Times New Roman"/>
          <w:sz w:val="28"/>
          <w:szCs w:val="28"/>
        </w:rPr>
        <w:t>) о</w:t>
      </w:r>
      <w:r w:rsidRPr="00E75C21">
        <w:rPr>
          <w:rFonts w:ascii="Times New Roman" w:eastAsia="Calibri" w:hAnsi="Times New Roman" w:cs="Times New Roman"/>
          <w:sz w:val="28"/>
          <w:szCs w:val="28"/>
        </w:rPr>
        <w:t xml:space="preserve">казание услуг </w:t>
      </w:r>
      <w:r w:rsidR="00E75C21" w:rsidRPr="00E75C21">
        <w:rPr>
          <w:rFonts w:ascii="Times New Roman" w:eastAsia="Calibri" w:hAnsi="Times New Roman" w:cs="Times New Roman"/>
          <w:bCs/>
          <w:sz w:val="28"/>
          <w:szCs w:val="28"/>
        </w:rPr>
        <w:t>не менее 60 семьям (одиноким родителям) с детьми, в том числе с предоставлением временного проживания беременным женщинам, матерям с несовершеннолетними детьми – не менее 10 женщинам  (д</w:t>
      </w:r>
      <w:r w:rsidR="00E75C21"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E75C21" w:rsidRPr="00E75C21" w:rsidRDefault="00E75C21" w:rsidP="00E75C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2) оказание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каждому клиенту не менее 20 услуг и мероприятий, связанных с преодолением трудной жизненной ситуации (допустимые отклонения от установленно</w:t>
      </w:r>
      <w:r w:rsidR="00F53C55"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bookmarkStart w:id="0" w:name="_GoBack"/>
      <w:bookmarkEnd w:id="0"/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, в пределах которых мероприятие считается выполненным, – 10%). </w:t>
      </w:r>
    </w:p>
    <w:p w:rsidR="00E75C21" w:rsidRDefault="00E75C21" w:rsidP="00E75C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75C21" w:rsidSect="001B7B63"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00714"/>
    <w:rsid w:val="0003332F"/>
    <w:rsid w:val="0003344D"/>
    <w:rsid w:val="00033C9B"/>
    <w:rsid w:val="00042A3D"/>
    <w:rsid w:val="00055A6A"/>
    <w:rsid w:val="00056360"/>
    <w:rsid w:val="00060447"/>
    <w:rsid w:val="00082C2F"/>
    <w:rsid w:val="00110706"/>
    <w:rsid w:val="0011335E"/>
    <w:rsid w:val="00120453"/>
    <w:rsid w:val="00151532"/>
    <w:rsid w:val="00153E1D"/>
    <w:rsid w:val="001A44EC"/>
    <w:rsid w:val="001B7B63"/>
    <w:rsid w:val="001C233C"/>
    <w:rsid w:val="001E16D5"/>
    <w:rsid w:val="00245CBA"/>
    <w:rsid w:val="00256F07"/>
    <w:rsid w:val="00280FCA"/>
    <w:rsid w:val="002A5A63"/>
    <w:rsid w:val="002A7FF8"/>
    <w:rsid w:val="002C3012"/>
    <w:rsid w:val="002C65AA"/>
    <w:rsid w:val="002D63FC"/>
    <w:rsid w:val="00301322"/>
    <w:rsid w:val="00331E3B"/>
    <w:rsid w:val="003456F5"/>
    <w:rsid w:val="0036139D"/>
    <w:rsid w:val="00362563"/>
    <w:rsid w:val="003648A4"/>
    <w:rsid w:val="00374810"/>
    <w:rsid w:val="00381D97"/>
    <w:rsid w:val="00390932"/>
    <w:rsid w:val="003A707E"/>
    <w:rsid w:val="003B464A"/>
    <w:rsid w:val="003B5A41"/>
    <w:rsid w:val="003E420D"/>
    <w:rsid w:val="004841F6"/>
    <w:rsid w:val="004B0F68"/>
    <w:rsid w:val="004D1AFF"/>
    <w:rsid w:val="004F45F2"/>
    <w:rsid w:val="004F6090"/>
    <w:rsid w:val="00500771"/>
    <w:rsid w:val="00501269"/>
    <w:rsid w:val="00514EB3"/>
    <w:rsid w:val="00584C47"/>
    <w:rsid w:val="005C3BC8"/>
    <w:rsid w:val="005D336C"/>
    <w:rsid w:val="005F2C7A"/>
    <w:rsid w:val="005F659E"/>
    <w:rsid w:val="00606C82"/>
    <w:rsid w:val="006169EE"/>
    <w:rsid w:val="00643A97"/>
    <w:rsid w:val="00645ED3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25A12"/>
    <w:rsid w:val="00731FE2"/>
    <w:rsid w:val="00740D49"/>
    <w:rsid w:val="007462FE"/>
    <w:rsid w:val="0077499A"/>
    <w:rsid w:val="00795BC0"/>
    <w:rsid w:val="007B0F49"/>
    <w:rsid w:val="007C073B"/>
    <w:rsid w:val="007C662F"/>
    <w:rsid w:val="007D162E"/>
    <w:rsid w:val="007D4C75"/>
    <w:rsid w:val="007D760D"/>
    <w:rsid w:val="008045AA"/>
    <w:rsid w:val="008209AD"/>
    <w:rsid w:val="00831DD4"/>
    <w:rsid w:val="00844A3A"/>
    <w:rsid w:val="00851216"/>
    <w:rsid w:val="00867D2D"/>
    <w:rsid w:val="008732F8"/>
    <w:rsid w:val="00883E16"/>
    <w:rsid w:val="008D2EEA"/>
    <w:rsid w:val="008D406F"/>
    <w:rsid w:val="00911BE1"/>
    <w:rsid w:val="00923C5A"/>
    <w:rsid w:val="00924F83"/>
    <w:rsid w:val="00952643"/>
    <w:rsid w:val="00986F0B"/>
    <w:rsid w:val="009A4F25"/>
    <w:rsid w:val="009B2627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60542"/>
    <w:rsid w:val="00BA2F86"/>
    <w:rsid w:val="00BB37AA"/>
    <w:rsid w:val="00BC5A4F"/>
    <w:rsid w:val="00BD44B8"/>
    <w:rsid w:val="00BF453F"/>
    <w:rsid w:val="00C02349"/>
    <w:rsid w:val="00C474C2"/>
    <w:rsid w:val="00C61984"/>
    <w:rsid w:val="00C82CFC"/>
    <w:rsid w:val="00C832E6"/>
    <w:rsid w:val="00CC210B"/>
    <w:rsid w:val="00CD5375"/>
    <w:rsid w:val="00CE0FB9"/>
    <w:rsid w:val="00CE1377"/>
    <w:rsid w:val="00CF6885"/>
    <w:rsid w:val="00D156A8"/>
    <w:rsid w:val="00D81121"/>
    <w:rsid w:val="00DA2888"/>
    <w:rsid w:val="00DA5900"/>
    <w:rsid w:val="00DC3F2F"/>
    <w:rsid w:val="00DF0999"/>
    <w:rsid w:val="00E034A4"/>
    <w:rsid w:val="00E3385E"/>
    <w:rsid w:val="00E75C21"/>
    <w:rsid w:val="00EB7CA1"/>
    <w:rsid w:val="00ED05D9"/>
    <w:rsid w:val="00F142B4"/>
    <w:rsid w:val="00F34C5D"/>
    <w:rsid w:val="00F424E1"/>
    <w:rsid w:val="00F45218"/>
    <w:rsid w:val="00F5217D"/>
    <w:rsid w:val="00F53C55"/>
    <w:rsid w:val="00F8122B"/>
    <w:rsid w:val="00F87868"/>
    <w:rsid w:val="00FA02F9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006D-2038-4162-A000-B21CB820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Савченко Татьяна Александровна</cp:lastModifiedBy>
  <cp:revision>32</cp:revision>
  <cp:lastPrinted>2019-01-09T02:45:00Z</cp:lastPrinted>
  <dcterms:created xsi:type="dcterms:W3CDTF">2017-09-18T06:58:00Z</dcterms:created>
  <dcterms:modified xsi:type="dcterms:W3CDTF">2019-01-09T02:45:00Z</dcterms:modified>
</cp:coreProperties>
</file>