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0"/>
        <w:ind w:left="5528" w:right="576" w:firstLine="0"/>
        <w:jc w:val="center"/>
        <w:rPr>
          <w:b w:val="0"/>
          <w:bCs w:val="0"/>
        </w:rPr>
      </w:pPr>
      <w:r>
        <w:rPr>
          <w:b w:val="0"/>
          <w:bCs w:val="0"/>
          <w:spacing w:val="-2"/>
          <w:sz w:val="28"/>
          <w:szCs w:val="28"/>
        </w:rPr>
        <w:t xml:space="preserve">УТВЕРЖДЕН</w:t>
      </w:r>
      <w:r>
        <w:rPr>
          <w:b w:val="0"/>
          <w:bCs w:val="0"/>
        </w:rPr>
      </w:r>
    </w:p>
    <w:p>
      <w:pPr>
        <w:pStyle w:val="790"/>
        <w:ind w:left="5528" w:right="576" w:firstLine="0"/>
        <w:jc w:val="center"/>
        <w:rPr>
          <w:b w:val="0"/>
          <w:bCs w:val="0"/>
        </w:rPr>
      </w:pPr>
      <w:r>
        <w:rPr>
          <w:b w:val="0"/>
          <w:bCs w:val="0"/>
          <w:spacing w:val="-2"/>
          <w:sz w:val="28"/>
          <w:szCs w:val="28"/>
        </w:rPr>
        <w:t xml:space="preserve">постановлением Губернатора</w:t>
      </w:r>
      <w:r>
        <w:rPr>
          <w:b w:val="0"/>
          <w:bCs w:val="0"/>
        </w:rPr>
      </w:r>
    </w:p>
    <w:p>
      <w:pPr>
        <w:pStyle w:val="790"/>
        <w:ind w:left="5528" w:right="576" w:firstLine="0"/>
        <w:jc w:val="center"/>
        <w:rPr>
          <w:b w:val="0"/>
          <w:bCs w:val="0"/>
        </w:rPr>
      </w:pPr>
      <w:r>
        <w:rPr>
          <w:b w:val="0"/>
          <w:bCs w:val="0"/>
          <w:spacing w:val="-2"/>
          <w:sz w:val="28"/>
          <w:szCs w:val="28"/>
        </w:rPr>
        <w:t xml:space="preserve">Новосибирской области</w:t>
      </w:r>
      <w:r>
        <w:rPr>
          <w:b w:val="0"/>
          <w:bCs w:val="0"/>
        </w:rPr>
      </w:r>
    </w:p>
    <w:p>
      <w:pPr>
        <w:pStyle w:val="790"/>
        <w:ind w:left="5528" w:right="576" w:firstLine="0"/>
        <w:jc w:val="center"/>
        <w:rPr>
          <w:b w:val="0"/>
          <w:bCs w:val="0"/>
        </w:rPr>
      </w:pPr>
      <w:r>
        <w:rPr>
          <w:b w:val="0"/>
          <w:bCs w:val="0"/>
          <w:spacing w:val="-2"/>
          <w:sz w:val="28"/>
          <w:szCs w:val="28"/>
        </w:rPr>
        <w:t xml:space="preserve">от ___________  № ____</w:t>
      </w:r>
      <w:r>
        <w:rPr>
          <w:b w:val="0"/>
          <w:bCs w:val="0"/>
        </w:rPr>
      </w:r>
    </w:p>
    <w:p>
      <w:pPr>
        <w:pStyle w:val="790"/>
        <w:ind w:left="0" w:right="576" w:firstLine="0"/>
        <w:jc w:val="left"/>
      </w:pPr>
      <w:r>
        <w:rPr>
          <w:b w:val="0"/>
          <w:bCs w:val="0"/>
          <w:spacing w:val="-2"/>
          <w:sz w:val="28"/>
          <w:szCs w:val="28"/>
        </w:rPr>
      </w:r>
      <w:r/>
    </w:p>
    <w:p>
      <w:pPr>
        <w:pStyle w:val="790"/>
        <w:ind w:left="0" w:right="576" w:firstLine="0"/>
        <w:jc w:val="left"/>
      </w:pPr>
      <w:r>
        <w:rPr>
          <w:b/>
          <w:spacing w:val="-2"/>
          <w:sz w:val="28"/>
          <w:szCs w:val="28"/>
        </w:rPr>
      </w:r>
      <w:r/>
    </w:p>
    <w:p>
      <w:pPr>
        <w:pStyle w:val="790"/>
        <w:ind w:left="0" w:right="576" w:firstLine="0"/>
        <w:jc w:val="center"/>
      </w:pPr>
      <w:r>
        <w:rPr>
          <w:b/>
          <w:spacing w:val="-2"/>
          <w:sz w:val="28"/>
          <w:szCs w:val="28"/>
        </w:rPr>
        <w:t xml:space="preserve">СОСТАВ</w:t>
      </w:r>
      <w:r/>
    </w:p>
    <w:p>
      <w:pPr>
        <w:pStyle w:val="790"/>
        <w:ind w:left="0" w:right="576" w:firstLine="0"/>
        <w:jc w:val="center"/>
        <w:tabs>
          <w:tab w:val="left" w:pos="7315" w:leader="none"/>
        </w:tabs>
      </w:pPr>
      <w:r>
        <w:rPr>
          <w:b/>
          <w:spacing w:val="-2"/>
          <w:sz w:val="28"/>
          <w:szCs w:val="28"/>
        </w:rPr>
        <w:t xml:space="preserve">организационного комитета по подготовке и проведению в период с 1 по 9 февраля 2025 года Фонбет Недели Звезд Хоккея 2025 в городе Новосибирске</w:t>
      </w:r>
      <w:r>
        <w:rPr>
          <w:b/>
          <w:spacing w:val="-2"/>
          <w:sz w:val="28"/>
          <w:szCs w:val="28"/>
        </w:rPr>
      </w:r>
      <w:r>
        <w:rPr>
          <w:b/>
          <w:spacing w:val="-2"/>
          <w:sz w:val="28"/>
          <w:szCs w:val="28"/>
        </w:rPr>
      </w:r>
    </w:p>
    <w:p>
      <w:pPr>
        <w:pStyle w:val="790"/>
        <w:ind w:left="1417" w:right="1017" w:firstLine="143"/>
        <w:jc w:val="center"/>
        <w:spacing w:before="19" w:after="0"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57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424"/>
        <w:gridCol w:w="6373"/>
      </w:tblGrid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Губернатор</w:t>
            </w:r>
            <w:r>
              <w:rPr>
                <w:spacing w:val="49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Новосибирской</w:t>
            </w:r>
            <w:r>
              <w:rPr>
                <w:spacing w:val="56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области, </w:t>
            </w:r>
            <w:r>
              <w:rPr>
                <w:sz w:val="28"/>
                <w:szCs w:val="28"/>
                <w:lang w:val="ru-RU" w:eastAsia="en-US" w:bidi="ar-SA"/>
              </w:rPr>
              <w:t xml:space="preserve">председатель организационного комитета;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Дудникова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Валентина Анатольевна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заместитель</w:t>
            </w:r>
            <w:r>
              <w:rPr>
                <w:spacing w:val="57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Губернатора</w:t>
            </w:r>
            <w:r>
              <w:rPr>
                <w:spacing w:val="49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Новосибирской</w:t>
            </w:r>
            <w:r>
              <w:rPr>
                <w:spacing w:val="56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области, </w:t>
            </w:r>
            <w:r>
              <w:rPr>
                <w:sz w:val="28"/>
                <w:szCs w:val="28"/>
                <w:lang w:val="ru-RU" w:eastAsia="en-US" w:bidi="ar-SA"/>
              </w:rPr>
              <w:t xml:space="preserve">заместитель</w:t>
            </w:r>
            <w:r>
              <w:rPr>
                <w:spacing w:val="25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председателя </w:t>
            </w:r>
            <w:r>
              <w:rPr>
                <w:sz w:val="28"/>
                <w:szCs w:val="28"/>
                <w:lang w:val="ru-RU" w:eastAsia="en-US" w:bidi="ar-SA"/>
              </w:rPr>
              <w:t xml:space="preserve">организационного комитета;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Ахапов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Сергей</w:t>
            </w:r>
            <w:r>
              <w:rPr>
                <w:spacing w:val="-8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Александрович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министр</w:t>
              <w:tab/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физической культуры </w:t>
            </w:r>
            <w:r>
              <w:rPr>
                <w:spacing w:val="-10"/>
                <w:sz w:val="28"/>
                <w:szCs w:val="28"/>
                <w:lang w:val="ru-RU" w:eastAsia="en-US" w:bidi="ar-SA"/>
              </w:rPr>
              <w:t xml:space="preserve">и </w:t>
            </w:r>
            <w:r>
              <w:rPr>
                <w:spacing w:val="-6"/>
                <w:sz w:val="28"/>
                <w:szCs w:val="28"/>
                <w:lang w:val="ru-RU" w:eastAsia="en-US" w:bidi="ar-SA"/>
              </w:rPr>
              <w:t xml:space="preserve">спорта</w:t>
            </w:r>
            <w:r>
              <w:rPr>
                <w:sz w:val="28"/>
                <w:szCs w:val="28"/>
                <w:lang w:val="ru-RU" w:eastAsia="en-US" w:bidi="ar-SA"/>
              </w:rPr>
              <w:t xml:space="preserve"> Новосибирской</w:t>
            </w:r>
            <w:r>
              <w:rPr>
                <w:spacing w:val="29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области</w:t>
            </w:r>
            <w:r>
              <w:rPr>
                <w:spacing w:val="-6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sz w:val="28"/>
                <w:szCs w:val="28"/>
                <w:lang w:val="ru-RU" w:eastAsia="en-US" w:bidi="ar-SA"/>
              </w:rPr>
              <w:t xml:space="preserve">заместитель</w:t>
            </w:r>
            <w:r>
              <w:rPr>
                <w:spacing w:val="25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председателя организационного комитета;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Гусаров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Станислав Михайлович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консультант отдела развития физической культуры и спорта министерства физической культуры и спорта Новосибирской области, секретарь организационного комитета;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Акимов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Сергей Андреевич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информационных технологий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Анисимов </w:t>
            </w:r>
            <w:r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Алексей Владимирович</w:t>
            </w:r>
            <w:r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bCs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bCs/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Главный арбитр / </w:t>
            </w:r>
            <w:r>
              <w:rPr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В</w:t>
            </w:r>
            <w:r>
              <w:rPr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ице-президент </w:t>
            </w:r>
            <w:r>
              <w:rPr>
                <w:b w:val="0"/>
                <w:bCs w:val="0"/>
                <w:spacing w:val="-2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sz w:val="28"/>
                <w:szCs w:val="28"/>
                <w:highlight w:val="none"/>
                <w:shd w:val="clear" w:color="auto" w:fill="auto"/>
                <w:lang w:val="ru-RU" w:eastAsia="en-US" w:bidi="ar-SA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Антонов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Виталий Александрович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спонсорских проектов и рекламы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Антонова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Ксения Андреевна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заместитель 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мэр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а — начальник департамента культуры, спорта и молодежной политики мэрии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 города Новосибирска (по согласованию);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Арефьев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Максим Андреевич</w:t>
            </w:r>
            <w:r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руководитель проектов отдела организаций и проведения мероприятий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Астахов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Павел Сергеевич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по коммерции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Бочарникова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Евгения Владимировна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коммуникаций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Буньков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Сергей Александрович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директор государственного автономного учреждения Новосибирской области «Дирекция спортивных мероприятий»;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Гаджиев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Асхаб Халимбегович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медицинского управления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Гаркунов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Юрий Игоревич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цифровых проектов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Гимаев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Сергей Сергеевич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по взаимодействию с игроками клубов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Гончаров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Алексей Игоревич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проектов департамента проведения соревнований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Грибанова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Юлия Андреевна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з</w:t>
            </w:r>
            <w:r>
              <w:rPr>
                <w:sz w:val="28"/>
                <w:szCs w:val="28"/>
                <w:lang w:val="ru-RU" w:eastAsia="en-US" w:bidi="ar-SA"/>
              </w:rPr>
              <w:t xml:space="preserve">аместитель финансового директора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  <w:lang w:val="ru-RU" w:eastAsia="en-US" w:bidi="ar-SA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Гришунин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  <w:lang w:val="ru-RU" w:eastAsia="en-US" w:bidi="ar-SA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Дмитрий Игоревич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  <w:lang w:val="ru-RU" w:eastAsia="en-US" w:bidi="ar-SA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lang w:val="ru-RU" w:eastAsia="en-US" w:bidi="ar-SA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заместитель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министр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а — начальник управления по регулированию потребительского рынка и сферы услуг министерства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 промышленности, торговли и развития предпринимательства Новосибирской области;</w:t>
            </w:r>
            <w:r>
              <w:rPr>
                <w:b w:val="0"/>
                <w:bCs w:val="0"/>
                <w:lang w:val="ru-RU" w:eastAsia="en-US" w:bidi="ar-SA"/>
              </w:rPr>
            </w:r>
            <w:r>
              <w:rPr>
                <w:b w:val="0"/>
                <w:bCs w:val="0"/>
                <w:lang w:val="ru-RU" w:eastAsia="en-US" w:bidi="ar-SA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Гуськов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Александр Александрович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В</w:t>
            </w:r>
            <w:r>
              <w:rPr>
                <w:sz w:val="28"/>
                <w:szCs w:val="28"/>
                <w:lang w:val="ru-RU" w:eastAsia="en-US" w:bidi="ar-SA"/>
              </w:rPr>
              <w:t xml:space="preserve">ице-президент по развитию молодежного хоккея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Доброхвалов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Сергей Андреевич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Вице-президент по маркетингу и коммуникациям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Дубовицкий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Владимир Михайлович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н</w:t>
            </w:r>
            <w:r>
              <w:rPr>
                <w:sz w:val="28"/>
                <w:szCs w:val="28"/>
                <w:lang w:val="ru-RU" w:eastAsia="en-US" w:bidi="ar-SA"/>
              </w:rPr>
              <w:t xml:space="preserve">ачальник </w:t>
            </w:r>
            <w:r>
              <w:rPr>
                <w:sz w:val="28"/>
                <w:szCs w:val="28"/>
                <w:lang w:val="ru-RU" w:eastAsia="en-US" w:bidi="ar-SA"/>
              </w:rPr>
              <w:t xml:space="preserve">отдела обеспечения участия войск в охране общественного порядка и охранных мероприятий</w:t>
            </w:r>
            <w:r>
              <w:rPr>
                <w:sz w:val="28"/>
                <w:szCs w:val="28"/>
                <w:lang w:val="ru-RU" w:eastAsia="en-US" w:bidi="ar-SA"/>
              </w:rPr>
              <w:t xml:space="preserve"> Управления Федеральной службы войск национальной гвардии Российской Федерации по Новосибирской области, полковник 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Журавлев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Андрей Олегович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департамента безопасности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Катионов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Константин Олегович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начальник управления физической культуры и спорта мэрии города Новосибирска (по согласованию);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Кириллов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Алексей Николаевич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руководитель департамента административных органов администрации Губернатора Новосибирской области и Правительства Новосибирской области;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Клевцов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Александр Петрович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отдела дизайна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</w:pPr>
            <w:r>
              <w:t xml:space="preserve">Коваленко </w:t>
            </w:r>
            <w:r/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t xml:space="preserve"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</w:pPr>
            <w:r>
              <w:t xml:space="preserve">начальник подразделения Управления Федеральной службы безопасности Российской Федерации по Новосибирской области (по согласованию);</w:t>
            </w:r>
            <w:r/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Коньшин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Игорь Викторович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начальник управления международных связей администрации Губернатора Новосибирской области и Правительства Новосибирской области;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Королькова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Светлана Викторовна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заместитель 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руководител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я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 департамента молодёжной политики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Кочеткова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Елена Васильевна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отдела производства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Крутохвостов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Лев Игоревич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генеральный директор ассоциации «Новосибирский профессиональный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хоккейный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клуб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«Сибирь»;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Кульков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Андрей Владимирович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color w:val="0e0e0e"/>
                <w:sz w:val="28"/>
                <w:szCs w:val="28"/>
                <w:lang w:val="ru-RU" w:eastAsia="en-US" w:bidi="ar-SA"/>
              </w:rPr>
              <w:t xml:space="preserve">начальник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Главного управления Министерства внутренних </w:t>
            </w:r>
            <w:r>
              <w:rPr>
                <w:spacing w:val="-5"/>
                <w:sz w:val="28"/>
                <w:szCs w:val="28"/>
                <w:lang w:val="ru-RU" w:eastAsia="en-US" w:bidi="ar-SA"/>
              </w:rPr>
              <w:t xml:space="preserve">дел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Российской Федерации по Новосибирской области 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Куропятник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Анастасия Петровна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отдела организации поездок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Лунгиеки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Изабелла Давидовна</w:t>
            </w:r>
            <w:r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руководитель отдела организаций и проведения мероприятий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(по согласованию);</w:t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Манев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Виталий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управляющий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делами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Губернатора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Новосибирской области </w:t>
            </w:r>
            <w:r>
              <w:rPr>
                <w:color w:val="181818"/>
                <w:sz w:val="28"/>
                <w:szCs w:val="28"/>
                <w:lang w:val="ru-RU" w:eastAsia="en-US" w:bidi="ar-SA"/>
              </w:rPr>
              <w:t xml:space="preserve">и </w:t>
            </w:r>
            <w:r>
              <w:rPr>
                <w:sz w:val="28"/>
                <w:szCs w:val="28"/>
                <w:lang w:val="ru-RU" w:eastAsia="en-US" w:bidi="ar-SA"/>
              </w:rPr>
              <w:t xml:space="preserve">Правительства Новосибирской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области;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Морозов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Алексей Алексеевич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П</w:t>
            </w:r>
            <w:r>
              <w:rPr>
                <w:sz w:val="28"/>
                <w:szCs w:val="28"/>
                <w:lang w:val="ru-RU" w:eastAsia="en-US" w:bidi="ar-SA"/>
              </w:rPr>
              <w:t xml:space="preserve">резидент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Морозов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ru-RU" w:eastAsia="en-US" w:bidi="ar-SA"/>
              </w:rPr>
              <w:t xml:space="preserve">Павел Николаевич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директор государственного автономного учреждения Новосибирской области «Сибирь-Арена»;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Мусеридзе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Марина Александровна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телевизионного департамента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Нешумов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Сергей Игоревич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заместитель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руководителя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администрации </w:t>
            </w:r>
            <w:r>
              <w:rPr>
                <w:color w:val="151515"/>
                <w:sz w:val="28"/>
                <w:szCs w:val="28"/>
                <w:lang w:val="ru-RU" w:eastAsia="en-US" w:bidi="ar-SA"/>
              </w:rPr>
              <w:t xml:space="preserve">— </w:t>
            </w:r>
            <w:r>
              <w:rPr>
                <w:sz w:val="28"/>
                <w:szCs w:val="28"/>
                <w:lang w:val="ru-RU" w:eastAsia="en-US" w:bidi="ar-SA"/>
              </w:rPr>
              <w:t xml:space="preserve">руководитель департамента информационной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политики </w:t>
            </w:r>
            <w:r>
              <w:rPr>
                <w:color w:val="080808"/>
                <w:spacing w:val="-2"/>
                <w:sz w:val="28"/>
                <w:szCs w:val="28"/>
                <w:lang w:val="ru-RU" w:eastAsia="en-US" w:bidi="ar-SA"/>
              </w:rPr>
              <w:t xml:space="preserve">администрации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Губернатора </w:t>
            </w:r>
            <w:r>
              <w:rPr>
                <w:sz w:val="28"/>
                <w:szCs w:val="28"/>
                <w:lang w:val="ru-RU" w:eastAsia="en-US" w:bidi="ar-SA"/>
              </w:rPr>
              <w:t xml:space="preserve">Новосибирской области </w:t>
            </w:r>
            <w:r>
              <w:rPr>
                <w:color w:val="282828"/>
                <w:sz w:val="28"/>
                <w:szCs w:val="28"/>
                <w:lang w:val="ru-RU" w:eastAsia="en-US" w:bidi="ar-SA"/>
              </w:rPr>
              <w:t xml:space="preserve">и </w:t>
            </w:r>
            <w:r>
              <w:rPr>
                <w:sz w:val="28"/>
                <w:szCs w:val="28"/>
                <w:lang w:val="ru-RU" w:eastAsia="en-US" w:bidi="ar-SA"/>
              </w:rPr>
              <w:t xml:space="preserve">Правительства Новосибирской области;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Овсянников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Алексей Александрович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начальник</w:t>
            </w:r>
            <w:r>
              <w:rPr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f0f0f"/>
                <w:sz w:val="28"/>
                <w:szCs w:val="28"/>
                <w:lang w:val="ru-RU" w:eastAsia="en-US" w:bidi="ar-SA"/>
              </w:rPr>
              <w:t xml:space="preserve">управления</w:t>
            </w:r>
            <w:r>
              <w:rPr>
                <w:color w:val="0f0f0f"/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f0f0f"/>
                <w:sz w:val="28"/>
                <w:szCs w:val="28"/>
                <w:lang w:val="ru-RU" w:eastAsia="en-US" w:bidi="ar-SA"/>
              </w:rPr>
              <w:t xml:space="preserve">протокольного</w:t>
            </w:r>
            <w:r>
              <w:rPr>
                <w:color w:val="0f0f0f"/>
                <w:spacing w:val="4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z w:val="28"/>
                <w:szCs w:val="28"/>
                <w:lang w:val="ru-RU" w:eastAsia="en-US" w:bidi="ar-SA"/>
              </w:rPr>
              <w:t xml:space="preserve">обеспечения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администрации</w:t>
            </w:r>
            <w:r>
              <w:rPr>
                <w:sz w:val="28"/>
                <w:szCs w:val="28"/>
                <w:lang w:val="ru-RU" w:eastAsia="en-US" w:bidi="ar-SA"/>
              </w:rPr>
              <w:tab/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Губернатора Новосибирской области и Правительства Новосибирской области;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Пузанов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Максим Сергеевич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отдела проведения соревнований </w:t>
            </w:r>
            <w:r>
              <w:rPr>
                <w:sz w:val="28"/>
                <w:szCs w:val="28"/>
                <w:lang w:val="ru-RU" w:eastAsia="en-US" w:bidi="ar-SA"/>
              </w:rPr>
              <w:t xml:space="preserve">молодежной хоккейной лиги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Решетников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Лев Николаевич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министр экономического развития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Сизикова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Оксана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начальник отдела организации стационарной помощи взрослому населению </w:t>
            </w:r>
            <w:r>
              <w:rPr>
                <w:sz w:val="28"/>
                <w:szCs w:val="28"/>
                <w:lang w:val="ru-RU" w:eastAsia="en-US" w:bidi="ar-SA"/>
              </w:rPr>
              <w:t xml:space="preserve">минист</w:t>
            </w:r>
            <w:r>
              <w:rPr>
                <w:sz w:val="28"/>
                <w:szCs w:val="28"/>
                <w:lang w:val="ru-RU" w:eastAsia="en-US" w:bidi="ar-SA"/>
              </w:rPr>
              <w:t xml:space="preserve">е</w:t>
            </w: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ства</w:t>
            </w:r>
            <w:r>
              <w:rPr>
                <w:sz w:val="28"/>
                <w:szCs w:val="28"/>
                <w:lang w:val="ru-RU" w:eastAsia="en-US" w:bidi="ar-SA"/>
              </w:rPr>
              <w:t xml:space="preserve"> здравоохранения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Смирнов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Роман Владимирович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отдела лицензирования и продаж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Степанов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Алексей Олегович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д</w:t>
            </w:r>
            <w:r>
              <w:rPr>
                <w:sz w:val="28"/>
                <w:szCs w:val="28"/>
                <w:lang w:val="ru-RU" w:eastAsia="en-US" w:bidi="ar-SA"/>
              </w:rPr>
              <w:t xml:space="preserve">иректор юридического департамента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Точицкий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b w:val="0"/>
                <w:bCs w:val="0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Андрей Валерьянович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В</w:t>
            </w:r>
            <w:r>
              <w:rPr>
                <w:sz w:val="28"/>
                <w:szCs w:val="28"/>
                <w:lang w:val="ru-RU" w:eastAsia="en-US" w:bidi="ar-SA"/>
              </w:rPr>
              <w:t xml:space="preserve">ице-президент по хоккейным операциям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Тюрин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Евгений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заместитель министра транспорта и дорожного хозяйства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Хисматуллина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Динара Фидаилевна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р</w:t>
            </w:r>
            <w:r>
              <w:rPr>
                <w:sz w:val="28"/>
                <w:szCs w:val="28"/>
                <w:lang w:val="ru-RU" w:eastAsia="en-US" w:bidi="ar-SA"/>
              </w:rPr>
              <w:t xml:space="preserve">уководитель управления протокольных мероприятий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 w:val="0"/>
                <w:bCs/>
                <w:spacing w:val="-2"/>
                <w:sz w:val="28"/>
                <w:szCs w:val="28"/>
                <w:lang w:val="ru-RU" w:eastAsia="en-US" w:bidi="ar-SA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Цапов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Владимир Евгеньевич</w:t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директор департамента мероприятий и развития бренда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</w:t>
            </w:r>
            <w:r>
              <w:rPr>
                <w:b w:val="0"/>
                <w:bCs w:val="0"/>
                <w:sz w:val="28"/>
                <w:szCs w:val="28"/>
                <w:lang w:val="ru-RU" w:eastAsia="en-US" w:bidi="ar-SA"/>
              </w:rPr>
              <w:t xml:space="preserve">(по согласованию);</w:t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  <w:r>
              <w:rPr>
                <w:b w:val="0"/>
                <w:bCs w:val="0"/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Шаповаленко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  <w:p>
            <w:pPr>
              <w:pStyle w:val="826"/>
              <w:jc w:val="left"/>
              <w:spacing w:before="0" w:after="0" w:line="240" w:lineRule="auto"/>
              <w:widowControl w:val="off"/>
              <w:rPr>
                <w:spacing w:val="-2"/>
                <w:sz w:val="28"/>
                <w:szCs w:val="28"/>
                <w:lang w:val="ru-RU" w:eastAsia="en-US" w:bidi="ar-SA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Максим Владимирович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п</w:t>
            </w:r>
            <w:r>
              <w:rPr>
                <w:sz w:val="28"/>
                <w:szCs w:val="28"/>
                <w:lang w:val="ru-RU" w:eastAsia="en-US" w:bidi="ar-SA"/>
              </w:rPr>
              <w:t xml:space="preserve">омощник Главного арбитра / Вице-президента </w:t>
            </w:r>
            <w:r>
              <w:rPr>
                <w:b w:val="0"/>
                <w:bCs w:val="0"/>
                <w:spacing w:val="-2"/>
                <w:sz w:val="28"/>
                <w:szCs w:val="28"/>
                <w:lang w:val="ru-RU" w:eastAsia="en-US" w:bidi="ar-SA"/>
              </w:rPr>
              <w:t xml:space="preserve">общества с ограниченной ответственностью «Континентальная хоккейная лига»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Шуклина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Юлия Константиновна</w:t>
            </w:r>
            <w:r>
              <w:rPr>
                <w:b/>
                <w:bCs/>
                <w:sz w:val="28"/>
                <w:szCs w:val="28"/>
                <w:lang w:val="ru-RU" w:eastAsia="en-US" w:bidi="ar-SA"/>
              </w:rPr>
              <w:t xml:space="preserve"> </w:t>
            </w:r>
            <w:r>
              <w:rPr>
                <w:bCs/>
                <w:color w:val="ff0000"/>
                <w:sz w:val="28"/>
                <w:szCs w:val="28"/>
              </w:rPr>
            </w:r>
            <w:r>
              <w:rPr>
                <w:bCs/>
                <w:color w:val="ff0000"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министр культуры Новосибирской области;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46"/>
        </w:trPr>
        <w:tc>
          <w:tcPr>
            <w:tcW w:w="3260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Щербатов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26"/>
              <w:jc w:val="both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Александр</w:t>
            </w:r>
            <w:r>
              <w:rPr>
                <w:spacing w:val="33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Федорович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24" w:type="dxa"/>
            <w:textDirection w:val="lrTb"/>
            <w:noWrap w:val="false"/>
          </w:tcPr>
          <w:p>
            <w:pPr>
              <w:pStyle w:val="826"/>
              <w:jc w:val="center"/>
              <w:spacing w:before="0" w:after="0" w:line="240" w:lineRule="auto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 w:eastAsia="en-US" w:bidi="ar-SA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26"/>
              <w:jc w:val="both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руководитель Управления Федеральной службы </w:t>
            </w:r>
            <w:r>
              <w:rPr>
                <w:sz w:val="28"/>
                <w:szCs w:val="28"/>
                <w:lang w:val="ru-RU" w:eastAsia="en-US" w:bidi="ar-SA"/>
              </w:rPr>
              <w:t xml:space="preserve">по</w:t>
            </w:r>
            <w:r>
              <w:rPr>
                <w:spacing w:val="8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надзору </w:t>
            </w:r>
            <w:r>
              <w:rPr>
                <w:sz w:val="28"/>
                <w:szCs w:val="28"/>
                <w:lang w:val="ru-RU" w:eastAsia="en-US" w:bidi="ar-SA"/>
              </w:rPr>
              <w:t xml:space="preserve">в</w:t>
            </w:r>
            <w:r>
              <w:rPr>
                <w:spacing w:val="36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color w:val="0f0f0f"/>
                <w:spacing w:val="-2"/>
                <w:sz w:val="28"/>
                <w:szCs w:val="28"/>
                <w:lang w:val="ru-RU" w:eastAsia="en-US" w:bidi="ar-SA"/>
              </w:rPr>
              <w:t xml:space="preserve">сфере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защиты </w:t>
            </w:r>
            <w:r>
              <w:rPr>
                <w:spacing w:val="-4"/>
                <w:sz w:val="28"/>
                <w:szCs w:val="28"/>
                <w:lang w:val="ru-RU" w:eastAsia="en-US" w:bidi="ar-SA"/>
              </w:rPr>
              <w:t xml:space="preserve">прав </w:t>
            </w:r>
            <w:r>
              <w:rPr>
                <w:spacing w:val="-2"/>
                <w:sz w:val="28"/>
                <w:szCs w:val="28"/>
                <w:lang w:val="ru-RU" w:eastAsia="en-US" w:bidi="ar-SA"/>
              </w:rPr>
              <w:t xml:space="preserve">потребителей </w:t>
            </w:r>
            <w:r>
              <w:rPr>
                <w:sz w:val="28"/>
                <w:szCs w:val="28"/>
                <w:lang w:val="ru-RU" w:eastAsia="en-US" w:bidi="ar-SA"/>
              </w:rPr>
              <w:t xml:space="preserve">и благополучия человечества по Новосибирской области 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(по согласованию)</w:t>
            </w:r>
            <w:r>
              <w:rPr>
                <w:bCs/>
                <w:sz w:val="28"/>
                <w:szCs w:val="28"/>
                <w:lang w:val="ru-RU" w:eastAsia="en-US" w:bidi="ar-SA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26"/>
        <w:spacing w:before="33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850" w:right="567" w:bottom="850" w:left="1417" w:header="72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0" w:default="1">
    <w:name w:val="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791">
    <w:name w:val="Heading 1"/>
    <w:basedOn w:val="790"/>
    <w:qFormat/>
    <w:pPr>
      <w:numPr>
        <w:ilvl w:val="0"/>
        <w:numId w:val="0"/>
      </w:num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2">
    <w:name w:val="Heading 2"/>
    <w:basedOn w:val="790"/>
    <w:qFormat/>
    <w:pPr>
      <w:numPr>
        <w:ilvl w:val="0"/>
        <w:numId w:val="0"/>
      </w:num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qFormat/>
    <w:pPr>
      <w:numPr>
        <w:ilvl w:val="0"/>
        <w:numId w:val="0"/>
      </w:num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qFormat/>
    <w:pPr>
      <w:numPr>
        <w:ilvl w:val="0"/>
        <w:numId w:val="0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qFormat/>
    <w:pPr>
      <w:numPr>
        <w:ilvl w:val="0"/>
        <w:numId w:val="0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790"/>
    <w:qFormat/>
    <w:pPr>
      <w:numPr>
        <w:ilvl w:val="0"/>
        <w:numId w:val="0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790"/>
    <w:qFormat/>
    <w:pPr>
      <w:numPr>
        <w:ilvl w:val="0"/>
        <w:numId w:val="0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790"/>
    <w:qFormat/>
    <w:pPr>
      <w:numPr>
        <w:ilvl w:val="0"/>
        <w:numId w:val="0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790"/>
    <w:qFormat/>
    <w:pPr>
      <w:numPr>
        <w:ilvl w:val="0"/>
        <w:numId w:val="0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>
    <w:name w:val="Heading 1 Char"/>
    <w:basedOn w:val="823"/>
    <w:qFormat/>
    <w:rPr>
      <w:rFonts w:ascii="Arial" w:hAnsi="Arial" w:eastAsia="Arial" w:cs="Arial"/>
      <w:sz w:val="40"/>
      <w:szCs w:val="40"/>
    </w:rPr>
  </w:style>
  <w:style w:type="character" w:styleId="801">
    <w:name w:val="Heading 2 Char"/>
    <w:basedOn w:val="823"/>
    <w:qFormat/>
    <w:rPr>
      <w:rFonts w:ascii="Arial" w:hAnsi="Arial" w:eastAsia="Arial" w:cs="Arial"/>
      <w:sz w:val="34"/>
    </w:rPr>
  </w:style>
  <w:style w:type="character" w:styleId="802">
    <w:name w:val="Heading 3 Char"/>
    <w:basedOn w:val="823"/>
    <w:qFormat/>
    <w:rPr>
      <w:rFonts w:ascii="Arial" w:hAnsi="Arial" w:eastAsia="Arial" w:cs="Arial"/>
      <w:sz w:val="30"/>
      <w:szCs w:val="30"/>
    </w:rPr>
  </w:style>
  <w:style w:type="character" w:styleId="803">
    <w:name w:val="Heading 4 Char"/>
    <w:basedOn w:val="823"/>
    <w:qFormat/>
    <w:rPr>
      <w:rFonts w:ascii="Arial" w:hAnsi="Arial" w:eastAsia="Arial" w:cs="Arial"/>
      <w:b/>
      <w:bCs/>
      <w:sz w:val="26"/>
      <w:szCs w:val="26"/>
    </w:rPr>
  </w:style>
  <w:style w:type="character" w:styleId="804">
    <w:name w:val="Heading 5 Char"/>
    <w:basedOn w:val="823"/>
    <w:qFormat/>
    <w:rPr>
      <w:rFonts w:ascii="Arial" w:hAnsi="Arial" w:eastAsia="Arial" w:cs="Arial"/>
      <w:b/>
      <w:bCs/>
      <w:sz w:val="24"/>
      <w:szCs w:val="24"/>
    </w:rPr>
  </w:style>
  <w:style w:type="character" w:styleId="805">
    <w:name w:val="Heading 6 Char"/>
    <w:basedOn w:val="823"/>
    <w:qFormat/>
    <w:rPr>
      <w:rFonts w:ascii="Arial" w:hAnsi="Arial" w:eastAsia="Arial" w:cs="Arial"/>
      <w:b/>
      <w:bCs/>
      <w:sz w:val="22"/>
      <w:szCs w:val="22"/>
    </w:rPr>
  </w:style>
  <w:style w:type="character" w:styleId="806">
    <w:name w:val="Heading 7 Char"/>
    <w:basedOn w:val="823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8 Char"/>
    <w:basedOn w:val="823"/>
    <w:qFormat/>
    <w:rPr>
      <w:rFonts w:ascii="Arial" w:hAnsi="Arial" w:eastAsia="Arial" w:cs="Arial"/>
      <w:i/>
      <w:iCs/>
      <w:sz w:val="22"/>
      <w:szCs w:val="22"/>
    </w:rPr>
  </w:style>
  <w:style w:type="character" w:styleId="808">
    <w:name w:val="Heading 9 Char"/>
    <w:basedOn w:val="823"/>
    <w:qFormat/>
    <w:rPr>
      <w:rFonts w:ascii="Arial" w:hAnsi="Arial" w:eastAsia="Arial" w:cs="Arial"/>
      <w:i/>
      <w:iCs/>
      <w:sz w:val="21"/>
      <w:szCs w:val="21"/>
    </w:rPr>
  </w:style>
  <w:style w:type="character" w:styleId="809">
    <w:name w:val="Title Char"/>
    <w:basedOn w:val="823"/>
    <w:qFormat/>
    <w:rPr>
      <w:sz w:val="48"/>
      <w:szCs w:val="48"/>
    </w:rPr>
  </w:style>
  <w:style w:type="character" w:styleId="810">
    <w:name w:val="Subtitle Char"/>
    <w:basedOn w:val="823"/>
    <w:qFormat/>
    <w:rPr>
      <w:sz w:val="24"/>
      <w:szCs w:val="24"/>
    </w:rPr>
  </w:style>
  <w:style w:type="character" w:styleId="811">
    <w:name w:val="Quote Char"/>
    <w:qFormat/>
    <w:rPr>
      <w:i/>
    </w:rPr>
  </w:style>
  <w:style w:type="character" w:styleId="812">
    <w:name w:val="Intense Quote Char"/>
    <w:qFormat/>
    <w:rPr>
      <w:i/>
    </w:rPr>
  </w:style>
  <w:style w:type="character" w:styleId="813">
    <w:name w:val="Header Char"/>
    <w:basedOn w:val="823"/>
    <w:qFormat/>
  </w:style>
  <w:style w:type="character" w:styleId="814">
    <w:name w:val="Footer Char"/>
    <w:basedOn w:val="823"/>
    <w:qFormat/>
  </w:style>
  <w:style w:type="character" w:styleId="815">
    <w:name w:val="Caption Char"/>
    <w:qFormat/>
  </w:style>
  <w:style w:type="character" w:styleId="816">
    <w:name w:val="Hyperlink"/>
    <w:rPr>
      <w:color w:val="0000ff"/>
      <w:u w:val="single"/>
    </w:rPr>
  </w:style>
  <w:style w:type="character" w:styleId="817">
    <w:name w:val="Footnote Text Char"/>
    <w:qFormat/>
    <w:rPr>
      <w:sz w:val="18"/>
    </w:rPr>
  </w:style>
  <w:style w:type="character" w:styleId="818">
    <w:name w:val="Символ сноски"/>
    <w:qFormat/>
    <w:rPr>
      <w:vertAlign w:val="superscript"/>
    </w:rPr>
  </w:style>
  <w:style w:type="character" w:styleId="819">
    <w:name w:val="footnote reference"/>
    <w:rPr>
      <w:vertAlign w:val="superscript"/>
    </w:rPr>
  </w:style>
  <w:style w:type="character" w:styleId="820">
    <w:name w:val="Endnote Text Char"/>
    <w:qFormat/>
    <w:rPr>
      <w:sz w:val="20"/>
    </w:rPr>
  </w:style>
  <w:style w:type="character" w:styleId="821">
    <w:name w:val="Символ концевой сноски"/>
    <w:qFormat/>
    <w:rPr>
      <w:vertAlign w:val="superscript"/>
    </w:rPr>
  </w:style>
  <w:style w:type="character" w:styleId="822">
    <w:name w:val="endnote reference"/>
    <w:rPr>
      <w:vertAlign w:val="superscript"/>
    </w:rPr>
  </w:style>
  <w:style w:type="character" w:styleId="823" w:default="1">
    <w:name w:val="Default Paragraph Font"/>
    <w:qFormat/>
  </w:style>
  <w:style w:type="character" w:styleId="824">
    <w:name w:val="Основной текст Знак"/>
    <w:basedOn w:val="823"/>
    <w:qFormat/>
    <w:rPr>
      <w:rFonts w:ascii="Times New Roman" w:hAnsi="Times New Roman" w:eastAsia="Times New Roman" w:cs="Times New Roman"/>
      <w:sz w:val="27"/>
      <w:szCs w:val="27"/>
    </w:rPr>
  </w:style>
  <w:style w:type="paragraph" w:styleId="825">
    <w:name w:val="Заголовок"/>
    <w:basedOn w:val="790"/>
    <w:next w:val="82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26">
    <w:name w:val="Body Text"/>
    <w:basedOn w:val="790"/>
    <w:rPr>
      <w:sz w:val="27"/>
      <w:szCs w:val="27"/>
    </w:rPr>
  </w:style>
  <w:style w:type="paragraph" w:styleId="827">
    <w:name w:val="List"/>
    <w:basedOn w:val="826"/>
    <w:rPr>
      <w:rFonts w:cs="Droid Sans Devanagari"/>
    </w:rPr>
  </w:style>
  <w:style w:type="paragraph" w:styleId="828">
    <w:name w:val="Caption"/>
    <w:basedOn w:val="790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829">
    <w:name w:val="Указатель"/>
    <w:basedOn w:val="790"/>
    <w:qFormat/>
    <w:pPr>
      <w:suppressLineNumbers/>
    </w:pPr>
    <w:rPr>
      <w:rFonts w:cs="Droid Sans Devanagari"/>
    </w:rPr>
  </w:style>
  <w:style w:type="paragraph" w:styleId="830">
    <w:name w:val="List Paragraph"/>
    <w:basedOn w:val="790"/>
    <w:qFormat/>
    <w:pPr>
      <w:contextualSpacing/>
      <w:ind w:left="720" w:right="0" w:firstLine="0"/>
      <w:spacing w:before="0" w:after="160"/>
    </w:pPr>
  </w:style>
  <w:style w:type="paragraph" w:styleId="831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32">
    <w:name w:val="Title"/>
    <w:basedOn w:val="790"/>
    <w:qFormat/>
    <w:pPr>
      <w:contextualSpacing/>
      <w:spacing w:before="300" w:after="200"/>
    </w:pPr>
    <w:rPr>
      <w:sz w:val="48"/>
      <w:szCs w:val="48"/>
    </w:rPr>
  </w:style>
  <w:style w:type="paragraph" w:styleId="833">
    <w:name w:val="Subtitle"/>
    <w:basedOn w:val="790"/>
    <w:qFormat/>
    <w:pPr>
      <w:spacing w:before="200" w:after="200"/>
    </w:pPr>
    <w:rPr>
      <w:sz w:val="24"/>
      <w:szCs w:val="24"/>
    </w:rPr>
  </w:style>
  <w:style w:type="paragraph" w:styleId="834">
    <w:name w:val="Quote"/>
    <w:basedOn w:val="790"/>
    <w:qFormat/>
    <w:pPr>
      <w:ind w:left="720" w:right="720" w:firstLine="0"/>
    </w:pPr>
    <w:rPr>
      <w:i/>
    </w:rPr>
  </w:style>
  <w:style w:type="paragraph" w:styleId="835">
    <w:name w:val="Intense Quote"/>
    <w:basedOn w:val="79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6">
    <w:name w:val="Колонтитул"/>
    <w:basedOn w:val="790"/>
    <w:qFormat/>
  </w:style>
  <w:style w:type="paragraph" w:styleId="837">
    <w:name w:val="Header"/>
    <w:basedOn w:val="790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8">
    <w:name w:val="Footer"/>
    <w:basedOn w:val="790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9">
    <w:name w:val="footnote text"/>
    <w:basedOn w:val="790"/>
    <w:pPr>
      <w:spacing w:before="0" w:after="40" w:line="240" w:lineRule="auto"/>
    </w:pPr>
    <w:rPr>
      <w:sz w:val="18"/>
    </w:rPr>
  </w:style>
  <w:style w:type="paragraph" w:styleId="840">
    <w:name w:val="endnote text"/>
    <w:basedOn w:val="790"/>
    <w:pPr>
      <w:spacing w:before="0" w:after="0" w:line="240" w:lineRule="auto"/>
    </w:pPr>
    <w:rPr>
      <w:sz w:val="20"/>
    </w:rPr>
  </w:style>
  <w:style w:type="paragraph" w:styleId="841">
    <w:name w:val="toc 1"/>
    <w:basedOn w:val="790"/>
    <w:pPr>
      <w:ind w:left="0" w:right="0" w:firstLine="0"/>
      <w:spacing w:before="0" w:after="57"/>
    </w:pPr>
  </w:style>
  <w:style w:type="paragraph" w:styleId="842">
    <w:name w:val="toc 2"/>
    <w:basedOn w:val="790"/>
    <w:pPr>
      <w:ind w:left="283" w:right="0" w:firstLine="0"/>
      <w:spacing w:before="0" w:after="57"/>
    </w:pPr>
  </w:style>
  <w:style w:type="paragraph" w:styleId="843">
    <w:name w:val="toc 3"/>
    <w:basedOn w:val="790"/>
    <w:pPr>
      <w:ind w:left="567" w:right="0" w:firstLine="0"/>
      <w:spacing w:before="0" w:after="57"/>
    </w:pPr>
  </w:style>
  <w:style w:type="paragraph" w:styleId="844">
    <w:name w:val="toc 4"/>
    <w:basedOn w:val="790"/>
    <w:pPr>
      <w:ind w:left="850" w:right="0" w:firstLine="0"/>
      <w:spacing w:before="0" w:after="57"/>
    </w:pPr>
  </w:style>
  <w:style w:type="paragraph" w:styleId="845">
    <w:name w:val="toc 5"/>
    <w:basedOn w:val="790"/>
    <w:pPr>
      <w:ind w:left="1134" w:right="0" w:firstLine="0"/>
      <w:spacing w:before="0" w:after="57"/>
    </w:pPr>
  </w:style>
  <w:style w:type="paragraph" w:styleId="846">
    <w:name w:val="toc 6"/>
    <w:basedOn w:val="790"/>
    <w:pPr>
      <w:ind w:left="1417" w:right="0" w:firstLine="0"/>
      <w:spacing w:before="0" w:after="57"/>
    </w:pPr>
  </w:style>
  <w:style w:type="paragraph" w:styleId="847">
    <w:name w:val="toc 7"/>
    <w:basedOn w:val="790"/>
    <w:pPr>
      <w:ind w:left="1701" w:right="0" w:firstLine="0"/>
      <w:spacing w:before="0" w:after="57"/>
    </w:pPr>
  </w:style>
  <w:style w:type="paragraph" w:styleId="848">
    <w:name w:val="toc 8"/>
    <w:basedOn w:val="790"/>
    <w:pPr>
      <w:ind w:left="1984" w:right="0" w:firstLine="0"/>
      <w:spacing w:before="0" w:after="57"/>
    </w:pPr>
  </w:style>
  <w:style w:type="paragraph" w:styleId="849">
    <w:name w:val="toc 9"/>
    <w:basedOn w:val="790"/>
    <w:pPr>
      <w:ind w:left="2268" w:right="0" w:firstLine="0"/>
      <w:spacing w:before="0" w:after="57"/>
    </w:pPr>
  </w:style>
  <w:style w:type="paragraph" w:styleId="850">
    <w:name w:val="Index Heading"/>
    <w:basedOn w:val="825"/>
  </w:style>
  <w:style w:type="paragraph" w:styleId="851">
    <w:name w:val="TOC Heading"/>
    <w:pPr>
      <w:jc w:val="left"/>
      <w:spacing w:before="0" w:after="16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52">
    <w:name w:val="table of figures"/>
    <w:basedOn w:val="790"/>
    <w:qFormat/>
    <w:pPr>
      <w:spacing w:before="0" w:after="0"/>
    </w:pPr>
  </w:style>
  <w:style w:type="paragraph" w:styleId="853">
    <w:name w:val="Содержимое таблицы"/>
    <w:basedOn w:val="790"/>
    <w:qFormat/>
    <w:pPr>
      <w:widowControl w:val="off"/>
      <w:suppressLineNumbers/>
    </w:pPr>
  </w:style>
  <w:style w:type="paragraph" w:styleId="854">
    <w:name w:val="Заголовок таблицы"/>
    <w:basedOn w:val="853"/>
    <w:qFormat/>
    <w:pPr>
      <w:jc w:val="center"/>
      <w:suppressLineNumbers/>
    </w:pPr>
    <w:rPr>
      <w:b/>
      <w:bCs/>
    </w:rPr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dc:language>ru-RU</dc:language>
  <cp:revision>71</cp:revision>
  <dcterms:created xsi:type="dcterms:W3CDTF">2024-09-06T07:12:00Z</dcterms:created>
  <dcterms:modified xsi:type="dcterms:W3CDTF">2024-09-27T08:20:02Z</dcterms:modified>
</cp:coreProperties>
</file>