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right="0" w:firstLine="0"/>
        <w:jc w:val="center"/>
        <w:spacing w:after="0" w:line="254" w:lineRule="auto"/>
      </w:pPr>
      <w:r>
        <w:t xml:space="preserve">                                                                          УТВЕРЖДЕН</w:t>
      </w:r>
      <w:r/>
    </w:p>
    <w:p>
      <w:pPr>
        <w:pStyle w:val="616"/>
        <w:ind w:left="5245" w:right="0" w:firstLine="0"/>
        <w:jc w:val="center"/>
        <w:spacing w:after="0" w:line="254" w:lineRule="auto"/>
      </w:pPr>
      <w:r>
        <w:t xml:space="preserve"> приказом контрольного управления Новосибирской области</w:t>
      </w:r>
      <w:r/>
    </w:p>
    <w:p>
      <w:pPr>
        <w:pStyle w:val="616"/>
        <w:ind w:left="5245" w:right="0" w:firstLine="0"/>
        <w:jc w:val="center"/>
        <w:spacing w:after="0" w:line="254" w:lineRule="auto"/>
      </w:pPr>
      <w:r/>
      <w:r/>
    </w:p>
    <w:p>
      <w:pPr>
        <w:pStyle w:val="616"/>
        <w:ind w:left="5245" w:right="0" w:firstLine="0"/>
        <w:jc w:val="center"/>
        <w:spacing w:after="0" w:line="254" w:lineRule="auto"/>
      </w:pPr>
      <w:r>
        <w:t xml:space="preserve">от __.____.2023 № ___</w:t>
      </w:r>
      <w:r/>
    </w:p>
    <w:p>
      <w:pPr>
        <w:pStyle w:val="616"/>
        <w:ind w:right="0" w:firstLine="0"/>
        <w:jc w:val="center"/>
        <w:spacing w:after="0" w:line="259" w:lineRule="auto"/>
      </w:pPr>
      <w:r>
        <w:rPr>
          <w:sz w:val="27"/>
        </w:rPr>
        <w:t xml:space="preserve"> </w:t>
      </w:r>
      <w:r/>
    </w:p>
    <w:p>
      <w:pPr>
        <w:pStyle w:val="616"/>
        <w:ind w:right="0" w:firstLine="0"/>
        <w:jc w:val="center"/>
        <w:spacing w:after="0" w:line="259" w:lineRule="auto"/>
        <w:rPr>
          <w:b/>
          <w:bCs/>
        </w:rPr>
      </w:pPr>
      <w:r>
        <w:rPr>
          <w:b/>
        </w:rPr>
        <w:t xml:space="preserve">ПЕРЕЧЕНЬ </w:t>
      </w:r>
      <w:r/>
    </w:p>
    <w:p>
      <w:pPr>
        <w:ind w:right="0" w:firstLine="0"/>
        <w:jc w:val="center"/>
        <w:spacing w:after="0" w:line="259" w:lineRule="auto"/>
      </w:pPr>
      <w:r>
        <w:rPr>
          <w:b/>
        </w:rPr>
        <w:t xml:space="preserve">должностей государственной гражданской службы</w:t>
      </w:r>
      <w:r/>
      <w:r/>
    </w:p>
    <w:p>
      <w:pPr>
        <w:pStyle w:val="616"/>
        <w:ind w:right="0" w:firstLine="0"/>
        <w:jc w:val="center"/>
        <w:spacing w:after="0"/>
      </w:pPr>
      <w:r>
        <w:rPr>
          <w:b/>
        </w:rPr>
        <w:t xml:space="preserve">Новосибирской области в контрольном управлении Новосибирской области, при замещении которых государственные гражданские служащие</w:t>
      </w:r>
      <w:r/>
    </w:p>
    <w:p>
      <w:pPr>
        <w:pStyle w:val="616"/>
        <w:ind w:right="0" w:firstLine="0"/>
        <w:jc w:val="center"/>
        <w:spacing w:after="0"/>
        <w:rPr>
          <w:b/>
        </w:rPr>
      </w:pPr>
      <w:r>
        <w:rPr>
          <w:b/>
        </w:rPr>
        <w:t xml:space="preserve">Новосибирской области обязаны представлять сведения о своих доходах, </w:t>
      </w:r>
      <w:r/>
    </w:p>
    <w:p>
      <w:pPr>
        <w:pStyle w:val="616"/>
        <w:ind w:right="0" w:firstLine="0"/>
        <w:jc w:val="center"/>
        <w:spacing w:after="0"/>
        <w:rPr>
          <w:b/>
        </w:rPr>
      </w:pPr>
      <w:r>
        <w:rPr>
          <w:b/>
        </w:rPr>
        <w:t xml:space="preserve">об имуществе и обязательствах имущественного характера, </w:t>
      </w:r>
      <w:r/>
    </w:p>
    <w:p>
      <w:pPr>
        <w:pStyle w:val="616"/>
        <w:ind w:right="0" w:firstLine="0"/>
        <w:jc w:val="center"/>
        <w:spacing w:after="0"/>
        <w:rPr>
          <w:b/>
        </w:rPr>
      </w:pPr>
      <w:r>
        <w:rPr>
          <w:b/>
        </w:rPr>
        <w:t xml:space="preserve">а также сведения о доходах, об им</w:t>
      </w:r>
      <w:r>
        <w:rPr>
          <w:b/>
        </w:rPr>
        <w:t xml:space="preserve">уществе и обязательствах имущественного характера своих супруги (супруга) и несовершеннолетних детей</w:t>
      </w:r>
      <w:r/>
    </w:p>
    <w:p>
      <w:pPr>
        <w:pStyle w:val="616"/>
        <w:ind w:right="0" w:firstLine="0"/>
        <w:spacing w:after="0" w:line="240" w:lineRule="auto"/>
        <w:rPr>
          <w:b/>
          <w:bCs/>
          <w:color w:val="000000"/>
          <w:szCs w:val="28"/>
          <w:lang w:eastAsia="zh-CN"/>
        </w:rPr>
      </w:pPr>
      <w:r>
        <w:rPr>
          <w:b/>
          <w:bCs/>
          <w:color w:val="000000"/>
          <w:szCs w:val="28"/>
          <w:lang w:eastAsia="zh-CN"/>
        </w:rPr>
      </w:r>
      <w:r/>
    </w:p>
    <w:p>
      <w:pPr>
        <w:pStyle w:val="616"/>
        <w:ind w:right="0" w:firstLine="0"/>
        <w:spacing w:after="0" w:line="240" w:lineRule="auto"/>
        <w:rPr>
          <w:b/>
          <w:bCs/>
          <w:color w:val="000000"/>
          <w:szCs w:val="28"/>
          <w:lang w:eastAsia="zh-CN"/>
        </w:rPr>
      </w:pPr>
      <w:r>
        <w:rPr>
          <w:b/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1.</w:t>
      </w:r>
      <w:r>
        <w:rPr>
          <w:bCs/>
          <w:color w:val="000000"/>
          <w:szCs w:val="28"/>
          <w:lang w:eastAsia="zh-CN"/>
        </w:rPr>
        <w:t xml:space="preserve"> </w:t>
      </w:r>
      <w:r>
        <w:rPr>
          <w:bCs/>
          <w:color w:val="000000"/>
          <w:szCs w:val="28"/>
          <w:lang w:eastAsia="zh-CN"/>
        </w:rPr>
        <w:t xml:space="preserve">Начальник отдела</w:t>
      </w:r>
      <w:r>
        <w:rPr>
          <w:bCs/>
          <w:color w:val="000000"/>
          <w:szCs w:val="28"/>
          <w:lang w:eastAsia="zh-CN"/>
        </w:rPr>
        <w:t xml:space="preserve">.</w:t>
      </w:r>
      <w:r>
        <w:rPr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2. Заместитель начальника отдела.</w:t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3. Консультант:</w:t>
      </w:r>
      <w:r>
        <w:rPr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отдела административного производства;</w:t>
      </w:r>
      <w:r>
        <w:rPr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отдела контроля в сфере закупок</w:t>
      </w:r>
      <w:r>
        <w:rPr>
          <w:bCs/>
          <w:color w:val="000000"/>
          <w:szCs w:val="28"/>
          <w:lang w:eastAsia="zh-CN"/>
        </w:rPr>
        <w:t xml:space="preserve">;</w:t>
      </w:r>
      <w:r>
        <w:rPr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о</w:t>
      </w:r>
      <w:r>
        <w:rPr>
          <w:bCs/>
          <w:color w:val="000000"/>
          <w:szCs w:val="28"/>
          <w:lang w:eastAsia="zh-CN"/>
        </w:rPr>
        <w:t xml:space="preserve">тдела организационно-правовой и кадровой работы, исполнение должностных обязанностей которого предусматривает </w:t>
      </w:r>
      <w:r>
        <w:rPr>
          <w:bCs/>
          <w:color w:val="000000"/>
          <w:szCs w:val="28"/>
          <w:lang w:eastAsia="zh-CN"/>
        </w:rPr>
        <w:t xml:space="preserve">осуществление </w:t>
      </w:r>
      <w:r>
        <w:rPr>
          <w:bCs/>
          <w:color w:val="000000"/>
          <w:szCs w:val="28"/>
          <w:lang w:eastAsia="zh-CN"/>
        </w:rPr>
        <w:t xml:space="preserve">антикоррупционн</w:t>
      </w:r>
      <w:r>
        <w:rPr>
          <w:bCs/>
          <w:color w:val="000000"/>
          <w:szCs w:val="28"/>
          <w:lang w:eastAsia="zh-CN"/>
        </w:rPr>
        <w:t xml:space="preserve">ой работы;</w:t>
      </w:r>
      <w:r>
        <w:rPr>
          <w:bCs/>
          <w:color w:val="000000"/>
          <w:szCs w:val="28"/>
          <w:lang w:eastAsia="zh-CN"/>
        </w:rPr>
      </w:r>
      <w:r/>
    </w:p>
    <w:p>
      <w:pPr>
        <w:pStyle w:val="616"/>
        <w:ind w:right="0" w:firstLine="709"/>
        <w:spacing w:after="0" w:line="240" w:lineRule="auto"/>
        <w:rPr>
          <w:bCs/>
          <w:color w:val="000000"/>
          <w:szCs w:val="28"/>
          <w:lang w:eastAsia="zh-CN"/>
        </w:rPr>
      </w:pPr>
      <w:r>
        <w:rPr>
          <w:bCs/>
          <w:color w:val="000000"/>
          <w:szCs w:val="28"/>
          <w:lang w:eastAsia="zh-CN"/>
        </w:rPr>
        <w:t xml:space="preserve">отдела финансового контроля;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  <w:p>
    <w:pPr>
      <w:pStyle w:val="6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6"/>
    <w:next w:val="6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6"/>
    <w:next w:val="6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6"/>
    <w:next w:val="6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6"/>
    <w:next w:val="6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6"/>
    <w:next w:val="6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6"/>
    <w:next w:val="6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6"/>
    <w:next w:val="6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6"/>
    <w:next w:val="6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6"/>
    <w:next w:val="6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6"/>
    <w:next w:val="6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6"/>
    <w:next w:val="6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6"/>
    <w:next w:val="6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6"/>
    <w:next w:val="6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ind w:right="761" w:firstLine="698"/>
      <w:jc w:val="both"/>
      <w:spacing w:after="36" w:line="248" w:lineRule="auto"/>
    </w:pPr>
    <w:rPr>
      <w:rFonts w:ascii="Times New Roman" w:hAnsi="Times New Roman" w:eastAsia="Times New Roman"/>
      <w:color w:val="000000"/>
      <w:sz w:val="28"/>
      <w:szCs w:val="22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21">
    <w:name w:val="Верхний колонтитул Знак"/>
    <w:next w:val="621"/>
    <w:link w:val="620"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712" w:default="1">
    <w:name w:val="Default Paragraph Font"/>
    <w:uiPriority w:val="1"/>
    <w:semiHidden/>
    <w:unhideWhenUsed/>
  </w:style>
  <w:style w:type="numbering" w:styleId="713" w:default="1">
    <w:name w:val="No List"/>
    <w:uiPriority w:val="99"/>
    <w:semiHidden/>
    <w:unhideWhenUsed/>
  </w:style>
  <w:style w:type="table" w:styleId="7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Сергеевна</dc:creator>
  <cp:revision>5</cp:revision>
  <dcterms:created xsi:type="dcterms:W3CDTF">2023-06-21T05:00:00Z</dcterms:created>
  <dcterms:modified xsi:type="dcterms:W3CDTF">2023-06-28T03:51:06Z</dcterms:modified>
  <cp:version>1048576</cp:version>
</cp:coreProperties>
</file>