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5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05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</w:pPr>
      <w:r>
        <w:t xml:space="preserve">ПРИКАЗ</w:t>
      </w:r>
      <w:r/>
    </w:p>
    <w:p>
      <w:pPr>
        <w:pStyle w:val="902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7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3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02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внесении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изменени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 приказ министерства экономического развития Новосибирской области от 27.06.2019 № 69 «О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формировании рейтинга муниципальных районов 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муниципальных,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  <w:t xml:space="preserve"> р и </w:t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  <w:t xml:space="preserve"> а з ы в а 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Новосибирской области от 27.06.2019 № 69 «О формировании рейтинга муниципальных районов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>
        <w:rPr>
          <w:rFonts w:ascii="Times New Roman" w:hAnsi="Times New Roman" w:cs="Times New Roman"/>
          <w:sz w:val="28"/>
          <w:szCs w:val="28"/>
        </w:rPr>
        <w:t xml:space="preserve">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редакции приказов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03.04.2020 № 32, от 10.06.2022 № 72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18.11.2022 № 167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Перечень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индикаторов, используемых для расчета рейтинга муниципальных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районов и муниципальных, городских округов Новосибирской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области в части их деятельности по содействию развитию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конкуренции и обеспечению условий для благоприятного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инвестиционного климата в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Методике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формирования рейтинга муниципальных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районов и муниципальных, городских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округов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части их деятельности по содействию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развитию конкуренции и обеспечению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условий для благоприятного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инвестиционного климата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редакции согласно приложению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contextualSpacing/>
        <w:ind w:firstLine="709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709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  <w:tab/>
        <w:tab/>
        <w:tab/>
        <w:tab/>
        <w:t xml:space="preserve">           </w:t>
        <w:tab/>
        <w:tab/>
        <w:tab/>
        <w:t xml:space="preserve"> Л.Н. Решетников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left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p>
      <w:pPr>
        <w:jc w:val="left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p>
      <w:pPr>
        <w:jc w:val="left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p>
      <w:pPr>
        <w:jc w:val="left"/>
        <w:shd w:val="clear" w:color="ffffff" w:themeColor="background1" w:fill="ffffff" w:themeFill="background1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p>
      <w:pPr>
        <w:jc w:val="left"/>
        <w:shd w:val="clear" w:color="ffffff" w:themeColor="background1" w:fill="ffffff" w:themeFill="background1"/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  <w:t xml:space="preserve">М.А. Полянских</w:t>
      </w: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</w:r>
    </w:p>
    <w:p>
      <w:pPr>
        <w:jc w:val="left"/>
        <w:shd w:val="clear" w:color="ffffff" w:themeColor="background1" w:fill="ffffff" w:themeFill="background1"/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567" w:bottom="993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  <w:t xml:space="preserve">238 67 37</w:t>
      </w: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0"/>
          <w:szCs w:val="20"/>
          <w:highlight w:val="none"/>
          <w:lang w:eastAsia="ru-RU"/>
        </w:rPr>
      </w:r>
    </w:p>
    <w:p>
      <w:pPr>
        <w:jc w:val="left"/>
        <w:shd w:val="clear" w:color="ffffff" w:themeColor="background1" w:fill="ffffff" w:themeFill="background1"/>
        <w:rPr>
          <w:rFonts w:ascii="Times New Roman" w:hAnsi="Times New Roman" w:eastAsia="Calibri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Calibri" w:cs="Times New Roman"/>
          <w:b w:val="0"/>
          <w:bCs w:val="0"/>
          <w:sz w:val="20"/>
          <w:szCs w:val="20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СОГЛАСОВАНО:</w:t>
      </w:r>
      <w:r>
        <w:rPr>
          <w:rFonts w:ascii="Times New Roman" w:hAnsi="Times New Roman" w:eastAsia="Calibri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Calibri" w:cs="Times New Roman"/>
          <w:b w:val="0"/>
          <w:bCs w:val="0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8"/>
        <w:gridCol w:w="5104"/>
      </w:tblGrid>
      <w:tr>
        <w:trPr/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институционального и 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экономики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104" w:type="dxa"/>
            <w:vAlign w:val="bottom"/>
            <w:textDirection w:val="lrTb"/>
            <w:noWrap w:val="false"/>
          </w:tcPr>
          <w:p>
            <w:pPr>
              <w:ind w:left="15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И.Н. Агапеева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28"/>
        </w:trPr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Начальник отдела правового обеспечения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04" w:type="dxa"/>
            <w:vAlign w:val="bottom"/>
            <w:textDirection w:val="lrTb"/>
            <w:noWrap w:val="false"/>
          </w:tcPr>
          <w:p>
            <w:pPr>
              <w:ind w:left="138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Н.Г. Телегина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«____» ___________20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4818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hd w:val="clear" w:color="ffffff" w:themeColor="background1" w:fill="ffffff" w:themeFill="background1"/>
              <w:tabs>
                <w:tab w:val="left" w:pos="505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финансовой,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104" w:type="dxa"/>
            <w:vAlign w:val="bottom"/>
            <w:textDirection w:val="lrTb"/>
            <w:noWrap w:val="false"/>
          </w:tcPr>
          <w:p>
            <w:pPr>
              <w:ind w:left="138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Тукмачева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left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sectPr>
      <w:headerReference w:type="default" r:id="rId11"/>
      <w:headerReference w:type="even" r:id="rId12"/>
      <w:footnotePr/>
      <w:endnotePr/>
      <w:type w:val="nextPage"/>
      <w:pgSz w:w="11907" w:h="16840" w:orient="portrait"/>
      <w:pgMar w:top="1134" w:right="567" w:bottom="993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2"/>
    <w:next w:val="892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4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2"/>
    <w:next w:val="8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4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4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4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4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4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4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2"/>
    <w:next w:val="89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4"/>
    <w:link w:val="736"/>
    <w:uiPriority w:val="10"/>
    <w:rPr>
      <w:sz w:val="48"/>
      <w:szCs w:val="48"/>
    </w:rPr>
  </w:style>
  <w:style w:type="paragraph" w:styleId="738">
    <w:name w:val="Subtitle"/>
    <w:basedOn w:val="892"/>
    <w:next w:val="892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4"/>
    <w:link w:val="738"/>
    <w:uiPriority w:val="11"/>
    <w:rPr>
      <w:sz w:val="24"/>
      <w:szCs w:val="24"/>
    </w:rPr>
  </w:style>
  <w:style w:type="paragraph" w:styleId="740">
    <w:name w:val="Quote"/>
    <w:basedOn w:val="892"/>
    <w:next w:val="892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2"/>
    <w:next w:val="892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4"/>
    <w:link w:val="913"/>
    <w:uiPriority w:val="99"/>
  </w:style>
  <w:style w:type="paragraph" w:styleId="745">
    <w:name w:val="Footer"/>
    <w:basedOn w:val="892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basedOn w:val="894"/>
    <w:link w:val="745"/>
    <w:uiPriority w:val="99"/>
  </w:style>
  <w:style w:type="paragraph" w:styleId="747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745"/>
    <w:uiPriority w:val="99"/>
  </w:style>
  <w:style w:type="table" w:styleId="749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4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paragraph" w:styleId="893">
    <w:name w:val="Heading 1"/>
    <w:basedOn w:val="892"/>
    <w:next w:val="892"/>
    <w:link w:val="904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Основной текст (2)_"/>
    <w:basedOn w:val="894"/>
    <w:link w:val="901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98" w:customStyle="1">
    <w:name w:val="Основной текст_"/>
    <w:basedOn w:val="894"/>
    <w:link w:val="902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99" w:customStyle="1">
    <w:name w:val="Основной текст (3)_"/>
    <w:basedOn w:val="894"/>
    <w:link w:val="903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900" w:customStyle="1">
    <w:name w:val="Основной текст + 56 pt;Интервал -1 pt"/>
    <w:basedOn w:val="898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901" w:customStyle="1">
    <w:name w:val="Основной текст (2)"/>
    <w:basedOn w:val="892"/>
    <w:link w:val="897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902" w:customStyle="1">
    <w:name w:val="Основной текст1"/>
    <w:basedOn w:val="892"/>
    <w:link w:val="898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03" w:customStyle="1">
    <w:name w:val="Основной текст (3)"/>
    <w:basedOn w:val="892"/>
    <w:link w:val="899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04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5">
    <w:name w:val="Body Text"/>
    <w:basedOn w:val="892"/>
    <w:link w:val="906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06" w:customStyle="1">
    <w:name w:val="Основной текст Знак"/>
    <w:basedOn w:val="894"/>
    <w:link w:val="90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7">
    <w:name w:val="Table Grid"/>
    <w:basedOn w:val="895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>
    <w:name w:val="Balloon Text"/>
    <w:basedOn w:val="892"/>
    <w:link w:val="909"/>
    <w:uiPriority w:val="99"/>
    <w:semiHidden/>
    <w:unhideWhenUsed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894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 w:customStyle="1">
    <w:name w:val="Основной текст + Интервал 3 pt"/>
    <w:basedOn w:val="89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11">
    <w:name w:val="List Paragraph"/>
    <w:basedOn w:val="892"/>
    <w:uiPriority w:val="34"/>
    <w:qFormat/>
    <w:pPr>
      <w:contextualSpacing/>
      <w:ind w:left="720"/>
    </w:pPr>
  </w:style>
  <w:style w:type="paragraph" w:styleId="912" w:customStyle="1">
    <w:name w:val="Основной текст2"/>
    <w:basedOn w:val="892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13">
    <w:name w:val="Header"/>
    <w:basedOn w:val="892"/>
    <w:link w:val="91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894"/>
    <w:link w:val="913"/>
    <w:uiPriority w:val="99"/>
    <w:semiHidden/>
  </w:style>
  <w:style w:type="character" w:styleId="915">
    <w:name w:val="page number"/>
    <w:basedOn w:val="894"/>
  </w:style>
  <w:style w:type="table" w:styleId="916" w:customStyle="1">
    <w:name w:val="Сетка таблицы1"/>
    <w:basedOn w:val="895"/>
    <w:next w:val="907"/>
    <w:uiPriority w:val="39"/>
    <w:pPr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7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18">
    <w:name w:val="annotation text"/>
    <w:basedOn w:val="892"/>
    <w:link w:val="919"/>
    <w:uiPriority w:val="99"/>
    <w:semiHidden/>
    <w:unhideWhenUsed/>
    <w:rPr>
      <w:sz w:val="20"/>
      <w:szCs w:val="20"/>
    </w:rPr>
  </w:style>
  <w:style w:type="character" w:styleId="919" w:customStyle="1">
    <w:name w:val="Текст примечания Знак"/>
    <w:basedOn w:val="894"/>
    <w:link w:val="918"/>
    <w:uiPriority w:val="99"/>
    <w:semiHidden/>
    <w:rPr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rPr>
      <w:b/>
      <w:bCs/>
    </w:rPr>
  </w:style>
  <w:style w:type="character" w:styleId="921" w:customStyle="1">
    <w:name w:val="Тема примечания Знак"/>
    <w:basedOn w:val="919"/>
    <w:link w:val="920"/>
    <w:uiPriority w:val="99"/>
    <w:semiHidden/>
    <w:rPr>
      <w:b/>
      <w:bCs/>
      <w:sz w:val="20"/>
      <w:szCs w:val="20"/>
    </w:rPr>
  </w:style>
  <w:style w:type="paragraph" w:styleId="922" w:customStyle="1">
    <w:name w:val="ConsPlusNormal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E33608-D735-4D59-A06A-CCEA7F22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revision>17</cp:revision>
  <dcterms:created xsi:type="dcterms:W3CDTF">2022-10-24T03:50:00Z</dcterms:created>
  <dcterms:modified xsi:type="dcterms:W3CDTF">2023-12-18T08:18:44Z</dcterms:modified>
</cp:coreProperties>
</file>