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108" w:type="dxa"/>
        <w:tblLook w:val="00A0" w:firstRow="1" w:lastRow="0" w:firstColumn="1" w:lastColumn="0" w:noHBand="0" w:noVBand="0"/>
      </w:tblPr>
      <w:tblGrid>
        <w:gridCol w:w="9957"/>
      </w:tblGrid>
      <w:tr w:rsidR="003B2FF5">
        <w:trPr>
          <w:trHeight w:val="2698"/>
        </w:trPr>
        <w:tc>
          <w:tcPr>
            <w:tcW w:w="9957" w:type="dxa"/>
          </w:tcPr>
          <w:p w:rsidR="003B2FF5" w:rsidRDefault="00BB1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04825" cy="533400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0482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9.75pt;height:42.0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3B2FF5" w:rsidRDefault="003B2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2FF5" w:rsidRDefault="00BB1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3B2FF5" w:rsidRDefault="00BB1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B2FF5" w:rsidRDefault="003B2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3B2FF5" w:rsidRDefault="00BB1817">
            <w:pPr>
              <w:tabs>
                <w:tab w:val="left" w:pos="4428"/>
                <w:tab w:val="left" w:pos="4502"/>
                <w:tab w:val="left" w:pos="5329"/>
                <w:tab w:val="left" w:pos="5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B2FF5" w:rsidRDefault="003B2FF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398"/>
              <w:gridCol w:w="6473"/>
              <w:gridCol w:w="571"/>
              <w:gridCol w:w="1299"/>
            </w:tblGrid>
            <w:tr w:rsidR="003B2FF5">
              <w:trPr>
                <w:trHeight w:val="333"/>
              </w:trPr>
              <w:tc>
                <w:tcPr>
                  <w:tcW w:w="1436" w:type="dxa"/>
                  <w:tcBorders>
                    <w:bottom w:val="single" w:sz="4" w:space="0" w:color="auto"/>
                  </w:tcBorders>
                </w:tcPr>
                <w:p w:rsidR="003B2FF5" w:rsidRDefault="003B2FF5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6685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B2FF5" w:rsidRDefault="003B2FF5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57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B2FF5" w:rsidRDefault="00BB1817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№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</w:tcPr>
                <w:p w:rsidR="003B2FF5" w:rsidRDefault="003B2FF5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</w:tr>
            <w:tr w:rsidR="003B2FF5">
              <w:trPr>
                <w:trHeight w:val="359"/>
              </w:trPr>
              <w:tc>
                <w:tcPr>
                  <w:tcW w:w="10028" w:type="dxa"/>
                  <w:gridSpan w:val="4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3B2FF5" w:rsidRDefault="003B2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B2FF5" w:rsidRDefault="00BB181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г. Новосибирск</w:t>
                  </w:r>
                </w:p>
                <w:p w:rsidR="003B2FF5" w:rsidRDefault="003B2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B2FF5" w:rsidRDefault="00BB181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приказ министерства труда и социального развития Новосибирской области от </w:t>
            </w:r>
            <w:r w:rsidR="008D3B71">
              <w:rPr>
                <w:rFonts w:ascii="Times New Roman" w:hAnsi="Times New Roman"/>
                <w:sz w:val="28"/>
                <w:szCs w:val="28"/>
              </w:rPr>
              <w:t>21.08.2023 № 149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D3B71">
              <w:rPr>
                <w:rFonts w:ascii="Times New Roman" w:hAnsi="Times New Roman"/>
                <w:sz w:val="28"/>
                <w:szCs w:val="28"/>
              </w:rPr>
              <w:t>-НПА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2FF5" w:rsidRDefault="003B2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FF5" w:rsidRDefault="00BB18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8"/>
                <w:tab w:val="left" w:pos="885"/>
              </w:tabs>
              <w:spacing w:after="0"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ПРИКАЗЫВАЮ:</w:t>
            </w:r>
          </w:p>
          <w:p w:rsidR="003B2FF5" w:rsidRDefault="003B2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FF5" w:rsidRDefault="00BB181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Внести в приказ министерства труда и социального развития Новосибирской области от </w:t>
            </w:r>
            <w:r w:rsidR="008D3B71" w:rsidRPr="008D3B71">
              <w:rPr>
                <w:rFonts w:ascii="Times New Roman" w:hAnsi="Times New Roman"/>
                <w:sz w:val="28"/>
                <w:szCs w:val="28"/>
              </w:rPr>
              <w:t>21.08.2023 № 1494-НПА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 w:rsidR="008D3B71">
              <w:rPr>
                <w:rFonts w:ascii="Times New Roman" w:hAnsi="Times New Roman"/>
                <w:sz w:val="28"/>
                <w:szCs w:val="28"/>
              </w:rPr>
              <w:t>б определении перечня приоритетных профессий (специальностей) для профессионального обучения и дополнительного профессионального образования безработных граждан</w:t>
            </w:r>
            <w:r>
              <w:rPr>
                <w:rFonts w:ascii="Times New Roman" w:hAnsi="Times New Roman"/>
                <w:sz w:val="28"/>
                <w:szCs w:val="28"/>
              </w:rPr>
              <w:t>» следующее изменение:</w:t>
            </w:r>
          </w:p>
          <w:p w:rsidR="008D3B71" w:rsidRDefault="002F7277" w:rsidP="003316E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8D3B71">
              <w:rPr>
                <w:rFonts w:ascii="Times New Roman" w:hAnsi="Times New Roman"/>
                <w:sz w:val="28"/>
                <w:szCs w:val="28"/>
              </w:rPr>
              <w:t xml:space="preserve">еречень </w:t>
            </w:r>
            <w:r w:rsidR="008D3B71" w:rsidRPr="008D3B71">
              <w:rPr>
                <w:rFonts w:ascii="Times New Roman" w:hAnsi="Times New Roman"/>
                <w:sz w:val="28"/>
                <w:szCs w:val="28"/>
              </w:rPr>
              <w:t>приоритетных профессий (специальностей) для профессионального обучения и дополнительного профессионального образования безработных граждан</w:t>
            </w:r>
            <w:r w:rsidR="008D3B71">
              <w:rPr>
                <w:rFonts w:ascii="Times New Roman" w:hAnsi="Times New Roman"/>
                <w:sz w:val="28"/>
                <w:szCs w:val="28"/>
              </w:rPr>
              <w:t xml:space="preserve"> изложить редакции согласно приложению к настоящему приказу.</w:t>
            </w:r>
          </w:p>
          <w:p w:rsidR="003B2FF5" w:rsidRDefault="003B2FF5">
            <w:pPr>
              <w:tabs>
                <w:tab w:val="left" w:pos="708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2FF5" w:rsidRDefault="003B2FF5">
            <w:pPr>
              <w:tabs>
                <w:tab w:val="left" w:pos="708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2FF5" w:rsidRDefault="003B2FF5">
            <w:pPr>
              <w:tabs>
                <w:tab w:val="left" w:pos="708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2FF5" w:rsidRDefault="00BB1817">
            <w:pPr>
              <w:tabs>
                <w:tab w:val="left" w:pos="743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                                                                                                   Е.В. Бахарева</w:t>
            </w:r>
          </w:p>
        </w:tc>
      </w:tr>
      <w:tr w:rsidR="003316E8">
        <w:trPr>
          <w:trHeight w:val="2698"/>
        </w:trPr>
        <w:tc>
          <w:tcPr>
            <w:tcW w:w="9957" w:type="dxa"/>
          </w:tcPr>
          <w:p w:rsidR="003316E8" w:rsidRDefault="003316E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3B2FF5" w:rsidRDefault="003B2FF5">
      <w:pPr>
        <w:spacing w:after="0" w:line="240" w:lineRule="auto"/>
        <w:ind w:right="-285"/>
        <w:rPr>
          <w:rFonts w:ascii="Times New Roman" w:hAnsi="Times New Roman"/>
          <w:szCs w:val="28"/>
        </w:rPr>
      </w:pPr>
    </w:p>
    <w:sectPr w:rsidR="003B2F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530" w:rsidRDefault="00911530">
      <w:pPr>
        <w:spacing w:after="0" w:line="240" w:lineRule="auto"/>
      </w:pPr>
      <w:r>
        <w:separator/>
      </w:r>
    </w:p>
  </w:endnote>
  <w:endnote w:type="continuationSeparator" w:id="0">
    <w:p w:rsidR="00911530" w:rsidRDefault="009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530" w:rsidRDefault="00911530">
      <w:pPr>
        <w:spacing w:after="0" w:line="240" w:lineRule="auto"/>
      </w:pPr>
      <w:r>
        <w:separator/>
      </w:r>
    </w:p>
  </w:footnote>
  <w:footnote w:type="continuationSeparator" w:id="0">
    <w:p w:rsidR="00911530" w:rsidRDefault="009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54133"/>
    <w:multiLevelType w:val="hybridMultilevel"/>
    <w:tmpl w:val="0F160112"/>
    <w:lvl w:ilvl="0" w:tplc="6218ADA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552E3414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2F1A4BBE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4D06667C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1BF854BC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261A2E62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C5C8FCDC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8DAEC36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6C4AE2EA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F5"/>
    <w:rsid w:val="002F1925"/>
    <w:rsid w:val="002F7277"/>
    <w:rsid w:val="003316E8"/>
    <w:rsid w:val="003B2FF5"/>
    <w:rsid w:val="005448A1"/>
    <w:rsid w:val="00774723"/>
    <w:rsid w:val="008D3B71"/>
    <w:rsid w:val="00911530"/>
    <w:rsid w:val="00BB1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1D27F-CDAB-4764-A934-CDDB618B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33">
    <w:name w:val="Body Text Indent 3"/>
    <w:basedOn w:val="a"/>
    <w:link w:val="34"/>
    <w:uiPriority w:val="99"/>
    <w:unhideWhenUsed/>
    <w:pPr>
      <w:spacing w:after="0" w:line="240" w:lineRule="auto"/>
      <w:ind w:left="480"/>
    </w:pPr>
    <w:rPr>
      <w:rFonts w:ascii="Times New Roman" w:hAnsi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ody Text Indent"/>
    <w:basedOn w:val="a"/>
    <w:link w:val="afb"/>
    <w:uiPriority w:val="99"/>
    <w:unhideWhenUsed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Pr>
      <w:rFonts w:ascii="Calibri" w:hAnsi="Calibri" w:cs="Times New Roman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5811-419B-46DE-8808-4D3CBDB5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lmv</dc:creator>
  <cp:keywords/>
  <dc:description/>
  <cp:lastModifiedBy>Савченко Вера Витальевна</cp:lastModifiedBy>
  <cp:revision>12</cp:revision>
  <cp:lastPrinted>2024-03-12T05:37:00Z</cp:lastPrinted>
  <dcterms:created xsi:type="dcterms:W3CDTF">2023-05-17T05:48:00Z</dcterms:created>
  <dcterms:modified xsi:type="dcterms:W3CDTF">2024-03-12T05:37:00Z</dcterms:modified>
</cp:coreProperties>
</file>