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jc w:val="center"/>
        <w:rPr>
          <w:rFonts w:eastAsia="Times New Roman"/>
          <w:b/>
          <w:caps/>
          <w:szCs w:val="28"/>
        </w:rPr>
      </w:pPr>
      <w:r>
        <w:rPr>
          <w:rFonts w:eastAsia="Times New Roman"/>
          <w:b/>
          <w:caps/>
          <w:szCs w:val="28"/>
        </w:rPr>
        <w:t xml:space="preserve">ФИНАНСОВО-</w:t>
      </w:r>
      <w:r>
        <w:rPr>
          <w:rFonts w:eastAsia="Times New Roman"/>
          <w:b/>
          <w:caps/>
          <w:szCs w:val="28"/>
        </w:rPr>
        <w:t xml:space="preserve">ЭКОНОМИЧЕСКОЕ ОБОСНОВАНИЕ</w:t>
      </w:r>
      <w:r>
        <w:rPr>
          <w:rFonts w:eastAsia="Times New Roman"/>
          <w:b/>
          <w:caps/>
          <w:szCs w:val="28"/>
        </w:rPr>
      </w:r>
      <w:r>
        <w:rPr>
          <w:rFonts w:eastAsia="Times New Roman"/>
          <w:b/>
          <w:caps/>
          <w:szCs w:val="28"/>
        </w:rPr>
      </w:r>
    </w:p>
    <w:p>
      <w:pPr>
        <w:pStyle w:val="890"/>
        <w:jc w:val="center"/>
        <w:rPr>
          <w:b/>
          <w:szCs w:val="27"/>
        </w:rPr>
      </w:pPr>
      <w:r>
        <w:rPr>
          <w:rFonts w:eastAsia="Times New Roman"/>
          <w:b/>
          <w:szCs w:val="28"/>
        </w:rPr>
        <w:t xml:space="preserve">к </w:t>
      </w:r>
      <w:r>
        <w:rPr>
          <w:rFonts w:eastAsia="Times New Roman"/>
          <w:b/>
          <w:szCs w:val="28"/>
        </w:rPr>
        <w:t xml:space="preserve">проекту </w:t>
      </w:r>
      <w:r>
        <w:rPr>
          <w:b/>
          <w:szCs w:val="27"/>
        </w:rPr>
        <w:t xml:space="preserve">постановления Правительства Новосибирской области</w:t>
      </w:r>
      <w:r>
        <w:rPr>
          <w:b/>
          <w:szCs w:val="27"/>
        </w:rPr>
      </w:r>
      <w:r>
        <w:rPr>
          <w:b/>
          <w:szCs w:val="27"/>
        </w:rPr>
      </w:r>
    </w:p>
    <w:p>
      <w:pPr>
        <w:pStyle w:val="900"/>
        <w:ind w:firstLine="708"/>
      </w:pPr>
      <w:r>
        <w:rPr>
          <w:szCs w:val="27"/>
        </w:rPr>
        <w:t xml:space="preserve">«</w:t>
      </w:r>
      <w:r>
        <w:rPr>
          <w:szCs w:val="27"/>
        </w:rPr>
        <w:t xml:space="preserve">О внесении изменений в постановление Правительства</w:t>
      </w:r>
      <w:r>
        <w:rPr>
          <w:szCs w:val="27"/>
        </w:rPr>
      </w:r>
      <w:r/>
    </w:p>
    <w:p>
      <w:pPr>
        <w:pStyle w:val="900"/>
        <w:ind w:firstLine="708"/>
        <w:rPr>
          <w:rFonts w:eastAsia="Times New Roman"/>
          <w:b w:val="0"/>
          <w:bCs w:val="0"/>
          <w:highlight w:val="none"/>
        </w:rPr>
      </w:pPr>
      <w:r>
        <w:rPr>
          <w:szCs w:val="27"/>
        </w:rPr>
        <w:t xml:space="preserve">Новосибирской области от 27.03.2015 № 110-п</w:t>
      </w:r>
      <w:r>
        <w:rPr>
          <w:bCs/>
        </w:rPr>
        <w:t xml:space="preserve">»</w:t>
      </w:r>
      <w:r>
        <w:rPr>
          <w:rFonts w:eastAsia="Times New Roman"/>
          <w:b w:val="0"/>
          <w:szCs w:val="28"/>
        </w:rPr>
      </w:r>
      <w:r/>
    </w:p>
    <w:p>
      <w:pPr>
        <w:pStyle w:val="900"/>
        <w:ind w:firstLine="708"/>
      </w:pPr>
      <w:r>
        <w:rPr>
          <w:rFonts w:eastAsia="Times New Roman"/>
          <w:b w:val="0"/>
          <w:szCs w:val="28"/>
          <w:highlight w:val="none"/>
        </w:rPr>
      </w:r>
      <w:r>
        <w:rPr>
          <w:rFonts w:eastAsia="Times New Roman"/>
          <w:b w:val="0"/>
          <w:szCs w:val="28"/>
          <w:highlight w:val="none"/>
        </w:rPr>
      </w:r>
    </w:p>
    <w:p>
      <w:pPr>
        <w:pStyle w:val="900"/>
        <w:ind w:firstLine="708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</w:r>
      <w:r>
        <w:rPr>
          <w:rFonts w:eastAsia="Times New Roman"/>
          <w:b w:val="0"/>
          <w:szCs w:val="28"/>
        </w:rPr>
      </w:r>
      <w:r>
        <w:rPr>
          <w:rFonts w:eastAsia="Times New Roman"/>
          <w:b w:val="0"/>
          <w:szCs w:val="28"/>
        </w:rPr>
      </w:r>
    </w:p>
    <w:p>
      <w:pPr>
        <w:pStyle w:val="890"/>
        <w:ind w:firstLine="708"/>
        <w:jc w:val="both"/>
      </w:pPr>
      <w:r>
        <w:rPr>
          <w:rFonts w:eastAsia="Times New Roman"/>
          <w:szCs w:val="28"/>
        </w:rPr>
        <w:t xml:space="preserve">Принятие </w:t>
      </w:r>
      <w:r>
        <w:rPr>
          <w:rFonts w:eastAsia="Times New Roman"/>
          <w:szCs w:val="28"/>
        </w:rPr>
        <w:t xml:space="preserve">постановления Правительства</w:t>
      </w:r>
      <w:r>
        <w:rPr>
          <w:szCs w:val="27"/>
        </w:rPr>
        <w:t xml:space="preserve"> Новосибирской области </w:t>
      </w:r>
      <w:r>
        <w:rPr>
          <w:szCs w:val="27"/>
        </w:rPr>
        <w:t xml:space="preserve">                 </w:t>
      </w:r>
      <w:r>
        <w:rPr>
          <w:szCs w:val="27"/>
        </w:rPr>
        <w:t xml:space="preserve">«</w:t>
      </w:r>
      <w:r>
        <w:rPr>
          <w:szCs w:val="28"/>
        </w:rPr>
        <w:t xml:space="preserve">О внесении изменений в постановление Правительства </w:t>
      </w:r>
      <w:r>
        <w:rPr>
          <w:szCs w:val="28"/>
        </w:rPr>
        <w:t xml:space="preserve">Новосибирской области от 27.03.2015 № 110-п</w:t>
      </w:r>
      <w:r>
        <w:rPr>
          <w:szCs w:val="27"/>
        </w:rPr>
        <w:t xml:space="preserve">»</w:t>
      </w:r>
      <w:r>
        <w:rPr>
          <w:bCs/>
        </w:rPr>
        <w:t xml:space="preserve"> </w:t>
      </w:r>
      <w:r>
        <w:rPr>
          <w:bCs/>
          <w:szCs w:val="28"/>
        </w:rPr>
        <w:t xml:space="preserve">не </w:t>
      </w:r>
      <w:r>
        <w:rPr>
          <w:rFonts w:eastAsia="Times New Roman"/>
          <w:szCs w:val="28"/>
        </w:rPr>
        <w:t xml:space="preserve">потребует дополнительных финансовых средств из областного бюджета Новосибирской области</w:t>
      </w:r>
      <w:r>
        <w:rPr>
          <w:rFonts w:eastAsia="Times New Roman"/>
          <w:szCs w:val="28"/>
        </w:rPr>
        <w:t xml:space="preserve">.</w:t>
      </w:r>
      <w:r>
        <w:rPr>
          <w:rFonts w:eastAsia="Times New Roman"/>
          <w:szCs w:val="28"/>
        </w:rPr>
        <w:t xml:space="preserve"> </w:t>
      </w:r>
      <w:r>
        <w:rPr>
          <w:szCs w:val="28"/>
        </w:rPr>
      </w:r>
      <w:r/>
    </w:p>
    <w:p>
      <w:pPr>
        <w:pStyle w:val="890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 xml:space="preserve">На 2024 год расходы областного бюджета по указанному направлению предусмотрены </w:t>
      </w:r>
      <w:r>
        <w:rPr>
          <w:szCs w:val="28"/>
        </w:rPr>
        <w:t xml:space="preserve">Законом Новосибирской области от 21.12.2023 № 413-ОЗ</w:t>
      </w:r>
      <w:r>
        <w:rPr>
          <w:rFonts w:eastAsia="Times New Roman"/>
          <w:szCs w:val="28"/>
        </w:rPr>
        <w:t xml:space="preserve"> «</w:t>
      </w:r>
      <w:r>
        <w:rPr>
          <w:rFonts w:eastAsia="Times New Roman"/>
          <w:szCs w:val="28"/>
        </w:rPr>
        <w:t xml:space="preserve">Об областном бюджете Новосибирской области на 2024 год и плановый период 2025 и 2026 годов</w:t>
      </w:r>
      <w:r>
        <w:rPr>
          <w:rFonts w:eastAsia="Times New Roman"/>
          <w:szCs w:val="28"/>
        </w:rPr>
        <w:t xml:space="preserve">».</w:t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Style w:val="890"/>
        <w:ind w:firstLine="70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ind w:firstLine="70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ind w:firstLine="70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6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министра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6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6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энергетики Новосибирской области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Е.Г. Назаров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4"/>
        <w:ind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highlight w:val="none"/>
        </w:rPr>
      </w:r>
      <w:r>
        <w:rPr>
          <w:rFonts w:ascii="Times New Roman" w:hAnsi="Times New Roman"/>
          <w:sz w:val="20"/>
          <w:highlight w:val="none"/>
        </w:rPr>
      </w:r>
    </w:p>
    <w:p>
      <w:pPr>
        <w:pStyle w:val="904"/>
        <w:ind w:firstLine="0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highlight w:val="none"/>
        </w:rPr>
      </w:r>
      <w:r>
        <w:rPr>
          <w:rFonts w:ascii="Times New Roman" w:hAnsi="Times New Roman"/>
          <w:sz w:val="20"/>
          <w:highlight w:val="none"/>
        </w:rPr>
      </w:r>
    </w:p>
    <w:p>
      <w:pPr>
        <w:pStyle w:val="904"/>
        <w:ind w:firstLine="0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highlight w:val="none"/>
        </w:rPr>
      </w:r>
      <w:r>
        <w:rPr>
          <w:rFonts w:ascii="Times New Roman" w:hAnsi="Times New Roman"/>
          <w:sz w:val="20"/>
          <w:highlight w:val="none"/>
        </w:rPr>
      </w:r>
    </w:p>
    <w:p>
      <w:pPr>
        <w:pStyle w:val="904"/>
        <w:ind w:firstLine="0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highlight w:val="none"/>
        </w:rPr>
      </w:r>
      <w:r>
        <w:rPr>
          <w:rFonts w:ascii="Times New Roman" w:hAnsi="Times New Roman"/>
          <w:sz w:val="20"/>
          <w:highlight w:val="none"/>
        </w:rPr>
      </w:r>
    </w:p>
    <w:p>
      <w:pPr>
        <w:pStyle w:val="904"/>
        <w:ind w:firstLine="0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highlight w:val="none"/>
        </w:rPr>
      </w:r>
      <w:r>
        <w:rPr>
          <w:rFonts w:ascii="Times New Roman" w:hAnsi="Times New Roman"/>
          <w:sz w:val="20"/>
          <w:highlight w:val="none"/>
        </w:rPr>
      </w:r>
    </w:p>
    <w:p>
      <w:pPr>
        <w:pStyle w:val="904"/>
        <w:ind w:firstLine="0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highlight w:val="none"/>
        </w:rPr>
      </w:r>
      <w:r>
        <w:rPr>
          <w:rFonts w:ascii="Times New Roman" w:hAnsi="Times New Roman"/>
          <w:sz w:val="20"/>
          <w:highlight w:val="none"/>
        </w:rPr>
      </w:r>
    </w:p>
    <w:p>
      <w:pPr>
        <w:pStyle w:val="904"/>
        <w:ind w:firstLine="0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highlight w:val="none"/>
        </w:rPr>
      </w:r>
      <w:r>
        <w:rPr>
          <w:rFonts w:ascii="Times New Roman" w:hAnsi="Times New Roman"/>
          <w:sz w:val="20"/>
          <w:highlight w:val="none"/>
        </w:rPr>
      </w:r>
    </w:p>
    <w:p>
      <w:pPr>
        <w:pStyle w:val="904"/>
        <w:ind w:firstLine="0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highlight w:val="none"/>
        </w:rPr>
      </w:r>
      <w:r>
        <w:rPr>
          <w:rFonts w:ascii="Times New Roman" w:hAnsi="Times New Roman"/>
          <w:sz w:val="20"/>
          <w:highlight w:val="none"/>
        </w:rPr>
      </w:r>
    </w:p>
    <w:p>
      <w:pPr>
        <w:pStyle w:val="904"/>
        <w:ind w:firstLine="0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</w:rPr>
        <w:t xml:space="preserve">О.А. Дударик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904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227 05 66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0050600000002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</w:pPr>
    <w:r/>
    <w:r/>
  </w:p>
  <w:p>
    <w:pPr>
      <w:pStyle w:val="9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rPr>
        <w:rStyle w:val="914"/>
      </w:rPr>
      <w:framePr w:wrap="around" w:vAnchor="text" w:hAnchor="margin" w:xAlign="center" w:y="1"/>
    </w:pPr>
    <w:r>
      <w:rPr>
        <w:rStyle w:val="914"/>
      </w:rPr>
      <w:fldChar w:fldCharType="begin"/>
    </w:r>
    <w:r>
      <w:rPr>
        <w:rStyle w:val="914"/>
      </w:rPr>
      <w:instrText xml:space="preserve">PAGE  </w:instrText>
    </w:r>
    <w:r>
      <w:rPr>
        <w:rStyle w:val="914"/>
      </w:rPr>
      <w:fldChar w:fldCharType="end"/>
    </w:r>
    <w:r>
      <w:rPr>
        <w:rStyle w:val="914"/>
      </w:rPr>
    </w:r>
    <w:r>
      <w:rPr>
        <w:rStyle w:val="914"/>
      </w:rPr>
    </w:r>
  </w:p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94" w:hanging="5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193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265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337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409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481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553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625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6971" w:leader="none"/>
        </w:tabs>
      </w:pPr>
    </w:lvl>
  </w:abstractNum>
  <w:abstractNum w:abstractNumId="4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21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8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5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1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rFonts w:eastAsia="Calibri"/>
      <w:sz w:val="28"/>
      <w:lang w:val="ru-RU" w:eastAsia="ru-RU" w:bidi="ar-SA"/>
    </w:rPr>
  </w:style>
  <w:style w:type="paragraph" w:styleId="891">
    <w:name w:val="Заголовок 1"/>
    <w:basedOn w:val="890"/>
    <w:next w:val="890"/>
    <w:link w:val="897"/>
    <w:qFormat/>
    <w:pPr>
      <w:jc w:val="center"/>
      <w:keepNext/>
      <w:outlineLvl w:val="0"/>
    </w:pPr>
  </w:style>
  <w:style w:type="paragraph" w:styleId="892">
    <w:name w:val="Заголовок 3"/>
    <w:basedOn w:val="890"/>
    <w:next w:val="890"/>
    <w:link w:val="898"/>
    <w:qFormat/>
    <w:pPr>
      <w:jc w:val="right"/>
      <w:keepNext/>
      <w:outlineLvl w:val="2"/>
    </w:pPr>
  </w:style>
  <w:style w:type="paragraph" w:styleId="893">
    <w:name w:val="Заголовок 4"/>
    <w:basedOn w:val="890"/>
    <w:next w:val="890"/>
    <w:link w:val="899"/>
    <w:qFormat/>
    <w:pPr>
      <w:ind w:firstLine="720"/>
      <w:jc w:val="both"/>
      <w:keepNext/>
      <w:spacing w:line="360" w:lineRule="auto"/>
      <w:outlineLvl w:val="3"/>
    </w:pPr>
    <w:rPr>
      <w:b/>
    </w:rPr>
  </w:style>
  <w:style w:type="character" w:styleId="894">
    <w:name w:val="Основной шрифт абзаца"/>
    <w:next w:val="894"/>
    <w:link w:val="890"/>
    <w:semiHidden/>
  </w:style>
  <w:style w:type="table" w:styleId="895">
    <w:name w:val="Обычная таблица"/>
    <w:next w:val="895"/>
    <w:link w:val="890"/>
    <w:semiHidden/>
    <w:tblPr/>
  </w:style>
  <w:style w:type="numbering" w:styleId="896">
    <w:name w:val="Нет списка"/>
    <w:next w:val="896"/>
    <w:link w:val="890"/>
    <w:semiHidden/>
  </w:style>
  <w:style w:type="character" w:styleId="897">
    <w:name w:val="Заголовок 1 Знак"/>
    <w:next w:val="897"/>
    <w:link w:val="891"/>
    <w:rPr>
      <w:rFonts w:eastAsia="Calibri"/>
      <w:sz w:val="28"/>
      <w:lang w:val="ru-RU" w:eastAsia="ru-RU" w:bidi="ar-SA"/>
    </w:rPr>
  </w:style>
  <w:style w:type="character" w:styleId="898">
    <w:name w:val="Заголовок 3 Знак"/>
    <w:next w:val="898"/>
    <w:link w:val="892"/>
    <w:rPr>
      <w:rFonts w:eastAsia="Calibri"/>
      <w:sz w:val="28"/>
      <w:lang w:val="ru-RU" w:eastAsia="ru-RU" w:bidi="ar-SA"/>
    </w:rPr>
  </w:style>
  <w:style w:type="character" w:styleId="899">
    <w:name w:val="Заголовок 4 Знак"/>
    <w:next w:val="899"/>
    <w:link w:val="893"/>
    <w:rPr>
      <w:rFonts w:eastAsia="Calibri"/>
      <w:b/>
      <w:sz w:val="28"/>
      <w:lang w:val="ru-RU" w:eastAsia="ru-RU" w:bidi="ar-SA"/>
    </w:rPr>
  </w:style>
  <w:style w:type="paragraph" w:styleId="900">
    <w:name w:val="Основной текст"/>
    <w:basedOn w:val="890"/>
    <w:next w:val="900"/>
    <w:link w:val="901"/>
    <w:pPr>
      <w:jc w:val="center"/>
    </w:pPr>
    <w:rPr>
      <w:b/>
    </w:rPr>
  </w:style>
  <w:style w:type="character" w:styleId="901">
    <w:name w:val="Основной текст Знак"/>
    <w:next w:val="901"/>
    <w:link w:val="900"/>
    <w:rPr>
      <w:rFonts w:eastAsia="Calibri"/>
      <w:b/>
      <w:sz w:val="28"/>
      <w:lang w:val="ru-RU" w:eastAsia="ru-RU" w:bidi="ar-SA"/>
    </w:rPr>
  </w:style>
  <w:style w:type="paragraph" w:styleId="902">
    <w:name w:val="Текст"/>
    <w:basedOn w:val="890"/>
    <w:next w:val="902"/>
    <w:link w:val="903"/>
    <w:rPr>
      <w:rFonts w:ascii="Courier New" w:hAnsi="Courier New"/>
      <w:sz w:val="20"/>
    </w:rPr>
  </w:style>
  <w:style w:type="character" w:styleId="903">
    <w:name w:val="Текст Знак"/>
    <w:next w:val="903"/>
    <w:link w:val="902"/>
    <w:rPr>
      <w:rFonts w:ascii="Courier New" w:hAnsi="Courier New" w:eastAsia="Calibri"/>
      <w:lang w:val="ru-RU" w:eastAsia="ru-RU" w:bidi="ar-SA"/>
    </w:rPr>
  </w:style>
  <w:style w:type="paragraph" w:styleId="904">
    <w:name w:val="ConsNormal"/>
    <w:next w:val="904"/>
    <w:link w:val="890"/>
    <w:pPr>
      <w:ind w:firstLine="720"/>
    </w:pPr>
    <w:rPr>
      <w:rFonts w:ascii="Arial" w:hAnsi="Arial" w:eastAsia="Calibri"/>
      <w:sz w:val="22"/>
      <w:lang w:val="ru-RU" w:eastAsia="ru-RU" w:bidi="ar-SA"/>
    </w:rPr>
  </w:style>
  <w:style w:type="paragraph" w:styleId="905">
    <w:name w:val="Основной текст с отступом"/>
    <w:basedOn w:val="890"/>
    <w:next w:val="905"/>
    <w:link w:val="906"/>
    <w:pPr>
      <w:ind w:firstLine="720"/>
      <w:jc w:val="both"/>
      <w:spacing w:line="360" w:lineRule="auto"/>
    </w:pPr>
  </w:style>
  <w:style w:type="character" w:styleId="906">
    <w:name w:val="Основной текст с отступом Знак"/>
    <w:next w:val="906"/>
    <w:link w:val="905"/>
    <w:rPr>
      <w:rFonts w:eastAsia="Calibri"/>
      <w:sz w:val="28"/>
      <w:lang w:val="ru-RU" w:eastAsia="ru-RU" w:bidi="ar-SA"/>
    </w:rPr>
  </w:style>
  <w:style w:type="paragraph" w:styleId="907">
    <w:name w:val="Верхний колонтитул"/>
    <w:basedOn w:val="890"/>
    <w:next w:val="907"/>
    <w:link w:val="908"/>
    <w:uiPriority w:val="99"/>
    <w:pPr>
      <w:tabs>
        <w:tab w:val="center" w:pos="4677" w:leader="none"/>
        <w:tab w:val="right" w:pos="9355" w:leader="none"/>
      </w:tabs>
    </w:pPr>
  </w:style>
  <w:style w:type="character" w:styleId="908">
    <w:name w:val="Верхний колонтитул Знак"/>
    <w:next w:val="908"/>
    <w:link w:val="907"/>
    <w:uiPriority w:val="99"/>
    <w:rPr>
      <w:rFonts w:eastAsia="Calibri"/>
      <w:sz w:val="28"/>
      <w:lang w:val="ru-RU" w:eastAsia="ru-RU" w:bidi="ar-SA"/>
    </w:rPr>
  </w:style>
  <w:style w:type="paragraph" w:styleId="909">
    <w:name w:val="Заголовок,Название"/>
    <w:basedOn w:val="890"/>
    <w:next w:val="909"/>
    <w:link w:val="910"/>
    <w:qFormat/>
    <w:pPr>
      <w:jc w:val="center"/>
      <w:spacing w:line="216" w:lineRule="auto"/>
    </w:pPr>
    <w:rPr>
      <w:b/>
      <w:szCs w:val="24"/>
    </w:rPr>
  </w:style>
  <w:style w:type="character" w:styleId="910">
    <w:name w:val="Название Знак"/>
    <w:next w:val="910"/>
    <w:link w:val="909"/>
    <w:rPr>
      <w:rFonts w:eastAsia="Calibri"/>
      <w:b/>
      <w:sz w:val="28"/>
      <w:szCs w:val="24"/>
      <w:lang w:val="ru-RU" w:eastAsia="ru-RU" w:bidi="ar-SA"/>
    </w:rPr>
  </w:style>
  <w:style w:type="paragraph" w:styleId="911">
    <w:name w:val="заголовок 2"/>
    <w:basedOn w:val="890"/>
    <w:next w:val="890"/>
    <w:link w:val="890"/>
    <w:pPr>
      <w:ind w:firstLine="720"/>
      <w:jc w:val="center"/>
      <w:keepNext/>
      <w:outlineLvl w:val="1"/>
    </w:pPr>
    <w:rPr>
      <w:b/>
    </w:rPr>
  </w:style>
  <w:style w:type="paragraph" w:styleId="912">
    <w:name w:val="Текст выноски"/>
    <w:basedOn w:val="890"/>
    <w:next w:val="912"/>
    <w:link w:val="890"/>
    <w:semiHidden/>
    <w:rPr>
      <w:rFonts w:ascii="Tahoma" w:hAnsi="Tahoma" w:cs="Tahoma"/>
      <w:sz w:val="16"/>
      <w:szCs w:val="16"/>
    </w:rPr>
  </w:style>
  <w:style w:type="paragraph" w:styleId="913">
    <w:name w:val="Нижний колонтитул"/>
    <w:basedOn w:val="890"/>
    <w:next w:val="913"/>
    <w:link w:val="890"/>
    <w:pPr>
      <w:tabs>
        <w:tab w:val="center" w:pos="4677" w:leader="none"/>
        <w:tab w:val="right" w:pos="9355" w:leader="none"/>
      </w:tabs>
    </w:pPr>
  </w:style>
  <w:style w:type="character" w:styleId="914">
    <w:name w:val="Номер страницы"/>
    <w:basedOn w:val="894"/>
    <w:next w:val="914"/>
    <w:link w:val="890"/>
  </w:style>
  <w:style w:type="paragraph" w:styleId="915">
    <w:name w:val="Основной текст 2"/>
    <w:basedOn w:val="890"/>
    <w:next w:val="915"/>
    <w:link w:val="916"/>
    <w:pPr>
      <w:spacing w:after="120" w:line="480" w:lineRule="auto"/>
    </w:pPr>
    <w:rPr>
      <w:lang w:val="en-US" w:eastAsia="en-US"/>
    </w:rPr>
  </w:style>
  <w:style w:type="character" w:styleId="916">
    <w:name w:val="Основной текст 2 Знак"/>
    <w:next w:val="916"/>
    <w:link w:val="915"/>
    <w:rPr>
      <w:rFonts w:eastAsia="Calibri"/>
      <w:sz w:val="28"/>
    </w:rPr>
  </w:style>
  <w:style w:type="paragraph" w:styleId="917">
    <w:name w:val="Без интервала"/>
    <w:next w:val="917"/>
    <w:link w:val="89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8">
    <w:name w:val="Гиперссылка"/>
    <w:next w:val="918"/>
    <w:link w:val="890"/>
    <w:rPr>
      <w:color w:val="0000ff"/>
      <w:u w:val="single"/>
    </w:rPr>
  </w:style>
  <w:style w:type="table" w:styleId="919">
    <w:name w:val="Сетка таблицы"/>
    <w:basedOn w:val="895"/>
    <w:next w:val="919"/>
    <w:link w:val="890"/>
    <w:tblPr/>
  </w:style>
  <w:style w:type="paragraph" w:styleId="920">
    <w:name w:val="ConsPlusTitle"/>
    <w:next w:val="920"/>
    <w:link w:val="890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921">
    <w:name w:val="Основной текст 3"/>
    <w:basedOn w:val="890"/>
    <w:next w:val="921"/>
    <w:link w:val="922"/>
    <w:pPr>
      <w:spacing w:after="120"/>
    </w:pPr>
    <w:rPr>
      <w:sz w:val="16"/>
      <w:szCs w:val="16"/>
      <w:lang w:val="en-US" w:eastAsia="en-US"/>
    </w:rPr>
  </w:style>
  <w:style w:type="character" w:styleId="922">
    <w:name w:val="Основной текст 3 Знак"/>
    <w:next w:val="922"/>
    <w:link w:val="921"/>
    <w:rPr>
      <w:rFonts w:eastAsia="Calibri"/>
      <w:sz w:val="16"/>
      <w:szCs w:val="16"/>
    </w:rPr>
  </w:style>
  <w:style w:type="paragraph" w:styleId="923">
    <w:name w:val="Обычный (веб)"/>
    <w:basedOn w:val="890"/>
    <w:next w:val="923"/>
    <w:link w:val="890"/>
    <w:uiPriority w:val="99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924">
    <w:name w:val="ConsPlusNormal"/>
    <w:next w:val="924"/>
    <w:link w:val="890"/>
    <w:rPr>
      <w:rFonts w:ascii="Arial" w:hAnsi="Arial" w:cs="Arial"/>
      <w:lang w:val="ru-RU" w:eastAsia="ru-RU" w:bidi="ar-SA"/>
    </w:rPr>
  </w:style>
  <w:style w:type="paragraph" w:styleId="925">
    <w:name w:val="Абзац списка"/>
    <w:basedOn w:val="890"/>
    <w:next w:val="925"/>
    <w:link w:val="890"/>
    <w:uiPriority w:val="34"/>
    <w:qFormat/>
    <w:pPr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926">
    <w:name w:val="SRCCS_S_Inserted_2Normal"/>
    <w:next w:val="926"/>
    <w:link w:val="890"/>
    <w:qFormat/>
    <w:pPr>
      <w:spacing w:after="200" w:line="276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character" w:styleId="927" w:default="1">
    <w:name w:val="Default Paragraph Font"/>
    <w:uiPriority w:val="1"/>
    <w:semiHidden/>
    <w:unhideWhenUsed/>
  </w:style>
  <w:style w:type="numbering" w:styleId="928" w:default="1">
    <w:name w:val="No List"/>
    <w:uiPriority w:val="99"/>
    <w:semiHidden/>
    <w:unhideWhenUsed/>
  </w:style>
  <w:style w:type="table" w:styleId="9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ДОНО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creator>Косоурова А.В.</dc:creator>
  <cp:revision>22</cp:revision>
  <dcterms:created xsi:type="dcterms:W3CDTF">2018-11-08T08:54:00Z</dcterms:created>
  <dcterms:modified xsi:type="dcterms:W3CDTF">2024-08-12T02:56:19Z</dcterms:modified>
  <cp:version>1048576</cp:version>
</cp:coreProperties>
</file>