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49" w:rsidRDefault="00447249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47249">
        <w:rPr>
          <w:rFonts w:ascii="Times New Roman" w:hAnsi="Times New Roman"/>
          <w:sz w:val="28"/>
          <w:szCs w:val="28"/>
        </w:rPr>
        <w:t>П</w:t>
      </w:r>
      <w:r w:rsidR="000C7267">
        <w:rPr>
          <w:rFonts w:ascii="Times New Roman" w:hAnsi="Times New Roman"/>
          <w:sz w:val="28"/>
          <w:szCs w:val="28"/>
        </w:rPr>
        <w:t>РИЛОЖЕНИЕ</w:t>
      </w:r>
    </w:p>
    <w:p w:rsidR="00447249" w:rsidRDefault="000C7267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572543">
        <w:rPr>
          <w:rFonts w:ascii="Times New Roman" w:hAnsi="Times New Roman"/>
          <w:sz w:val="28"/>
          <w:szCs w:val="28"/>
        </w:rPr>
        <w:t>Правительства</w:t>
      </w:r>
    </w:p>
    <w:p w:rsidR="000C7267" w:rsidRDefault="000C7267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447249" w:rsidRDefault="00447249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F50C93" w:rsidRDefault="00F50C93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1933A9" w:rsidRDefault="001933A9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B87164" w:rsidRDefault="00B87164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«УТВЕРЖДЕН</w:t>
      </w:r>
    </w:p>
    <w:p w:rsidR="00B87164" w:rsidRDefault="00B87164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F50C93" w:rsidRDefault="00B87164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 w:rsidR="00F50C93">
        <w:rPr>
          <w:rFonts w:ascii="Times New Roman" w:hAnsi="Times New Roman"/>
          <w:sz w:val="28"/>
          <w:szCs w:val="28"/>
        </w:rPr>
        <w:t xml:space="preserve"> </w:t>
      </w:r>
    </w:p>
    <w:p w:rsidR="00B87164" w:rsidRDefault="00F50C93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28.09.2021 № 383-п</w:t>
      </w:r>
    </w:p>
    <w:p w:rsidR="00B87164" w:rsidRPr="00F50C93" w:rsidRDefault="00B87164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0C93" w:rsidRPr="00F50C93" w:rsidRDefault="00F50C93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0C93" w:rsidRPr="00F50C93" w:rsidRDefault="00F50C93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6511" w:rsidRDefault="00B87164" w:rsidP="00B14A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0C93">
        <w:rPr>
          <w:rFonts w:ascii="Times New Roman" w:hAnsi="Times New Roman"/>
          <w:b/>
          <w:sz w:val="28"/>
          <w:szCs w:val="28"/>
        </w:rPr>
        <w:t xml:space="preserve">ПЕРЕЧЕНЬ ИНДИКАТОРОВ РИСКА НАРУШЕНИЯ ОБЯЗАТЕЛЬНЫХ ТРЕБОВАНИЙ ДЛЯ РЕГИОНАЛЬНОГО ГОСУДАРСТВЕННОГО КОНТРОЛЯ (НАДЗОРА) В ОБЛАСТИ РОЗНИЧНОЙ ПРОДАЖИ АЛКОГОЛЬНОЙ И СПИРТОСОДЕРЖАЩЕЙ ПРОДУКЦИИ </w:t>
      </w:r>
    </w:p>
    <w:p w:rsidR="00F50C93" w:rsidRPr="00F50C93" w:rsidRDefault="00B87164" w:rsidP="00B14A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0C93">
        <w:rPr>
          <w:rFonts w:ascii="Times New Roman" w:hAnsi="Times New Roman"/>
          <w:b/>
          <w:sz w:val="28"/>
          <w:szCs w:val="28"/>
        </w:rPr>
        <w:t xml:space="preserve">НА ТЕРРИТОРИИ НОВОСИБИРСКОЙ ОБЛАСТИ </w:t>
      </w:r>
    </w:p>
    <w:p w:rsidR="00F50C93" w:rsidRDefault="00F50C93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6511" w:rsidRDefault="00026511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3C4" w:rsidRDefault="00B503C4" w:rsidP="00B503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Индикаторами риска нарушения обязательных требований </w:t>
      </w:r>
      <w:r w:rsidR="00026511" w:rsidRPr="00026511">
        <w:rPr>
          <w:rFonts w:ascii="Times New Roman" w:hAnsi="Times New Roman"/>
          <w:sz w:val="28"/>
          <w:szCs w:val="28"/>
        </w:rPr>
        <w:t>для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</w:t>
      </w:r>
      <w:r w:rsidR="00026511">
        <w:rPr>
          <w:rFonts w:ascii="Times New Roman" w:hAnsi="Times New Roman"/>
          <w:sz w:val="28"/>
          <w:szCs w:val="28"/>
        </w:rPr>
        <w:t xml:space="preserve"> являю</w:t>
      </w:r>
      <w:r>
        <w:rPr>
          <w:rFonts w:ascii="Times New Roman" w:hAnsi="Times New Roman"/>
          <w:sz w:val="28"/>
          <w:szCs w:val="28"/>
        </w:rPr>
        <w:t>тся наличие в министерстве промышленности, торговли и развития предпринимательства Новосибирской области сведений:</w:t>
      </w:r>
    </w:p>
    <w:p w:rsidR="00B503C4" w:rsidRDefault="00A91027" w:rsidP="00A910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О превышении</w:t>
      </w:r>
      <w:r w:rsidRPr="00A91027">
        <w:rPr>
          <w:rFonts w:ascii="Times New Roman" w:hAnsi="Times New Roman"/>
          <w:sz w:val="28"/>
          <w:szCs w:val="28"/>
        </w:rPr>
        <w:t xml:space="preserve"> (на основании сведений ЕГАИС) на 20 и более процентов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027">
        <w:rPr>
          <w:rFonts w:ascii="Times New Roman" w:hAnsi="Times New Roman"/>
          <w:sz w:val="28"/>
          <w:szCs w:val="28"/>
        </w:rPr>
        <w:t>объема алкоголь</w:t>
      </w:r>
      <w:r>
        <w:rPr>
          <w:rFonts w:ascii="Times New Roman" w:hAnsi="Times New Roman"/>
          <w:sz w:val="28"/>
          <w:szCs w:val="28"/>
        </w:rPr>
        <w:t xml:space="preserve">ной продукции, маркированной федеральными специальными марками, приобретенной </w:t>
      </w:r>
      <w:r w:rsidRPr="00A91027">
        <w:rPr>
          <w:rFonts w:ascii="Times New Roman" w:hAnsi="Times New Roman"/>
          <w:sz w:val="28"/>
          <w:szCs w:val="28"/>
        </w:rPr>
        <w:t>контролируемым лицом, в прошедшем квар</w:t>
      </w:r>
      <w:r>
        <w:rPr>
          <w:rFonts w:ascii="Times New Roman" w:hAnsi="Times New Roman"/>
          <w:sz w:val="28"/>
          <w:szCs w:val="28"/>
        </w:rPr>
        <w:t xml:space="preserve">тале, при отсутствии увеличения </w:t>
      </w:r>
      <w:r w:rsidRPr="00A91027">
        <w:rPr>
          <w:rFonts w:ascii="Times New Roman" w:hAnsi="Times New Roman"/>
          <w:sz w:val="28"/>
          <w:szCs w:val="28"/>
        </w:rPr>
        <w:t>объема реализации таким лицом алкогольной пр</w:t>
      </w:r>
      <w:r>
        <w:rPr>
          <w:rFonts w:ascii="Times New Roman" w:hAnsi="Times New Roman"/>
          <w:sz w:val="28"/>
          <w:szCs w:val="28"/>
        </w:rPr>
        <w:t xml:space="preserve">одукции, на 5 и более процентов </w:t>
      </w:r>
      <w:r w:rsidRPr="00A91027">
        <w:rPr>
          <w:rFonts w:ascii="Times New Roman" w:hAnsi="Times New Roman"/>
          <w:sz w:val="28"/>
          <w:szCs w:val="28"/>
        </w:rPr>
        <w:t>за аналогичный период времени.</w:t>
      </w:r>
    </w:p>
    <w:p w:rsidR="00A91027" w:rsidRDefault="00A91027" w:rsidP="00B40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B4089E">
        <w:rPr>
          <w:rFonts w:ascii="Times New Roman" w:hAnsi="Times New Roman"/>
          <w:sz w:val="28"/>
          <w:szCs w:val="28"/>
        </w:rPr>
        <w:t>О списании</w:t>
      </w:r>
      <w:r w:rsidR="00B4089E" w:rsidRPr="00B4089E">
        <w:rPr>
          <w:rFonts w:ascii="Times New Roman" w:hAnsi="Times New Roman"/>
          <w:sz w:val="28"/>
          <w:szCs w:val="28"/>
        </w:rPr>
        <w:t xml:space="preserve"> алкогольной продукции п</w:t>
      </w:r>
      <w:r w:rsidR="00B4089E">
        <w:rPr>
          <w:rFonts w:ascii="Times New Roman" w:hAnsi="Times New Roman"/>
          <w:sz w:val="28"/>
          <w:szCs w:val="28"/>
        </w:rPr>
        <w:t xml:space="preserve">о основаниям, не связанным с ее </w:t>
      </w:r>
      <w:r w:rsidR="00B4089E" w:rsidRPr="00B4089E">
        <w:rPr>
          <w:rFonts w:ascii="Times New Roman" w:hAnsi="Times New Roman"/>
          <w:sz w:val="28"/>
          <w:szCs w:val="28"/>
        </w:rPr>
        <w:t>реализацией, (на основании сведений ЕГАИС) в течение календарного месяца в</w:t>
      </w:r>
      <w:r w:rsidR="00B4089E">
        <w:rPr>
          <w:rFonts w:ascii="Times New Roman" w:hAnsi="Times New Roman"/>
          <w:sz w:val="28"/>
          <w:szCs w:val="28"/>
        </w:rPr>
        <w:t xml:space="preserve"> </w:t>
      </w:r>
      <w:r w:rsidR="00B4089E" w:rsidRPr="00B4089E">
        <w:rPr>
          <w:rFonts w:ascii="Times New Roman" w:hAnsi="Times New Roman"/>
          <w:sz w:val="28"/>
          <w:szCs w:val="28"/>
        </w:rPr>
        <w:t>объеме, превышающем 20 процентов</w:t>
      </w:r>
      <w:r w:rsidR="00B4089E">
        <w:rPr>
          <w:rFonts w:ascii="Times New Roman" w:hAnsi="Times New Roman"/>
          <w:sz w:val="28"/>
          <w:szCs w:val="28"/>
        </w:rPr>
        <w:t xml:space="preserve"> от общего объема реализованной </w:t>
      </w:r>
      <w:r w:rsidR="00B4089E" w:rsidRPr="00B4089E">
        <w:rPr>
          <w:rFonts w:ascii="Times New Roman" w:hAnsi="Times New Roman"/>
          <w:sz w:val="28"/>
          <w:szCs w:val="28"/>
        </w:rPr>
        <w:t>контролируемым лицом алкогольной продукции за указанный период.</w:t>
      </w:r>
    </w:p>
    <w:p w:rsidR="00B4089E" w:rsidRDefault="00B4089E" w:rsidP="00B40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О фиксации</w:t>
      </w:r>
      <w:r w:rsidRPr="00B4089E">
        <w:rPr>
          <w:rFonts w:ascii="Times New Roman" w:hAnsi="Times New Roman"/>
          <w:sz w:val="28"/>
          <w:szCs w:val="28"/>
        </w:rPr>
        <w:t xml:space="preserve"> в ЕГАИС возвратов к</w:t>
      </w:r>
      <w:r>
        <w:rPr>
          <w:rFonts w:ascii="Times New Roman" w:hAnsi="Times New Roman"/>
          <w:sz w:val="28"/>
          <w:szCs w:val="28"/>
        </w:rPr>
        <w:t xml:space="preserve">онтролируемым лицом алкогольной </w:t>
      </w:r>
      <w:r w:rsidRPr="00B4089E">
        <w:rPr>
          <w:rFonts w:ascii="Times New Roman" w:hAnsi="Times New Roman"/>
          <w:sz w:val="28"/>
          <w:szCs w:val="28"/>
        </w:rPr>
        <w:t>продукции либо отказов в принятии алкогольной продукции, которая подлежит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89E">
        <w:rPr>
          <w:rFonts w:ascii="Times New Roman" w:hAnsi="Times New Roman"/>
          <w:sz w:val="28"/>
          <w:szCs w:val="28"/>
        </w:rPr>
        <w:t xml:space="preserve">маркировке федеральными специальными </w:t>
      </w:r>
      <w:r>
        <w:rPr>
          <w:rFonts w:ascii="Times New Roman" w:hAnsi="Times New Roman"/>
          <w:sz w:val="28"/>
          <w:szCs w:val="28"/>
        </w:rPr>
        <w:t xml:space="preserve">марками, при условии, что объем </w:t>
      </w:r>
      <w:r w:rsidRPr="00B4089E">
        <w:rPr>
          <w:rFonts w:ascii="Times New Roman" w:hAnsi="Times New Roman"/>
          <w:sz w:val="28"/>
          <w:szCs w:val="28"/>
        </w:rPr>
        <w:t>возврата либо отказа в принятии превышае</w:t>
      </w:r>
      <w:r>
        <w:rPr>
          <w:rFonts w:ascii="Times New Roman" w:hAnsi="Times New Roman"/>
          <w:sz w:val="28"/>
          <w:szCs w:val="28"/>
        </w:rPr>
        <w:t xml:space="preserve">т 10 процентов от общего объема </w:t>
      </w:r>
      <w:r w:rsidRPr="00B4089E">
        <w:rPr>
          <w:rFonts w:ascii="Times New Roman" w:hAnsi="Times New Roman"/>
          <w:sz w:val="28"/>
          <w:szCs w:val="28"/>
        </w:rPr>
        <w:t>закупленной за тот же квартал алкогольной продукции.</w:t>
      </w:r>
    </w:p>
    <w:p w:rsidR="00B4089E" w:rsidRDefault="00B4089E" w:rsidP="00B40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О фиксации</w:t>
      </w:r>
      <w:r w:rsidRPr="00B4089E">
        <w:rPr>
          <w:rFonts w:ascii="Times New Roman" w:hAnsi="Times New Roman"/>
          <w:sz w:val="28"/>
          <w:szCs w:val="28"/>
        </w:rPr>
        <w:t xml:space="preserve"> в ЕГАИС возвратов конт</w:t>
      </w:r>
      <w:r>
        <w:rPr>
          <w:rFonts w:ascii="Times New Roman" w:hAnsi="Times New Roman"/>
          <w:sz w:val="28"/>
          <w:szCs w:val="28"/>
        </w:rPr>
        <w:t xml:space="preserve">ролируемым лицом либо отказов в </w:t>
      </w:r>
      <w:r w:rsidRPr="00B4089E">
        <w:rPr>
          <w:rFonts w:ascii="Times New Roman" w:hAnsi="Times New Roman"/>
          <w:sz w:val="28"/>
          <w:szCs w:val="28"/>
        </w:rPr>
        <w:t>принятии пива и пивных напитков, сидра, пуаре, медовухи, при условии, что объем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89E">
        <w:rPr>
          <w:rFonts w:ascii="Times New Roman" w:hAnsi="Times New Roman"/>
          <w:sz w:val="28"/>
          <w:szCs w:val="28"/>
        </w:rPr>
        <w:t>возврата либо отказа в принятии превышает 10 процентов от общего объема такой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89E">
        <w:rPr>
          <w:rFonts w:ascii="Times New Roman" w:hAnsi="Times New Roman"/>
          <w:sz w:val="28"/>
          <w:szCs w:val="28"/>
        </w:rPr>
        <w:t>продукции.</w:t>
      </w:r>
    </w:p>
    <w:p w:rsidR="00B4089E" w:rsidRDefault="00B4089E" w:rsidP="00B40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О принятии</w:t>
      </w:r>
      <w:r w:rsidRPr="00B4089E">
        <w:rPr>
          <w:rFonts w:ascii="Times New Roman" w:hAnsi="Times New Roman"/>
          <w:sz w:val="28"/>
          <w:szCs w:val="28"/>
        </w:rPr>
        <w:t xml:space="preserve"> (на основании сведений ЕГА</w:t>
      </w:r>
      <w:r>
        <w:rPr>
          <w:rFonts w:ascii="Times New Roman" w:hAnsi="Times New Roman"/>
          <w:sz w:val="28"/>
          <w:szCs w:val="28"/>
        </w:rPr>
        <w:t xml:space="preserve">ИС) контролируемым лицом пива и </w:t>
      </w:r>
      <w:r w:rsidRPr="00B4089E">
        <w:rPr>
          <w:rFonts w:ascii="Times New Roman" w:hAnsi="Times New Roman"/>
          <w:sz w:val="28"/>
          <w:szCs w:val="28"/>
        </w:rPr>
        <w:t xml:space="preserve">пивных напитков, сидра, пуаре, медовухи, с расхождением при условии, что </w:t>
      </w:r>
      <w:r w:rsidRPr="00B4089E">
        <w:rPr>
          <w:rFonts w:ascii="Times New Roman" w:hAnsi="Times New Roman"/>
          <w:sz w:val="28"/>
          <w:szCs w:val="28"/>
        </w:rPr>
        <w:lastRenderedPageBreak/>
        <w:t>общий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89E">
        <w:rPr>
          <w:rFonts w:ascii="Times New Roman" w:hAnsi="Times New Roman"/>
          <w:sz w:val="28"/>
          <w:szCs w:val="28"/>
        </w:rPr>
        <w:t>объем расхождений превышает 10 процентов от общего объема закупки такой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89E">
        <w:rPr>
          <w:rFonts w:ascii="Times New Roman" w:hAnsi="Times New Roman"/>
          <w:sz w:val="28"/>
          <w:szCs w:val="28"/>
        </w:rPr>
        <w:t>алкогольной продукции за тот же квартал.</w:t>
      </w:r>
    </w:p>
    <w:p w:rsidR="00B4089E" w:rsidRDefault="00B4089E" w:rsidP="00F17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403872">
        <w:rPr>
          <w:rFonts w:ascii="Times New Roman" w:hAnsi="Times New Roman"/>
          <w:sz w:val="28"/>
          <w:szCs w:val="28"/>
        </w:rPr>
        <w:t>О расхождении</w:t>
      </w:r>
      <w:r w:rsidR="00403872" w:rsidRPr="00403872">
        <w:rPr>
          <w:rFonts w:ascii="Times New Roman" w:hAnsi="Times New Roman"/>
          <w:sz w:val="28"/>
          <w:szCs w:val="28"/>
        </w:rPr>
        <w:t xml:space="preserve"> на 10 процентов и более </w:t>
      </w:r>
      <w:r w:rsidR="00403872">
        <w:rPr>
          <w:rFonts w:ascii="Times New Roman" w:hAnsi="Times New Roman"/>
          <w:sz w:val="28"/>
          <w:szCs w:val="28"/>
        </w:rPr>
        <w:t xml:space="preserve">объема розничной продажи пива и </w:t>
      </w:r>
      <w:r w:rsidR="00403872" w:rsidRPr="00403872">
        <w:rPr>
          <w:rFonts w:ascii="Times New Roman" w:hAnsi="Times New Roman"/>
          <w:sz w:val="28"/>
          <w:szCs w:val="28"/>
        </w:rPr>
        <w:t>пивных напитков, сидра, пуаре, медовухи, согласно сведениям ЕГАИС, в течение</w:t>
      </w:r>
      <w:r w:rsidR="00403872">
        <w:rPr>
          <w:rFonts w:ascii="Times New Roman" w:hAnsi="Times New Roman"/>
          <w:sz w:val="28"/>
          <w:szCs w:val="28"/>
        </w:rPr>
        <w:t xml:space="preserve"> </w:t>
      </w:r>
      <w:r w:rsidR="00403872" w:rsidRPr="00403872">
        <w:rPr>
          <w:rFonts w:ascii="Times New Roman" w:hAnsi="Times New Roman"/>
          <w:sz w:val="28"/>
          <w:szCs w:val="28"/>
        </w:rPr>
        <w:t>календарного месяца, с объемом розничной продажи такой продукции, согласно</w:t>
      </w:r>
      <w:r w:rsidR="00403872">
        <w:rPr>
          <w:rFonts w:ascii="Times New Roman" w:hAnsi="Times New Roman"/>
          <w:sz w:val="28"/>
          <w:szCs w:val="28"/>
        </w:rPr>
        <w:t xml:space="preserve"> </w:t>
      </w:r>
      <w:r w:rsidR="00403872" w:rsidRPr="00403872">
        <w:rPr>
          <w:rFonts w:ascii="Times New Roman" w:hAnsi="Times New Roman"/>
          <w:sz w:val="28"/>
          <w:szCs w:val="28"/>
        </w:rPr>
        <w:t xml:space="preserve">сведениям </w:t>
      </w:r>
      <w:r w:rsidR="00403872">
        <w:rPr>
          <w:rFonts w:ascii="Times New Roman" w:hAnsi="Times New Roman"/>
          <w:sz w:val="28"/>
          <w:szCs w:val="28"/>
        </w:rPr>
        <w:t>государственной информационной системы монито</w:t>
      </w:r>
      <w:r w:rsidR="00026511">
        <w:rPr>
          <w:rFonts w:ascii="Times New Roman" w:hAnsi="Times New Roman"/>
          <w:sz w:val="28"/>
          <w:szCs w:val="28"/>
        </w:rPr>
        <w:t xml:space="preserve">ринга </w:t>
      </w:r>
      <w:r w:rsidR="00F17386" w:rsidRPr="00F17386">
        <w:rPr>
          <w:rFonts w:ascii="Times New Roman" w:hAnsi="Times New Roman"/>
          <w:sz w:val="28"/>
          <w:szCs w:val="28"/>
        </w:rPr>
        <w:t xml:space="preserve">за оборотом товаров, подлежащих обязательной маркировке средствами идентификации </w:t>
      </w:r>
      <w:r w:rsidR="00026511">
        <w:rPr>
          <w:rFonts w:ascii="Times New Roman" w:hAnsi="Times New Roman"/>
          <w:sz w:val="28"/>
          <w:szCs w:val="28"/>
        </w:rPr>
        <w:t xml:space="preserve">(далее – </w:t>
      </w:r>
      <w:r w:rsidR="00403872" w:rsidRPr="00403872">
        <w:rPr>
          <w:rFonts w:ascii="Times New Roman" w:hAnsi="Times New Roman"/>
          <w:sz w:val="28"/>
          <w:szCs w:val="28"/>
        </w:rPr>
        <w:t>ГИС МТ</w:t>
      </w:r>
      <w:r w:rsidR="00403872">
        <w:rPr>
          <w:rFonts w:ascii="Times New Roman" w:hAnsi="Times New Roman"/>
          <w:sz w:val="28"/>
          <w:szCs w:val="28"/>
        </w:rPr>
        <w:t>)</w:t>
      </w:r>
      <w:r w:rsidR="00403872" w:rsidRPr="00403872">
        <w:rPr>
          <w:rFonts w:ascii="Times New Roman" w:hAnsi="Times New Roman"/>
          <w:sz w:val="28"/>
          <w:szCs w:val="28"/>
        </w:rPr>
        <w:t xml:space="preserve"> за аналогичный период.</w:t>
      </w:r>
    </w:p>
    <w:p w:rsidR="00B4089E" w:rsidRDefault="00403872" w:rsidP="004B13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4B1387">
        <w:rPr>
          <w:rFonts w:ascii="Times New Roman" w:hAnsi="Times New Roman"/>
          <w:sz w:val="28"/>
          <w:szCs w:val="28"/>
        </w:rPr>
        <w:t>Об отсутствии</w:t>
      </w:r>
      <w:r w:rsidR="004B1387" w:rsidRPr="004B1387">
        <w:rPr>
          <w:rFonts w:ascii="Times New Roman" w:hAnsi="Times New Roman"/>
          <w:sz w:val="28"/>
          <w:szCs w:val="28"/>
        </w:rPr>
        <w:t xml:space="preserve"> в ЕГАИС в течение кварта</w:t>
      </w:r>
      <w:r w:rsidR="004B1387">
        <w:rPr>
          <w:rFonts w:ascii="Times New Roman" w:hAnsi="Times New Roman"/>
          <w:sz w:val="28"/>
          <w:szCs w:val="28"/>
        </w:rPr>
        <w:t xml:space="preserve">ла информации о закупке и (или) </w:t>
      </w:r>
      <w:r w:rsidR="004B1387" w:rsidRPr="004B1387">
        <w:rPr>
          <w:rFonts w:ascii="Times New Roman" w:hAnsi="Times New Roman"/>
          <w:sz w:val="28"/>
          <w:szCs w:val="28"/>
        </w:rPr>
        <w:t>розничной продаже маркированной алког</w:t>
      </w:r>
      <w:r w:rsidR="004B1387">
        <w:rPr>
          <w:rFonts w:ascii="Times New Roman" w:hAnsi="Times New Roman"/>
          <w:sz w:val="28"/>
          <w:szCs w:val="28"/>
        </w:rPr>
        <w:t xml:space="preserve">ольной продукции организациями, </w:t>
      </w:r>
      <w:r w:rsidR="004B1387" w:rsidRPr="004B1387">
        <w:rPr>
          <w:rFonts w:ascii="Times New Roman" w:hAnsi="Times New Roman"/>
          <w:sz w:val="28"/>
          <w:szCs w:val="28"/>
        </w:rPr>
        <w:t>имеющими лицензию на розничную продажу алкого</w:t>
      </w:r>
      <w:r w:rsidR="004B1387">
        <w:rPr>
          <w:rFonts w:ascii="Times New Roman" w:hAnsi="Times New Roman"/>
          <w:sz w:val="28"/>
          <w:szCs w:val="28"/>
        </w:rPr>
        <w:t xml:space="preserve">льной продукции и (или) </w:t>
      </w:r>
      <w:r w:rsidR="004B1387" w:rsidRPr="004B1387">
        <w:rPr>
          <w:rFonts w:ascii="Times New Roman" w:hAnsi="Times New Roman"/>
          <w:sz w:val="28"/>
          <w:szCs w:val="28"/>
        </w:rPr>
        <w:t>розничную продажу алкогольной продукции при оказании услуг общественного</w:t>
      </w:r>
      <w:r w:rsidR="004B1387">
        <w:rPr>
          <w:rFonts w:ascii="Times New Roman" w:hAnsi="Times New Roman"/>
          <w:sz w:val="28"/>
          <w:szCs w:val="28"/>
        </w:rPr>
        <w:t xml:space="preserve"> питания.</w:t>
      </w:r>
    </w:p>
    <w:p w:rsidR="00026511" w:rsidRDefault="004B1387" w:rsidP="00026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026511">
        <w:rPr>
          <w:rFonts w:ascii="Times New Roman" w:hAnsi="Times New Roman"/>
          <w:sz w:val="28"/>
          <w:szCs w:val="28"/>
        </w:rPr>
        <w:t>О фиксации</w:t>
      </w:r>
      <w:r w:rsidR="00026511" w:rsidRPr="004B1387">
        <w:rPr>
          <w:rFonts w:ascii="Times New Roman" w:hAnsi="Times New Roman"/>
          <w:sz w:val="28"/>
          <w:szCs w:val="28"/>
        </w:rPr>
        <w:t xml:space="preserve"> десять и более раз в тече</w:t>
      </w:r>
      <w:r w:rsidR="00026511">
        <w:rPr>
          <w:rFonts w:ascii="Times New Roman" w:hAnsi="Times New Roman"/>
          <w:sz w:val="28"/>
          <w:szCs w:val="28"/>
        </w:rPr>
        <w:t xml:space="preserve">ние квартала в ЕГАИС сведений </w:t>
      </w:r>
      <w:r w:rsidR="00026511" w:rsidRPr="004B1387">
        <w:rPr>
          <w:rFonts w:ascii="Times New Roman" w:hAnsi="Times New Roman"/>
          <w:sz w:val="28"/>
          <w:szCs w:val="28"/>
        </w:rPr>
        <w:t>о факте розничной продажи алкогольной продукции с одинаковыми штриховыми</w:t>
      </w:r>
      <w:r w:rsidR="00026511">
        <w:rPr>
          <w:rFonts w:ascii="Times New Roman" w:hAnsi="Times New Roman"/>
          <w:sz w:val="28"/>
          <w:szCs w:val="28"/>
        </w:rPr>
        <w:t xml:space="preserve"> </w:t>
      </w:r>
      <w:r w:rsidR="00026511" w:rsidRPr="004B1387">
        <w:rPr>
          <w:rFonts w:ascii="Times New Roman" w:hAnsi="Times New Roman"/>
          <w:sz w:val="28"/>
          <w:szCs w:val="28"/>
        </w:rPr>
        <w:t>кодами на федеральных специальных мар</w:t>
      </w:r>
      <w:r w:rsidR="00026511">
        <w:rPr>
          <w:rFonts w:ascii="Times New Roman" w:hAnsi="Times New Roman"/>
          <w:sz w:val="28"/>
          <w:szCs w:val="28"/>
        </w:rPr>
        <w:t>ках в одном месте осуществления деятельности.</w:t>
      </w:r>
    </w:p>
    <w:p w:rsidR="000C3607" w:rsidRDefault="00026511" w:rsidP="004B13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О наличии</w:t>
      </w:r>
      <w:r w:rsidRPr="004B1387">
        <w:rPr>
          <w:rFonts w:ascii="Times New Roman" w:hAnsi="Times New Roman"/>
          <w:sz w:val="28"/>
          <w:szCs w:val="28"/>
        </w:rPr>
        <w:t xml:space="preserve"> в ГИС МТ в течение календарно</w:t>
      </w:r>
      <w:r>
        <w:rPr>
          <w:rFonts w:ascii="Times New Roman" w:hAnsi="Times New Roman"/>
          <w:sz w:val="28"/>
          <w:szCs w:val="28"/>
        </w:rPr>
        <w:t xml:space="preserve">го месяца сведений о реализации </w:t>
      </w:r>
      <w:r w:rsidRPr="004B1387">
        <w:rPr>
          <w:rFonts w:ascii="Times New Roman" w:hAnsi="Times New Roman"/>
          <w:sz w:val="28"/>
          <w:szCs w:val="28"/>
        </w:rPr>
        <w:t>в объекте розничной продажи пива и пивных напитков, сидра, пуаре, медовухи,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387">
        <w:rPr>
          <w:rFonts w:ascii="Times New Roman" w:hAnsi="Times New Roman"/>
          <w:sz w:val="28"/>
          <w:szCs w:val="28"/>
        </w:rPr>
        <w:t>подлежащих обязательной маркировке, с указанием кода маркировки товара, ранее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387">
        <w:rPr>
          <w:rFonts w:ascii="Times New Roman" w:hAnsi="Times New Roman"/>
          <w:sz w:val="28"/>
          <w:szCs w:val="28"/>
        </w:rPr>
        <w:t>выведенного из оборота, в объеме более 50 процентов средне взвешенного объема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387">
        <w:rPr>
          <w:rFonts w:ascii="Times New Roman" w:hAnsi="Times New Roman"/>
          <w:sz w:val="28"/>
          <w:szCs w:val="28"/>
        </w:rPr>
        <w:t>реализации пива и пивных напитков, сид</w:t>
      </w:r>
      <w:r>
        <w:rPr>
          <w:rFonts w:ascii="Times New Roman" w:hAnsi="Times New Roman"/>
          <w:sz w:val="28"/>
          <w:szCs w:val="28"/>
        </w:rPr>
        <w:t xml:space="preserve">ра, пуаре, медовухи, подлежащих </w:t>
      </w:r>
      <w:r w:rsidRPr="004B1387">
        <w:rPr>
          <w:rFonts w:ascii="Times New Roman" w:hAnsi="Times New Roman"/>
          <w:sz w:val="28"/>
          <w:szCs w:val="28"/>
        </w:rPr>
        <w:t>обязательной маркировке, в одном объект</w:t>
      </w:r>
      <w:r>
        <w:rPr>
          <w:rFonts w:ascii="Times New Roman" w:hAnsi="Times New Roman"/>
          <w:sz w:val="28"/>
          <w:szCs w:val="28"/>
        </w:rPr>
        <w:t xml:space="preserve">е розничной торговли за этот же </w:t>
      </w:r>
      <w:r w:rsidRPr="004B1387">
        <w:rPr>
          <w:rFonts w:ascii="Times New Roman" w:hAnsi="Times New Roman"/>
          <w:sz w:val="28"/>
          <w:szCs w:val="28"/>
        </w:rPr>
        <w:t>календа</w:t>
      </w:r>
      <w:r>
        <w:rPr>
          <w:rFonts w:ascii="Times New Roman" w:hAnsi="Times New Roman"/>
          <w:sz w:val="28"/>
          <w:szCs w:val="28"/>
        </w:rPr>
        <w:t>рный месяц</w:t>
      </w:r>
      <w:r w:rsidRPr="004B1387">
        <w:rPr>
          <w:rFonts w:ascii="Times New Roman" w:hAnsi="Times New Roman"/>
          <w:sz w:val="28"/>
          <w:szCs w:val="28"/>
        </w:rPr>
        <w:t>.</w:t>
      </w:r>
    </w:p>
    <w:p w:rsidR="00026511" w:rsidRDefault="004B1387" w:rsidP="004B13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026511">
        <w:rPr>
          <w:rFonts w:ascii="Times New Roman" w:hAnsi="Times New Roman"/>
          <w:sz w:val="28"/>
          <w:szCs w:val="28"/>
        </w:rPr>
        <w:t>О наличии в</w:t>
      </w:r>
      <w:r w:rsidR="00026511" w:rsidRPr="004B1387">
        <w:rPr>
          <w:rFonts w:ascii="Times New Roman" w:hAnsi="Times New Roman"/>
          <w:sz w:val="28"/>
          <w:szCs w:val="28"/>
        </w:rPr>
        <w:t xml:space="preserve"> ГИС МТ в течении календарного</w:t>
      </w:r>
      <w:r w:rsidR="00026511">
        <w:rPr>
          <w:rFonts w:ascii="Times New Roman" w:hAnsi="Times New Roman"/>
          <w:sz w:val="28"/>
          <w:szCs w:val="28"/>
        </w:rPr>
        <w:t xml:space="preserve"> месяца сведений о реализации в </w:t>
      </w:r>
      <w:r w:rsidR="00026511" w:rsidRPr="004B1387">
        <w:rPr>
          <w:rFonts w:ascii="Times New Roman" w:hAnsi="Times New Roman"/>
          <w:sz w:val="28"/>
          <w:szCs w:val="28"/>
        </w:rPr>
        <w:t>объекте розничной продажи пива и пивных нап</w:t>
      </w:r>
      <w:r w:rsidR="00026511">
        <w:rPr>
          <w:rFonts w:ascii="Times New Roman" w:hAnsi="Times New Roman"/>
          <w:sz w:val="28"/>
          <w:szCs w:val="28"/>
        </w:rPr>
        <w:t xml:space="preserve">итков, сидра, пуаре, медовухи с </w:t>
      </w:r>
      <w:r w:rsidR="00026511" w:rsidRPr="004B1387">
        <w:rPr>
          <w:rFonts w:ascii="Times New Roman" w:hAnsi="Times New Roman"/>
          <w:sz w:val="28"/>
          <w:szCs w:val="28"/>
        </w:rPr>
        <w:t>указанием кодов маркировки, не содержащ</w:t>
      </w:r>
      <w:r w:rsidR="00026511">
        <w:rPr>
          <w:rFonts w:ascii="Times New Roman" w:hAnsi="Times New Roman"/>
          <w:sz w:val="28"/>
          <w:szCs w:val="28"/>
        </w:rPr>
        <w:t xml:space="preserve">ихся в ГИС МТ в объеме более 25 </w:t>
      </w:r>
      <w:r w:rsidR="00026511" w:rsidRPr="004B1387">
        <w:rPr>
          <w:rFonts w:ascii="Times New Roman" w:hAnsi="Times New Roman"/>
          <w:sz w:val="28"/>
          <w:szCs w:val="28"/>
        </w:rPr>
        <w:t>процентов средне взвешенного объема реализации</w:t>
      </w:r>
      <w:r w:rsidR="00026511">
        <w:rPr>
          <w:rFonts w:ascii="Times New Roman" w:hAnsi="Times New Roman"/>
          <w:sz w:val="28"/>
          <w:szCs w:val="28"/>
        </w:rPr>
        <w:t xml:space="preserve"> пива и пивных напитков, сидра, </w:t>
      </w:r>
      <w:r w:rsidR="00026511" w:rsidRPr="004B1387">
        <w:rPr>
          <w:rFonts w:ascii="Times New Roman" w:hAnsi="Times New Roman"/>
          <w:sz w:val="28"/>
          <w:szCs w:val="28"/>
        </w:rPr>
        <w:t>пуаре, медовухи в одном объекте розничной торго</w:t>
      </w:r>
      <w:r w:rsidR="00026511">
        <w:rPr>
          <w:rFonts w:ascii="Times New Roman" w:hAnsi="Times New Roman"/>
          <w:sz w:val="28"/>
          <w:szCs w:val="28"/>
        </w:rPr>
        <w:t>вли в РФ за этот же календарный месяц</w:t>
      </w:r>
      <w:r w:rsidR="00026511" w:rsidRPr="004B1387">
        <w:rPr>
          <w:rFonts w:ascii="Times New Roman" w:hAnsi="Times New Roman"/>
          <w:sz w:val="28"/>
          <w:szCs w:val="28"/>
        </w:rPr>
        <w:t>.</w:t>
      </w:r>
    </w:p>
    <w:p w:rsidR="00450350" w:rsidRDefault="00450350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7386" w:rsidRDefault="00F17386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7386" w:rsidRDefault="00F17386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7267" w:rsidRDefault="00026511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CC0374">
        <w:rPr>
          <w:rFonts w:ascii="Times New Roman" w:hAnsi="Times New Roman"/>
          <w:sz w:val="28"/>
          <w:szCs w:val="28"/>
        </w:rPr>
        <w:t>».</w:t>
      </w:r>
    </w:p>
    <w:sectPr w:rsidR="000C7267" w:rsidSect="00667C36">
      <w:pgSz w:w="11907" w:h="16840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1A6" w:rsidRDefault="008D51A6">
      <w:pPr>
        <w:spacing w:after="0" w:line="240" w:lineRule="auto"/>
      </w:pPr>
      <w:r>
        <w:separator/>
      </w:r>
    </w:p>
  </w:endnote>
  <w:endnote w:type="continuationSeparator" w:id="0">
    <w:p w:rsidR="008D51A6" w:rsidRDefault="008D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1A6" w:rsidRDefault="008D51A6">
      <w:pPr>
        <w:spacing w:after="0" w:line="240" w:lineRule="auto"/>
      </w:pPr>
      <w:r>
        <w:separator/>
      </w:r>
    </w:p>
  </w:footnote>
  <w:footnote w:type="continuationSeparator" w:id="0">
    <w:p w:rsidR="008D51A6" w:rsidRDefault="008D5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40"/>
  <w:drawingGridVerticalSpacing w:val="381"/>
  <w:displayHorizont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87"/>
    <w:rsid w:val="00026511"/>
    <w:rsid w:val="00042D49"/>
    <w:rsid w:val="0007326A"/>
    <w:rsid w:val="00083C1F"/>
    <w:rsid w:val="00086405"/>
    <w:rsid w:val="000B225B"/>
    <w:rsid w:val="000C3607"/>
    <w:rsid w:val="000C7267"/>
    <w:rsid w:val="000F6A02"/>
    <w:rsid w:val="00123CA6"/>
    <w:rsid w:val="001550A6"/>
    <w:rsid w:val="00192B5A"/>
    <w:rsid w:val="001933A9"/>
    <w:rsid w:val="001A1CCF"/>
    <w:rsid w:val="001C6A5A"/>
    <w:rsid w:val="0022127E"/>
    <w:rsid w:val="002214C3"/>
    <w:rsid w:val="0023588D"/>
    <w:rsid w:val="002941F1"/>
    <w:rsid w:val="002C0385"/>
    <w:rsid w:val="002C4BFC"/>
    <w:rsid w:val="00303038"/>
    <w:rsid w:val="00354A6B"/>
    <w:rsid w:val="00374A39"/>
    <w:rsid w:val="00380128"/>
    <w:rsid w:val="00403872"/>
    <w:rsid w:val="00447249"/>
    <w:rsid w:val="00450350"/>
    <w:rsid w:val="0046267F"/>
    <w:rsid w:val="00465BF2"/>
    <w:rsid w:val="00473697"/>
    <w:rsid w:val="004802D1"/>
    <w:rsid w:val="004856FA"/>
    <w:rsid w:val="0048628E"/>
    <w:rsid w:val="004926BC"/>
    <w:rsid w:val="004B1387"/>
    <w:rsid w:val="004B7C25"/>
    <w:rsid w:val="004C613E"/>
    <w:rsid w:val="004E4B54"/>
    <w:rsid w:val="005647E7"/>
    <w:rsid w:val="00572543"/>
    <w:rsid w:val="00632462"/>
    <w:rsid w:val="00665709"/>
    <w:rsid w:val="00667C36"/>
    <w:rsid w:val="006911FD"/>
    <w:rsid w:val="006A6187"/>
    <w:rsid w:val="006C68B1"/>
    <w:rsid w:val="006D7855"/>
    <w:rsid w:val="006D797C"/>
    <w:rsid w:val="00702300"/>
    <w:rsid w:val="00747E76"/>
    <w:rsid w:val="007C5378"/>
    <w:rsid w:val="007D1503"/>
    <w:rsid w:val="007F0790"/>
    <w:rsid w:val="007F252F"/>
    <w:rsid w:val="007F3601"/>
    <w:rsid w:val="00830B87"/>
    <w:rsid w:val="00831802"/>
    <w:rsid w:val="008402DB"/>
    <w:rsid w:val="00843A44"/>
    <w:rsid w:val="008B75E6"/>
    <w:rsid w:val="008D51A6"/>
    <w:rsid w:val="008E0AAB"/>
    <w:rsid w:val="008E7104"/>
    <w:rsid w:val="008E7B1A"/>
    <w:rsid w:val="00924090"/>
    <w:rsid w:val="00975990"/>
    <w:rsid w:val="009D0575"/>
    <w:rsid w:val="009D1827"/>
    <w:rsid w:val="009D69AA"/>
    <w:rsid w:val="00A07D1D"/>
    <w:rsid w:val="00A247D8"/>
    <w:rsid w:val="00A63AE8"/>
    <w:rsid w:val="00A91027"/>
    <w:rsid w:val="00AB37D9"/>
    <w:rsid w:val="00AB46EB"/>
    <w:rsid w:val="00AD4130"/>
    <w:rsid w:val="00AD5A7B"/>
    <w:rsid w:val="00AE72D1"/>
    <w:rsid w:val="00B14AFF"/>
    <w:rsid w:val="00B14F64"/>
    <w:rsid w:val="00B20E1E"/>
    <w:rsid w:val="00B4089E"/>
    <w:rsid w:val="00B503C4"/>
    <w:rsid w:val="00B50D0C"/>
    <w:rsid w:val="00B60C30"/>
    <w:rsid w:val="00B87164"/>
    <w:rsid w:val="00B95F70"/>
    <w:rsid w:val="00BA1A41"/>
    <w:rsid w:val="00BA5BCA"/>
    <w:rsid w:val="00BC2652"/>
    <w:rsid w:val="00BC7F01"/>
    <w:rsid w:val="00BE3FE4"/>
    <w:rsid w:val="00C06115"/>
    <w:rsid w:val="00C24DBA"/>
    <w:rsid w:val="00C44356"/>
    <w:rsid w:val="00C538F7"/>
    <w:rsid w:val="00C85239"/>
    <w:rsid w:val="00CC0374"/>
    <w:rsid w:val="00CF486F"/>
    <w:rsid w:val="00D573A2"/>
    <w:rsid w:val="00D82FF5"/>
    <w:rsid w:val="00D92B69"/>
    <w:rsid w:val="00DF3793"/>
    <w:rsid w:val="00DF461F"/>
    <w:rsid w:val="00DF50F1"/>
    <w:rsid w:val="00EC50F5"/>
    <w:rsid w:val="00ED054F"/>
    <w:rsid w:val="00F17386"/>
    <w:rsid w:val="00F27F83"/>
    <w:rsid w:val="00F479DF"/>
    <w:rsid w:val="00F50C93"/>
    <w:rsid w:val="00FA5737"/>
    <w:rsid w:val="00FA5E22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76B6E9-AA65-43D3-8364-2583022E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91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Литовская Элина Александровна</cp:lastModifiedBy>
  <cp:revision>2</cp:revision>
  <cp:lastPrinted>2023-07-26T10:55:00Z</cp:lastPrinted>
  <dcterms:created xsi:type="dcterms:W3CDTF">2023-07-27T04:44:00Z</dcterms:created>
  <dcterms:modified xsi:type="dcterms:W3CDTF">2023-07-27T04:44:00Z</dcterms:modified>
</cp:coreProperties>
</file>