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F3057" w14:textId="77777777" w:rsidR="00F04DDB" w:rsidRPr="00D24CB3" w:rsidRDefault="00F04DD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24CB3">
        <w:rPr>
          <w:rFonts w:ascii="Times New Roman" w:hAnsi="Times New Roman" w:cs="Times New Roman"/>
          <w:sz w:val="24"/>
          <w:szCs w:val="24"/>
        </w:rPr>
        <w:t>Приложение</w:t>
      </w:r>
      <w:r w:rsidR="002B1823">
        <w:rPr>
          <w:rFonts w:ascii="Times New Roman" w:hAnsi="Times New Roman" w:cs="Times New Roman"/>
          <w:sz w:val="24"/>
          <w:szCs w:val="24"/>
        </w:rPr>
        <w:t xml:space="preserve"> № </w:t>
      </w:r>
      <w:r w:rsidR="002B1823" w:rsidRPr="0022555A">
        <w:rPr>
          <w:rFonts w:ascii="Times New Roman" w:hAnsi="Times New Roman" w:cs="Times New Roman"/>
          <w:sz w:val="24"/>
          <w:szCs w:val="24"/>
        </w:rPr>
        <w:t>16</w:t>
      </w:r>
      <w:r w:rsidRPr="00D24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DE4450" w14:textId="77777777" w:rsidR="00F04DDB" w:rsidRPr="00D24CB3" w:rsidRDefault="00F04D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4CB3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39EF6836" w14:textId="77777777" w:rsidR="00F04DDB" w:rsidRPr="00D24CB3" w:rsidRDefault="00F04D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4CB3">
        <w:rPr>
          <w:rFonts w:ascii="Times New Roman" w:hAnsi="Times New Roman" w:cs="Times New Roman"/>
          <w:sz w:val="24"/>
          <w:szCs w:val="24"/>
        </w:rPr>
        <w:t>Правительства Новосибирской области</w:t>
      </w:r>
    </w:p>
    <w:p w14:paraId="307DAD78" w14:textId="71E0A229" w:rsidR="00F04DDB" w:rsidRPr="00D24CB3" w:rsidRDefault="00002A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 </w:t>
      </w:r>
      <w:r w:rsidR="00F04DDB" w:rsidRPr="00D24CB3">
        <w:rPr>
          <w:rFonts w:ascii="Times New Roman" w:hAnsi="Times New Roman" w:cs="Times New Roman"/>
          <w:sz w:val="24"/>
          <w:szCs w:val="24"/>
        </w:rPr>
        <w:t xml:space="preserve">01.04.2015 </w:t>
      </w:r>
      <w:r>
        <w:rPr>
          <w:rFonts w:ascii="Times New Roman" w:hAnsi="Times New Roman" w:cs="Times New Roman"/>
          <w:sz w:val="24"/>
          <w:szCs w:val="24"/>
        </w:rPr>
        <w:t>№ </w:t>
      </w:r>
      <w:r w:rsidR="00F04DDB" w:rsidRPr="00D24CB3">
        <w:rPr>
          <w:rFonts w:ascii="Times New Roman" w:hAnsi="Times New Roman" w:cs="Times New Roman"/>
          <w:sz w:val="24"/>
          <w:szCs w:val="24"/>
        </w:rPr>
        <w:t>126-п</w:t>
      </w:r>
    </w:p>
    <w:p w14:paraId="6074A3DE" w14:textId="77777777" w:rsidR="00F04DDB" w:rsidRPr="00D80AB2" w:rsidRDefault="00F04D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BF5C3A" w14:textId="77777777" w:rsidR="00F04DDB" w:rsidRPr="00D80AB2" w:rsidRDefault="00F04D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80AB2">
        <w:rPr>
          <w:rFonts w:ascii="Times New Roman" w:hAnsi="Times New Roman" w:cs="Times New Roman"/>
          <w:sz w:val="28"/>
          <w:szCs w:val="28"/>
        </w:rPr>
        <w:t>ПОРЯДОК</w:t>
      </w:r>
    </w:p>
    <w:p w14:paraId="49422271" w14:textId="77777777" w:rsidR="00F04DDB" w:rsidRPr="00D80AB2" w:rsidRDefault="00F04DDB" w:rsidP="001F67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80AB2">
        <w:rPr>
          <w:rFonts w:ascii="Times New Roman" w:hAnsi="Times New Roman" w:cs="Times New Roman"/>
          <w:sz w:val="28"/>
          <w:szCs w:val="28"/>
        </w:rPr>
        <w:t>ПРЕДОСТАВЛЕНИЯ СУБСИДИЙ ИЗ ОБЛАСТНОГО БЮДЖЕТА НОВОСИБИРСКОЙ</w:t>
      </w:r>
      <w:r w:rsidR="00A066ED" w:rsidRPr="00D80AB2">
        <w:rPr>
          <w:rFonts w:ascii="Times New Roman" w:hAnsi="Times New Roman" w:cs="Times New Roman"/>
          <w:sz w:val="28"/>
          <w:szCs w:val="28"/>
        </w:rPr>
        <w:t xml:space="preserve"> </w:t>
      </w:r>
      <w:r w:rsidRPr="00D80AB2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1360FA" w:rsidRPr="00D80AB2">
        <w:rPr>
          <w:rFonts w:ascii="Times New Roman" w:hAnsi="Times New Roman" w:cs="Times New Roman"/>
          <w:sz w:val="28"/>
          <w:szCs w:val="28"/>
        </w:rPr>
        <w:t xml:space="preserve">НА ОБЕСПЕЧЕНИЕ </w:t>
      </w:r>
      <w:r w:rsidRPr="00D80AB2">
        <w:rPr>
          <w:rFonts w:ascii="Times New Roman" w:hAnsi="Times New Roman" w:cs="Times New Roman"/>
          <w:sz w:val="28"/>
          <w:szCs w:val="28"/>
        </w:rPr>
        <w:t>УПРАВЛЯЮЩИМ КОМПАНИЯМ</w:t>
      </w:r>
      <w:r w:rsidR="00665ED8" w:rsidRPr="00D80AB2">
        <w:rPr>
          <w:rFonts w:ascii="Times New Roman" w:hAnsi="Times New Roman" w:cs="Times New Roman"/>
          <w:sz w:val="28"/>
          <w:szCs w:val="28"/>
        </w:rPr>
        <w:t xml:space="preserve"> И</w:t>
      </w:r>
      <w:r w:rsidRPr="00D80AB2">
        <w:rPr>
          <w:rFonts w:ascii="Times New Roman" w:hAnsi="Times New Roman" w:cs="Times New Roman"/>
          <w:sz w:val="28"/>
          <w:szCs w:val="28"/>
        </w:rPr>
        <w:t>НДУС</w:t>
      </w:r>
      <w:r w:rsidR="00C17946" w:rsidRPr="00D80AB2">
        <w:rPr>
          <w:rFonts w:ascii="Times New Roman" w:hAnsi="Times New Roman" w:cs="Times New Roman"/>
          <w:sz w:val="28"/>
          <w:szCs w:val="28"/>
        </w:rPr>
        <w:t xml:space="preserve">ТРИАЛЬНЫХ (ПРОМЫШЛЕННЫХ) ПАРКОВ </w:t>
      </w:r>
      <w:r w:rsidR="00C03CE3" w:rsidRPr="00D80AB2">
        <w:rPr>
          <w:rFonts w:ascii="Times New Roman" w:hAnsi="Times New Roman" w:cs="Times New Roman"/>
          <w:sz w:val="28"/>
          <w:szCs w:val="28"/>
        </w:rPr>
        <w:t>ЗАТРАТ</w:t>
      </w:r>
      <w:r w:rsidR="001360FA" w:rsidRPr="00D80AB2">
        <w:rPr>
          <w:rFonts w:ascii="Times New Roman" w:hAnsi="Times New Roman" w:cs="Times New Roman"/>
          <w:sz w:val="28"/>
          <w:szCs w:val="28"/>
        </w:rPr>
        <w:t xml:space="preserve"> ПО ПРЕДСТОЯЩИМ РАСХОДАМ</w:t>
      </w:r>
      <w:r w:rsidR="00C03CE3" w:rsidRPr="00D80AB2">
        <w:rPr>
          <w:rFonts w:ascii="Times New Roman" w:hAnsi="Times New Roman" w:cs="Times New Roman"/>
          <w:sz w:val="28"/>
          <w:szCs w:val="28"/>
        </w:rPr>
        <w:t>, СВЯЗАННЫ</w:t>
      </w:r>
      <w:r w:rsidR="00CB1D76" w:rsidRPr="00D80AB2">
        <w:rPr>
          <w:rFonts w:ascii="Times New Roman" w:hAnsi="Times New Roman" w:cs="Times New Roman"/>
          <w:sz w:val="28"/>
          <w:szCs w:val="28"/>
        </w:rPr>
        <w:t>Х</w:t>
      </w:r>
      <w:r w:rsidR="00C03CE3" w:rsidRPr="00D80AB2">
        <w:rPr>
          <w:rFonts w:ascii="Times New Roman" w:hAnsi="Times New Roman" w:cs="Times New Roman"/>
          <w:sz w:val="28"/>
          <w:szCs w:val="28"/>
        </w:rPr>
        <w:t xml:space="preserve"> С ИХ ФУНКЦИОНИРОВАНИЕМ</w:t>
      </w:r>
    </w:p>
    <w:p w14:paraId="09302F2F" w14:textId="77777777" w:rsidR="00F04DDB" w:rsidRPr="00D24CB3" w:rsidRDefault="00F04DDB">
      <w:pPr>
        <w:spacing w:after="1"/>
        <w:rPr>
          <w:sz w:val="24"/>
          <w:szCs w:val="24"/>
        </w:rPr>
      </w:pPr>
    </w:p>
    <w:p w14:paraId="188EC14B" w14:textId="77777777" w:rsidR="00F04DDB" w:rsidRDefault="00F04D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79A1BF6" w14:textId="77777777" w:rsidR="00FE2E34" w:rsidRPr="00D24CB3" w:rsidRDefault="00FE2E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E2F6B4F" w14:textId="77777777" w:rsidR="009D4BE2" w:rsidRPr="00125E4D" w:rsidRDefault="0056675F" w:rsidP="00FE2E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5E4D">
        <w:rPr>
          <w:rFonts w:ascii="Times New Roman" w:hAnsi="Times New Roman" w:cs="Times New Roman"/>
          <w:sz w:val="28"/>
          <w:szCs w:val="28"/>
        </w:rPr>
        <w:t>1. </w:t>
      </w:r>
      <w:r w:rsidR="00F04DDB" w:rsidRPr="00125E4D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из областного бюджета Новосибирской области </w:t>
      </w:r>
      <w:r w:rsidR="00DE5F3D" w:rsidRPr="00125E4D">
        <w:rPr>
          <w:rFonts w:ascii="Times New Roman" w:hAnsi="Times New Roman" w:cs="Times New Roman"/>
          <w:sz w:val="28"/>
          <w:szCs w:val="28"/>
        </w:rPr>
        <w:t xml:space="preserve">на обеспечение </w:t>
      </w:r>
      <w:r w:rsidR="00F04DDB" w:rsidRPr="00125E4D">
        <w:rPr>
          <w:rFonts w:ascii="Times New Roman" w:hAnsi="Times New Roman" w:cs="Times New Roman"/>
          <w:sz w:val="28"/>
          <w:szCs w:val="28"/>
        </w:rPr>
        <w:t>управляющим компаниям индустриальных (промышленных) парков</w:t>
      </w:r>
      <w:r w:rsidR="00C27361" w:rsidRPr="00125E4D">
        <w:rPr>
          <w:rFonts w:ascii="Times New Roman" w:hAnsi="Times New Roman" w:cs="Times New Roman"/>
          <w:sz w:val="28"/>
          <w:szCs w:val="28"/>
        </w:rPr>
        <w:t xml:space="preserve"> затрат по предстоящим расходам, связанных с их функционированием</w:t>
      </w:r>
      <w:r w:rsidR="00F04DDB" w:rsidRPr="00125E4D">
        <w:rPr>
          <w:rFonts w:ascii="Times New Roman" w:hAnsi="Times New Roman" w:cs="Times New Roman"/>
          <w:sz w:val="28"/>
          <w:szCs w:val="28"/>
        </w:rPr>
        <w:t>, зарегистрированным и осуществляющим деятельность на территории Новосибирской области (далее - управляющие компании индустриальных (промышленных) парков),</w:t>
      </w:r>
      <w:r w:rsidR="00927FB9" w:rsidRPr="00125E4D">
        <w:rPr>
          <w:rFonts w:ascii="Times New Roman" w:hAnsi="Times New Roman" w:cs="Times New Roman"/>
          <w:sz w:val="28"/>
          <w:szCs w:val="28"/>
        </w:rPr>
        <w:t xml:space="preserve"> </w:t>
      </w:r>
      <w:r w:rsidR="00DE5F3D" w:rsidRPr="00125E4D">
        <w:rPr>
          <w:rFonts w:ascii="Times New Roman" w:hAnsi="Times New Roman" w:cs="Times New Roman"/>
          <w:sz w:val="28"/>
          <w:szCs w:val="28"/>
        </w:rPr>
        <w:t xml:space="preserve">(далее - Порядок) </w:t>
      </w:r>
      <w:r w:rsidR="00F04DDB" w:rsidRPr="00125E4D">
        <w:rPr>
          <w:rFonts w:ascii="Times New Roman" w:hAnsi="Times New Roman" w:cs="Times New Roman"/>
          <w:sz w:val="28"/>
          <w:szCs w:val="28"/>
        </w:rPr>
        <w:t xml:space="preserve">разработан в соответствии со </w:t>
      </w:r>
      <w:hyperlink r:id="rId5" w:history="1">
        <w:r w:rsidR="00F04DDB" w:rsidRPr="00125E4D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="00F04DDB" w:rsidRPr="00125E4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устанавливает правила, размеры и условия предоставления субсидий управляющим компаниям индустриальных (промышленных) парков.</w:t>
      </w:r>
      <w:bookmarkStart w:id="1" w:name="P15"/>
      <w:bookmarkEnd w:id="1"/>
    </w:p>
    <w:p w14:paraId="6C347F5A" w14:textId="6B60E528" w:rsidR="004E73B5" w:rsidRPr="0022555A" w:rsidRDefault="000813A3" w:rsidP="00FE2E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5E4D">
        <w:rPr>
          <w:rFonts w:ascii="Times New Roman" w:hAnsi="Times New Roman" w:cs="Times New Roman"/>
          <w:sz w:val="28"/>
          <w:szCs w:val="28"/>
        </w:rPr>
        <w:t>2. </w:t>
      </w:r>
      <w:r w:rsidR="00F8774E" w:rsidRPr="00125E4D">
        <w:rPr>
          <w:rFonts w:ascii="Times New Roman" w:hAnsi="Times New Roman" w:cs="Times New Roman"/>
          <w:sz w:val="28"/>
          <w:szCs w:val="28"/>
        </w:rPr>
        <w:t>Субсидии на реализацию мероприятий по содержанию управляющих компаний индустриальных (промышленных) парков Новосибирской области предоставляются в пределах бюджетных ассигнований и лимитов бюджетных обязательств, предусмотренных министерству экономического развития Новосибирской области (далее - Минэкономразвития НСО)</w:t>
      </w:r>
      <w:r w:rsidR="000F4480" w:rsidRPr="00125E4D">
        <w:rPr>
          <w:rFonts w:ascii="Times New Roman" w:hAnsi="Times New Roman" w:cs="Times New Roman"/>
          <w:sz w:val="28"/>
          <w:szCs w:val="28"/>
        </w:rPr>
        <w:t>,</w:t>
      </w:r>
      <w:r w:rsidR="00F8774E" w:rsidRPr="00125E4D">
        <w:rPr>
          <w:rFonts w:ascii="Times New Roman" w:hAnsi="Times New Roman" w:cs="Times New Roman"/>
          <w:sz w:val="28"/>
          <w:szCs w:val="28"/>
        </w:rPr>
        <w:t xml:space="preserve"> </w:t>
      </w:r>
      <w:r w:rsidR="001F6944" w:rsidRPr="00125E4D">
        <w:rPr>
          <w:rFonts w:ascii="Times New Roman" w:hAnsi="Times New Roman" w:cs="Times New Roman"/>
          <w:sz w:val="28"/>
          <w:szCs w:val="28"/>
        </w:rPr>
        <w:t>с целью обеспечения управляющим компаниям индустриальных (промышленных) пар</w:t>
      </w:r>
      <w:r w:rsidR="001F6944" w:rsidRPr="00125E4D">
        <w:rPr>
          <w:rFonts w:ascii="Times New Roman" w:hAnsi="Times New Roman" w:cs="Times New Roman"/>
          <w:sz w:val="28"/>
          <w:szCs w:val="28"/>
        </w:rPr>
        <w:lastRenderedPageBreak/>
        <w:t xml:space="preserve">ков затрат по предстоящим расходам, связанных с их функционированием, </w:t>
      </w:r>
      <w:r w:rsidR="004E73B5" w:rsidRPr="00315663">
        <w:rPr>
          <w:rFonts w:ascii="Times New Roman" w:hAnsi="Times New Roman" w:cs="Times New Roman"/>
          <w:sz w:val="28"/>
          <w:szCs w:val="28"/>
        </w:rPr>
        <w:t>включающи</w:t>
      </w:r>
      <w:r w:rsidR="00AE5394" w:rsidRPr="00315663">
        <w:rPr>
          <w:rFonts w:ascii="Times New Roman" w:hAnsi="Times New Roman" w:cs="Times New Roman"/>
          <w:sz w:val="28"/>
          <w:szCs w:val="28"/>
        </w:rPr>
        <w:t>х</w:t>
      </w:r>
      <w:r w:rsidR="009835B3" w:rsidRPr="00315663">
        <w:rPr>
          <w:rFonts w:ascii="Times New Roman" w:hAnsi="Times New Roman" w:cs="Times New Roman"/>
          <w:sz w:val="28"/>
          <w:szCs w:val="28"/>
        </w:rPr>
        <w:t xml:space="preserve">: </w:t>
      </w:r>
      <w:r w:rsidR="00AB2C64" w:rsidRPr="0022555A">
        <w:rPr>
          <w:rFonts w:ascii="Times New Roman" w:hAnsi="Times New Roman" w:cs="Times New Roman"/>
          <w:sz w:val="28"/>
          <w:szCs w:val="28"/>
        </w:rPr>
        <w:t>расходы на содержание управляющих компаний индустриальных (промышленных) парков, налоговые отчисления в бюджеты бюджетной системы Российской Федерации.</w:t>
      </w:r>
    </w:p>
    <w:p w14:paraId="35068EBD" w14:textId="77777777" w:rsidR="00F04DDB" w:rsidRPr="00125E4D" w:rsidRDefault="0056675F" w:rsidP="00FE2E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6"/>
      <w:bookmarkEnd w:id="2"/>
      <w:r w:rsidRPr="00125E4D">
        <w:rPr>
          <w:rFonts w:ascii="Times New Roman" w:hAnsi="Times New Roman" w:cs="Times New Roman"/>
          <w:sz w:val="28"/>
          <w:szCs w:val="28"/>
        </w:rPr>
        <w:t>3. </w:t>
      </w:r>
      <w:r w:rsidR="00F04DDB" w:rsidRPr="00125E4D">
        <w:rPr>
          <w:rFonts w:ascii="Times New Roman" w:hAnsi="Times New Roman" w:cs="Times New Roman"/>
          <w:sz w:val="28"/>
          <w:szCs w:val="28"/>
        </w:rPr>
        <w:t>Управляющие компании индустриальных (промышленных) парков имеют право на получение субсидии при документальном подтверждении и экономической обоснованности целей получения субсидий в соответствии с установленным настоящим Порядком перечнем документов и при соблюдении следующих условий:</w:t>
      </w:r>
    </w:p>
    <w:p w14:paraId="579EC9FE" w14:textId="77777777" w:rsidR="00F04DDB" w:rsidRPr="00125E4D" w:rsidRDefault="0056675F" w:rsidP="00FE2E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7"/>
      <w:bookmarkEnd w:id="3"/>
      <w:r w:rsidRPr="00125E4D">
        <w:rPr>
          <w:rFonts w:ascii="Times New Roman" w:hAnsi="Times New Roman" w:cs="Times New Roman"/>
          <w:sz w:val="28"/>
          <w:szCs w:val="28"/>
        </w:rPr>
        <w:t>1) </w:t>
      </w:r>
      <w:r w:rsidR="00F04DDB" w:rsidRPr="00125E4D">
        <w:rPr>
          <w:rFonts w:ascii="Times New Roman" w:hAnsi="Times New Roman" w:cs="Times New Roman"/>
          <w:sz w:val="28"/>
          <w:szCs w:val="28"/>
        </w:rPr>
        <w:t>отсутствие недоимки по налогам, подлежащим перечислению в бюджеты бюджетной системы Российской Федерации, за исключением отсроченной, рассроченной, в том числе в порядке реструктуризации, приостановленной к взысканию (далее - недоимка по налогам);</w:t>
      </w:r>
    </w:p>
    <w:p w14:paraId="01B7ED3E" w14:textId="77777777" w:rsidR="00F04DDB" w:rsidRPr="00125E4D" w:rsidRDefault="0056675F" w:rsidP="00FE2E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8"/>
      <w:bookmarkEnd w:id="4"/>
      <w:r w:rsidRPr="00125E4D">
        <w:rPr>
          <w:rFonts w:ascii="Times New Roman" w:hAnsi="Times New Roman" w:cs="Times New Roman"/>
          <w:sz w:val="28"/>
          <w:szCs w:val="28"/>
        </w:rPr>
        <w:t>2) </w:t>
      </w:r>
      <w:r w:rsidR="00F04DDB" w:rsidRPr="00125E4D">
        <w:rPr>
          <w:rFonts w:ascii="Times New Roman" w:hAnsi="Times New Roman" w:cs="Times New Roman"/>
          <w:sz w:val="28"/>
          <w:szCs w:val="28"/>
        </w:rPr>
        <w:t>отсутствие недоимки по страховым взносам в Пенсионный фонд Российской Федерации, Федеральный фонд обязательного медицинского страхования и Территориальный фонд обязательного медицинского страхования Новосибирской области;</w:t>
      </w:r>
    </w:p>
    <w:p w14:paraId="08152072" w14:textId="77777777" w:rsidR="00F04DDB" w:rsidRPr="00125E4D" w:rsidRDefault="0056675F" w:rsidP="00FE2E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9"/>
      <w:bookmarkEnd w:id="5"/>
      <w:r w:rsidRPr="00125E4D">
        <w:rPr>
          <w:rFonts w:ascii="Times New Roman" w:hAnsi="Times New Roman" w:cs="Times New Roman"/>
          <w:sz w:val="28"/>
          <w:szCs w:val="28"/>
        </w:rPr>
        <w:t>3) </w:t>
      </w:r>
      <w:r w:rsidR="00F04DDB" w:rsidRPr="00125E4D">
        <w:rPr>
          <w:rFonts w:ascii="Times New Roman" w:hAnsi="Times New Roman" w:cs="Times New Roman"/>
          <w:sz w:val="28"/>
          <w:szCs w:val="28"/>
        </w:rPr>
        <w:t>отсутствие недоимки по страховым взносам в Фонд социального страхования Российской Федерации;</w:t>
      </w:r>
    </w:p>
    <w:p w14:paraId="2D8A5C61" w14:textId="77777777" w:rsidR="00F04DDB" w:rsidRPr="00125E4D" w:rsidRDefault="0056675F" w:rsidP="00FE2E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5E4D">
        <w:rPr>
          <w:rFonts w:ascii="Times New Roman" w:hAnsi="Times New Roman" w:cs="Times New Roman"/>
          <w:sz w:val="28"/>
          <w:szCs w:val="28"/>
        </w:rPr>
        <w:t>4) </w:t>
      </w:r>
      <w:r w:rsidR="00FC0D62" w:rsidRPr="00125E4D">
        <w:rPr>
          <w:rFonts w:ascii="Times New Roman" w:hAnsi="Times New Roman" w:cs="Times New Roman"/>
          <w:sz w:val="28"/>
          <w:szCs w:val="28"/>
        </w:rPr>
        <w:t xml:space="preserve">отсутствие на первое число месяца, в котором планируется предоставление субсидий, просроченной задолженности по возврату в областной бюджет Новосибирской области </w:t>
      </w:r>
      <w:r w:rsidR="00F04DDB" w:rsidRPr="00125E4D">
        <w:rPr>
          <w:rFonts w:ascii="Times New Roman" w:hAnsi="Times New Roman" w:cs="Times New Roman"/>
          <w:sz w:val="28"/>
          <w:szCs w:val="28"/>
        </w:rPr>
        <w:t>субсидий, бюджетных инвестиций, предоставленных в том числе в соответствии с иными правовыми актами;</w:t>
      </w:r>
    </w:p>
    <w:p w14:paraId="3006D118" w14:textId="77777777" w:rsidR="00F04DDB" w:rsidRPr="00125E4D" w:rsidRDefault="0056675F" w:rsidP="00FE2E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5E4D">
        <w:rPr>
          <w:rFonts w:ascii="Times New Roman" w:hAnsi="Times New Roman" w:cs="Times New Roman"/>
          <w:sz w:val="28"/>
          <w:szCs w:val="28"/>
        </w:rPr>
        <w:t>5) </w:t>
      </w:r>
      <w:r w:rsidR="00F04DDB" w:rsidRPr="00125E4D">
        <w:rPr>
          <w:rFonts w:ascii="Times New Roman" w:hAnsi="Times New Roman" w:cs="Times New Roman"/>
          <w:sz w:val="28"/>
          <w:szCs w:val="28"/>
        </w:rPr>
        <w:t>управляющие компании индустриальных (промышленных) парков не должны находиться в процессе реорганизации, ликвидации, банкротства и не должны иметь ограничения на осуществление хозяйственной деятельности;</w:t>
      </w:r>
    </w:p>
    <w:p w14:paraId="10904479" w14:textId="77777777" w:rsidR="00F04DDB" w:rsidRPr="00125E4D" w:rsidRDefault="0056675F" w:rsidP="00FE2E34">
      <w:pPr>
        <w:widowControl w:val="0"/>
        <w:ind w:firstLine="539"/>
        <w:jc w:val="both"/>
        <w:rPr>
          <w:spacing w:val="-2"/>
          <w:sz w:val="28"/>
          <w:szCs w:val="28"/>
        </w:rPr>
      </w:pPr>
      <w:r w:rsidRPr="00125E4D">
        <w:rPr>
          <w:sz w:val="28"/>
          <w:szCs w:val="28"/>
        </w:rPr>
        <w:t>6) </w:t>
      </w:r>
      <w:r w:rsidR="00F04DDB" w:rsidRPr="00125E4D">
        <w:rPr>
          <w:sz w:val="28"/>
          <w:szCs w:val="28"/>
        </w:rPr>
        <w:t xml:space="preserve">управляющие компании индустриальных (промышленных) парков </w:t>
      </w:r>
      <w:r w:rsidR="003F40DA" w:rsidRPr="00125E4D">
        <w:rPr>
          <w:spacing w:val="-2"/>
          <w:sz w:val="28"/>
          <w:szCs w:val="28"/>
        </w:rPr>
        <w:t xml:space="preserve">по состоянию на первое число месяца, предшествующего </w:t>
      </w:r>
      <w:r w:rsidR="003F40DA" w:rsidRPr="00125E4D">
        <w:rPr>
          <w:spacing w:val="-2"/>
          <w:sz w:val="28"/>
          <w:szCs w:val="28"/>
        </w:rPr>
        <w:lastRenderedPageBreak/>
        <w:t xml:space="preserve">месяцу, в котором планируется заключение соглашения о предоставлении субсидий между МЭР НСО и управляющими компаниями индустриальных (промышленных) парков (далее - соглашение о предоставлении субсидий), </w:t>
      </w:r>
      <w:r w:rsidR="00F04DDB" w:rsidRPr="00125E4D">
        <w:rPr>
          <w:sz w:val="28"/>
          <w:szCs w:val="28"/>
        </w:rPr>
        <w:t>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099FA160" w14:textId="77777777" w:rsidR="00F04DDB" w:rsidRPr="00125E4D" w:rsidRDefault="0056675F" w:rsidP="00FE2E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5E4D">
        <w:rPr>
          <w:rFonts w:ascii="Times New Roman" w:hAnsi="Times New Roman" w:cs="Times New Roman"/>
          <w:sz w:val="28"/>
          <w:szCs w:val="28"/>
        </w:rPr>
        <w:t>7) </w:t>
      </w:r>
      <w:r w:rsidR="00F04DDB" w:rsidRPr="00125E4D">
        <w:rPr>
          <w:rFonts w:ascii="Times New Roman" w:hAnsi="Times New Roman" w:cs="Times New Roman"/>
          <w:sz w:val="28"/>
          <w:szCs w:val="28"/>
        </w:rPr>
        <w:t xml:space="preserve">управляющие компании индустриальных (промышленных) парков </w:t>
      </w:r>
      <w:r w:rsidR="00374B7E" w:rsidRPr="00125E4D">
        <w:rPr>
          <w:rFonts w:ascii="Times New Roman" w:hAnsi="Times New Roman" w:cs="Times New Roman"/>
          <w:sz w:val="28"/>
          <w:szCs w:val="28"/>
        </w:rPr>
        <w:t xml:space="preserve">по состоянию на первое число месяца, предшествующего месяцу, в котором планируется заключение соглашения о предоставлении субсидий, </w:t>
      </w:r>
      <w:r w:rsidR="00F04DDB" w:rsidRPr="00125E4D">
        <w:rPr>
          <w:rFonts w:ascii="Times New Roman" w:hAnsi="Times New Roman" w:cs="Times New Roman"/>
          <w:sz w:val="28"/>
          <w:szCs w:val="28"/>
        </w:rPr>
        <w:t xml:space="preserve">не должны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</w:t>
      </w:r>
      <w:hyperlink w:anchor="P15" w:history="1">
        <w:r w:rsidR="00F04DDB" w:rsidRPr="00125E4D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F04DDB" w:rsidRPr="00125E4D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4BFE9FAD" w14:textId="5FAAEAD9" w:rsidR="00F04DDB" w:rsidRPr="00125E4D" w:rsidRDefault="0056675F" w:rsidP="00FE2E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5E4D">
        <w:rPr>
          <w:rFonts w:ascii="Times New Roman" w:hAnsi="Times New Roman" w:cs="Times New Roman"/>
          <w:sz w:val="28"/>
          <w:szCs w:val="28"/>
        </w:rPr>
        <w:t>8) </w:t>
      </w:r>
      <w:r w:rsidR="00F04DDB" w:rsidRPr="00125E4D">
        <w:rPr>
          <w:rFonts w:ascii="Times New Roman" w:hAnsi="Times New Roman" w:cs="Times New Roman"/>
          <w:sz w:val="28"/>
          <w:szCs w:val="28"/>
        </w:rPr>
        <w:t>субсидия предоставляется управляющим компаниям индустриальных (промышленных) парков с долей Новосибирской области в лице департамента имущества и земельных отношений Новосибирской области в структуре уставн</w:t>
      </w:r>
      <w:r w:rsidR="00F116F0" w:rsidRPr="00125E4D">
        <w:rPr>
          <w:rFonts w:ascii="Times New Roman" w:hAnsi="Times New Roman" w:cs="Times New Roman"/>
          <w:sz w:val="28"/>
          <w:szCs w:val="28"/>
        </w:rPr>
        <w:t xml:space="preserve">ого капитала </w:t>
      </w:r>
      <w:r w:rsidR="00F116F0" w:rsidRPr="0022555A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1C3C8C" w:rsidRPr="0022555A">
        <w:rPr>
          <w:rFonts w:ascii="Times New Roman" w:hAnsi="Times New Roman" w:cs="Times New Roman"/>
          <w:sz w:val="28"/>
          <w:szCs w:val="28"/>
        </w:rPr>
        <w:t xml:space="preserve">10 </w:t>
      </w:r>
      <w:r w:rsidR="00F116F0" w:rsidRPr="0022555A">
        <w:rPr>
          <w:rFonts w:ascii="Times New Roman" w:hAnsi="Times New Roman" w:cs="Times New Roman"/>
          <w:sz w:val="28"/>
          <w:szCs w:val="28"/>
        </w:rPr>
        <w:t>процентов</w:t>
      </w:r>
      <w:r w:rsidR="00F116F0" w:rsidRPr="00125E4D">
        <w:rPr>
          <w:rFonts w:ascii="Times New Roman" w:hAnsi="Times New Roman" w:cs="Times New Roman"/>
          <w:sz w:val="28"/>
          <w:szCs w:val="28"/>
        </w:rPr>
        <w:t>;</w:t>
      </w:r>
    </w:p>
    <w:p w14:paraId="02409019" w14:textId="77777777" w:rsidR="00F116F0" w:rsidRPr="00125E4D" w:rsidRDefault="00F116F0" w:rsidP="00FE2E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5E4D">
        <w:rPr>
          <w:rFonts w:ascii="Times New Roman" w:hAnsi="Times New Roman" w:cs="Times New Roman"/>
          <w:sz w:val="28"/>
          <w:szCs w:val="28"/>
        </w:rPr>
        <w:t>9)</w:t>
      </w:r>
      <w:r w:rsidR="0056675F" w:rsidRPr="00125E4D">
        <w:rPr>
          <w:rFonts w:ascii="Times New Roman" w:hAnsi="Times New Roman" w:cs="Times New Roman"/>
          <w:sz w:val="28"/>
          <w:szCs w:val="28"/>
        </w:rPr>
        <w:t> </w:t>
      </w:r>
      <w:r w:rsidRPr="00125E4D">
        <w:rPr>
          <w:rFonts w:ascii="Times New Roman" w:hAnsi="Times New Roman" w:cs="Times New Roman"/>
          <w:sz w:val="28"/>
          <w:szCs w:val="28"/>
        </w:rPr>
        <w:t>управляющие компании индустриальных (промышленных) парков должны соответствовать требованиям к индустриальным (промышленным) паркам и управляющим компаниям индустриальных (промышленных) парков в целях применения к ним мер стимулирования деятельности в сфере промышленности, утвержденным постановлением Правит</w:t>
      </w:r>
      <w:r w:rsidR="000C76E4" w:rsidRPr="00125E4D">
        <w:rPr>
          <w:rFonts w:ascii="Times New Roman" w:hAnsi="Times New Roman" w:cs="Times New Roman"/>
          <w:sz w:val="28"/>
          <w:szCs w:val="28"/>
        </w:rPr>
        <w:t xml:space="preserve">ельства Российской Федерации </w:t>
      </w:r>
      <w:r w:rsidR="000C76E4" w:rsidRPr="00125E4D">
        <w:rPr>
          <w:rFonts w:ascii="Times New Roman" w:hAnsi="Times New Roman" w:cs="Times New Roman"/>
          <w:sz w:val="28"/>
          <w:szCs w:val="28"/>
        </w:rPr>
        <w:lastRenderedPageBreak/>
        <w:t>от 04.08.2015 № </w:t>
      </w:r>
      <w:r w:rsidRPr="00125E4D">
        <w:rPr>
          <w:rFonts w:ascii="Times New Roman" w:hAnsi="Times New Roman" w:cs="Times New Roman"/>
          <w:sz w:val="28"/>
          <w:szCs w:val="28"/>
        </w:rPr>
        <w:t>794 «Об индустриальных (промышленных) парках и управляющих компаниях индустриальных (промышленных) парков.</w:t>
      </w:r>
    </w:p>
    <w:p w14:paraId="01E4BB98" w14:textId="77777777" w:rsidR="000117BD" w:rsidRPr="00125E4D" w:rsidRDefault="000117BD" w:rsidP="00FE2E34">
      <w:pPr>
        <w:widowControl w:val="0"/>
        <w:ind w:firstLine="539"/>
        <w:jc w:val="both"/>
        <w:rPr>
          <w:spacing w:val="-2"/>
          <w:sz w:val="28"/>
          <w:szCs w:val="28"/>
          <w:lang w:eastAsia="en-US"/>
        </w:rPr>
      </w:pPr>
      <w:bookmarkStart w:id="6" w:name="P25"/>
      <w:bookmarkEnd w:id="6"/>
      <w:r w:rsidRPr="00125E4D">
        <w:rPr>
          <w:spacing w:val="-2"/>
          <w:sz w:val="28"/>
          <w:szCs w:val="28"/>
        </w:rPr>
        <w:t>4. Соблюдение управляющими компаниями индустриальных (промышленных) парков условия отсутствия недоимки по налогам, по страховым взносам в Пенсионный фонд</w:t>
      </w:r>
      <w:r w:rsidRPr="00125E4D">
        <w:rPr>
          <w:spacing w:val="-2"/>
          <w:sz w:val="28"/>
          <w:szCs w:val="28"/>
          <w:lang w:eastAsia="en-US"/>
        </w:rPr>
        <w:t xml:space="preserve"> Российской Федерации, Федеральный фонд обязательного </w:t>
      </w:r>
      <w:r w:rsidRPr="00125E4D">
        <w:rPr>
          <w:spacing w:val="-2"/>
          <w:sz w:val="28"/>
          <w:szCs w:val="28"/>
        </w:rPr>
        <w:t>медицинского</w:t>
      </w:r>
      <w:r w:rsidRPr="00125E4D">
        <w:rPr>
          <w:spacing w:val="-2"/>
          <w:sz w:val="28"/>
          <w:szCs w:val="28"/>
          <w:lang w:eastAsia="en-US"/>
        </w:rPr>
        <w:t xml:space="preserve"> страхования и Территориальный фонд обязательного медицинского страхования Новосибирской области, а также в Фонд социального страхования Российской Федерации устанавливается на основании информации об отсутствии у управляющих компаний индустриальных (промышленных) парков недоимки по налоговым платежам в бюджеты бюджетной системы Российской Федерации, страховым взносам в Пенсионный фонд Российской Федерации, Федеральный фонд обязательного медицинского страхования и Территориальный фонд обязательного медицинского страхования Новосибирской области, Фонд социального страхования Российской Федерации (далее – недоимка) и подтверждается справкой налогового органа о состоянии расчетов по налогам, сборам, страховым взносам, пеням, штрафам, процентам организаций и индивидуальных предпринимателей (далее – справка налогового органа) по состоянию не ранее чем на первое число месяца, в котором предоставляются субсидии.</w:t>
      </w:r>
    </w:p>
    <w:p w14:paraId="3EFD65A7" w14:textId="77777777" w:rsidR="000117BD" w:rsidRPr="00125E4D" w:rsidRDefault="000117BD" w:rsidP="00FE2E34">
      <w:pPr>
        <w:widowControl w:val="0"/>
        <w:ind w:firstLine="539"/>
        <w:jc w:val="both"/>
        <w:rPr>
          <w:spacing w:val="-2"/>
          <w:sz w:val="28"/>
          <w:szCs w:val="28"/>
          <w:lang w:eastAsia="en-US"/>
        </w:rPr>
      </w:pPr>
      <w:r w:rsidRPr="00125E4D">
        <w:rPr>
          <w:spacing w:val="-2"/>
          <w:sz w:val="28"/>
          <w:szCs w:val="28"/>
          <w:lang w:eastAsia="en-US"/>
        </w:rPr>
        <w:t xml:space="preserve">В случае наличия недоимки на первое число месяца и отсутствия данной задолженности на другое число данного месяца, в котором предоставляются </w:t>
      </w:r>
      <w:r w:rsidRPr="00125E4D">
        <w:rPr>
          <w:spacing w:val="-2"/>
          <w:sz w:val="28"/>
          <w:szCs w:val="28"/>
        </w:rPr>
        <w:t>субсидии</w:t>
      </w:r>
      <w:r w:rsidRPr="00125E4D">
        <w:rPr>
          <w:spacing w:val="-2"/>
          <w:sz w:val="28"/>
          <w:szCs w:val="28"/>
          <w:lang w:eastAsia="en-US"/>
        </w:rPr>
        <w:t>, управляющие компании индустриальных (промышленных) парков имеют право представить справку налогового органа об отсутствии указанной задолженности по состоянию на дату позднее первого числа месяца, в котором предоставляются субсидии.</w:t>
      </w:r>
    </w:p>
    <w:p w14:paraId="1A318152" w14:textId="77777777" w:rsidR="003802DE" w:rsidRPr="00125E4D" w:rsidRDefault="009C1D1C" w:rsidP="00FE2E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5E4D">
        <w:rPr>
          <w:rFonts w:ascii="Times New Roman" w:hAnsi="Times New Roman" w:cs="Times New Roman"/>
          <w:sz w:val="28"/>
          <w:szCs w:val="28"/>
        </w:rPr>
        <w:t>5. </w:t>
      </w:r>
      <w:r w:rsidR="00B73FE2" w:rsidRPr="00125E4D">
        <w:rPr>
          <w:rFonts w:ascii="Times New Roman" w:hAnsi="Times New Roman" w:cs="Times New Roman"/>
          <w:sz w:val="28"/>
          <w:szCs w:val="28"/>
        </w:rPr>
        <w:t xml:space="preserve">В случае если справка налогового органа, определенная пунктом 4 настоящего Положения, не представлена управляющими компаниями индустриальных (промышленных) парков по </w:t>
      </w:r>
      <w:r w:rsidR="00B73FE2" w:rsidRPr="00125E4D">
        <w:rPr>
          <w:rFonts w:ascii="Times New Roman" w:hAnsi="Times New Roman" w:cs="Times New Roman"/>
          <w:sz w:val="28"/>
          <w:szCs w:val="28"/>
        </w:rPr>
        <w:lastRenderedPageBreak/>
        <w:t>собственной инициативе, МЭР НСО запрашивает сведения об отсутствии недоимки (за исключением отсроченной, рассроченной, в том числе в порядке реструктуризации, приостановленной к взысканию) по межведомственному запросу в рамках единой системы межведомственного электронного взаимодействия.</w:t>
      </w:r>
    </w:p>
    <w:p w14:paraId="783AE7D3" w14:textId="77777777" w:rsidR="00F04DDB" w:rsidRPr="00125E4D" w:rsidRDefault="009C1D1C" w:rsidP="00FE2E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5E4D">
        <w:rPr>
          <w:rFonts w:ascii="Times New Roman" w:hAnsi="Times New Roman" w:cs="Times New Roman"/>
          <w:sz w:val="28"/>
          <w:szCs w:val="28"/>
        </w:rPr>
        <w:t>6. </w:t>
      </w:r>
      <w:r w:rsidR="00F04DDB" w:rsidRPr="00125E4D">
        <w:rPr>
          <w:rFonts w:ascii="Times New Roman" w:hAnsi="Times New Roman" w:cs="Times New Roman"/>
          <w:sz w:val="28"/>
          <w:szCs w:val="28"/>
        </w:rPr>
        <w:t>Расходы областного бюджета Новосибирской области на предоставление субсидий осуществляются МЭР НСО в соответствии с порядком исполнения сводной бюджетной росписи областного бюджета в пределах доведенных лимитов бюджетных обязательств.</w:t>
      </w:r>
    </w:p>
    <w:p w14:paraId="06DC7CF9" w14:textId="77777777" w:rsidR="00F04DDB" w:rsidRPr="00125E4D" w:rsidRDefault="009C1D1C" w:rsidP="00FE2E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5E4D">
        <w:rPr>
          <w:rFonts w:ascii="Times New Roman" w:hAnsi="Times New Roman" w:cs="Times New Roman"/>
          <w:sz w:val="28"/>
          <w:szCs w:val="28"/>
        </w:rPr>
        <w:t>7. </w:t>
      </w:r>
      <w:r w:rsidR="00F04DDB" w:rsidRPr="00125E4D">
        <w:rPr>
          <w:rFonts w:ascii="Times New Roman" w:hAnsi="Times New Roman" w:cs="Times New Roman"/>
          <w:sz w:val="28"/>
          <w:szCs w:val="28"/>
        </w:rPr>
        <w:t>Предоставление субсидий носит заявительный характер, осуществляется в пределах бюджетных ассигнований, утвержденных на эти цели действующим законом Новосибирской области об областном бюджете Новосибирской области на соответствующий финансовый год и плановый период.</w:t>
      </w:r>
    </w:p>
    <w:p w14:paraId="7270C1DA" w14:textId="6AC9C579" w:rsidR="00F61246" w:rsidRPr="0022555A" w:rsidRDefault="009C1D1C" w:rsidP="00FE2E34">
      <w:pPr>
        <w:widowControl w:val="0"/>
        <w:ind w:firstLine="539"/>
        <w:jc w:val="both"/>
        <w:rPr>
          <w:spacing w:val="-2"/>
          <w:sz w:val="28"/>
          <w:szCs w:val="28"/>
        </w:rPr>
      </w:pPr>
      <w:r w:rsidRPr="00125E4D">
        <w:rPr>
          <w:spacing w:val="-2"/>
          <w:sz w:val="28"/>
          <w:szCs w:val="28"/>
        </w:rPr>
        <w:t>8. </w:t>
      </w:r>
      <w:r w:rsidR="004A601F" w:rsidRPr="00125E4D">
        <w:rPr>
          <w:spacing w:val="-2"/>
          <w:sz w:val="28"/>
          <w:szCs w:val="28"/>
        </w:rPr>
        <w:t xml:space="preserve">Субсидии предоставляются </w:t>
      </w:r>
      <w:r w:rsidR="000C1CB1" w:rsidRPr="00125E4D">
        <w:rPr>
          <w:sz w:val="28"/>
          <w:szCs w:val="28"/>
        </w:rPr>
        <w:t>на обеспечение управляющим компаниям индустриальных (промышленных) парков затрат по предстоящим расходам,</w:t>
      </w:r>
      <w:r w:rsidR="007F2454" w:rsidRPr="00125E4D">
        <w:rPr>
          <w:sz w:val="28"/>
          <w:szCs w:val="28"/>
        </w:rPr>
        <w:t xml:space="preserve"> </w:t>
      </w:r>
      <w:r w:rsidR="000C1CB1" w:rsidRPr="00125E4D">
        <w:rPr>
          <w:sz w:val="28"/>
          <w:szCs w:val="28"/>
        </w:rPr>
        <w:t>связанных с их функционированием</w:t>
      </w:r>
      <w:r w:rsidR="00D007F7">
        <w:rPr>
          <w:sz w:val="28"/>
          <w:szCs w:val="28"/>
        </w:rPr>
        <w:t xml:space="preserve"> </w:t>
      </w:r>
      <w:r w:rsidR="004C2B12" w:rsidRPr="00125E4D">
        <w:rPr>
          <w:spacing w:val="-2"/>
          <w:sz w:val="28"/>
          <w:szCs w:val="28"/>
        </w:rPr>
        <w:t xml:space="preserve">в </w:t>
      </w:r>
      <w:r w:rsidR="004C2B12" w:rsidRPr="0022555A">
        <w:rPr>
          <w:spacing w:val="-2"/>
          <w:sz w:val="28"/>
          <w:szCs w:val="28"/>
        </w:rPr>
        <w:t>размере не более 100 млн. рублей</w:t>
      </w:r>
      <w:r w:rsidR="00F60CAE" w:rsidRPr="0022555A">
        <w:rPr>
          <w:spacing w:val="-2"/>
          <w:sz w:val="28"/>
          <w:szCs w:val="28"/>
        </w:rPr>
        <w:t xml:space="preserve"> для одной управляющей компании</w:t>
      </w:r>
      <w:r w:rsidR="00C06951" w:rsidRPr="0022555A">
        <w:rPr>
          <w:spacing w:val="-2"/>
          <w:sz w:val="28"/>
          <w:szCs w:val="28"/>
        </w:rPr>
        <w:t xml:space="preserve"> индустриальн</w:t>
      </w:r>
      <w:r w:rsidR="00EF0C58" w:rsidRPr="0022555A">
        <w:rPr>
          <w:spacing w:val="-2"/>
          <w:sz w:val="28"/>
          <w:szCs w:val="28"/>
        </w:rPr>
        <w:t>ого</w:t>
      </w:r>
      <w:r w:rsidR="00C06951" w:rsidRPr="0022555A">
        <w:rPr>
          <w:spacing w:val="-2"/>
          <w:sz w:val="28"/>
          <w:szCs w:val="28"/>
        </w:rPr>
        <w:t xml:space="preserve"> (промышленн</w:t>
      </w:r>
      <w:r w:rsidR="00EF0C58" w:rsidRPr="0022555A">
        <w:rPr>
          <w:spacing w:val="-2"/>
          <w:sz w:val="28"/>
          <w:szCs w:val="28"/>
        </w:rPr>
        <w:t>ого</w:t>
      </w:r>
      <w:r w:rsidR="00C06951" w:rsidRPr="0022555A">
        <w:rPr>
          <w:spacing w:val="-2"/>
          <w:sz w:val="28"/>
          <w:szCs w:val="28"/>
        </w:rPr>
        <w:t>) парк</w:t>
      </w:r>
      <w:r w:rsidR="00EF0C58" w:rsidRPr="0022555A">
        <w:rPr>
          <w:spacing w:val="-2"/>
          <w:sz w:val="28"/>
          <w:szCs w:val="28"/>
        </w:rPr>
        <w:t>а</w:t>
      </w:r>
      <w:r w:rsidR="00F61246" w:rsidRPr="0022555A">
        <w:rPr>
          <w:spacing w:val="-2"/>
          <w:sz w:val="28"/>
          <w:szCs w:val="28"/>
        </w:rPr>
        <w:t>.</w:t>
      </w:r>
    </w:p>
    <w:p w14:paraId="14DC3381" w14:textId="77777777" w:rsidR="004A601F" w:rsidRPr="00125E4D" w:rsidRDefault="004A601F" w:rsidP="00FE2E34">
      <w:pPr>
        <w:widowControl w:val="0"/>
        <w:ind w:firstLine="539"/>
        <w:jc w:val="both"/>
        <w:rPr>
          <w:bCs/>
          <w:spacing w:val="-2"/>
          <w:sz w:val="28"/>
          <w:szCs w:val="28"/>
        </w:rPr>
      </w:pPr>
      <w:r w:rsidRPr="00125E4D">
        <w:rPr>
          <w:spacing w:val="-2"/>
          <w:sz w:val="28"/>
          <w:szCs w:val="28"/>
        </w:rPr>
        <w:t xml:space="preserve">К расходам на содержание управляющих компаний индустриальных (промышленных) парков для целей настоящего пункта относятся </w:t>
      </w:r>
      <w:r w:rsidRPr="00125E4D">
        <w:rPr>
          <w:bCs/>
          <w:spacing w:val="-2"/>
          <w:sz w:val="28"/>
          <w:szCs w:val="28"/>
        </w:rPr>
        <w:t>следующие виды затрат:</w:t>
      </w:r>
    </w:p>
    <w:p w14:paraId="5EB08BE4" w14:textId="0061824A" w:rsidR="004A601F" w:rsidRPr="00125E4D" w:rsidRDefault="004A601F" w:rsidP="00FE2E34">
      <w:pPr>
        <w:widowControl w:val="0"/>
        <w:adjustRightInd w:val="0"/>
        <w:ind w:firstLine="539"/>
        <w:jc w:val="both"/>
        <w:rPr>
          <w:bCs/>
          <w:spacing w:val="-2"/>
          <w:sz w:val="28"/>
          <w:szCs w:val="28"/>
        </w:rPr>
      </w:pPr>
      <w:r w:rsidRPr="00125E4D">
        <w:rPr>
          <w:bCs/>
          <w:spacing w:val="-2"/>
          <w:sz w:val="28"/>
          <w:szCs w:val="28"/>
        </w:rPr>
        <w:t xml:space="preserve">заработная плата с начислениями на нее работникам </w:t>
      </w:r>
      <w:r w:rsidRPr="00125E4D">
        <w:rPr>
          <w:spacing w:val="-2"/>
          <w:sz w:val="28"/>
          <w:szCs w:val="28"/>
        </w:rPr>
        <w:t>управляющ</w:t>
      </w:r>
      <w:r w:rsidR="00F61246">
        <w:rPr>
          <w:spacing w:val="-2"/>
          <w:sz w:val="28"/>
          <w:szCs w:val="28"/>
        </w:rPr>
        <w:t>их</w:t>
      </w:r>
      <w:r w:rsidRPr="00125E4D">
        <w:rPr>
          <w:spacing w:val="-2"/>
          <w:sz w:val="28"/>
          <w:szCs w:val="28"/>
        </w:rPr>
        <w:t xml:space="preserve"> компани</w:t>
      </w:r>
      <w:r w:rsidR="00F61246">
        <w:rPr>
          <w:spacing w:val="-2"/>
          <w:sz w:val="28"/>
          <w:szCs w:val="28"/>
        </w:rPr>
        <w:t>й</w:t>
      </w:r>
      <w:r w:rsidRPr="00125E4D">
        <w:rPr>
          <w:spacing w:val="-2"/>
          <w:sz w:val="28"/>
          <w:szCs w:val="28"/>
        </w:rPr>
        <w:t xml:space="preserve"> индустриальных (промышленных) парков</w:t>
      </w:r>
      <w:r w:rsidRPr="00125E4D">
        <w:rPr>
          <w:bCs/>
          <w:spacing w:val="-2"/>
          <w:sz w:val="28"/>
          <w:szCs w:val="28"/>
        </w:rPr>
        <w:t>;</w:t>
      </w:r>
    </w:p>
    <w:p w14:paraId="35F3943A" w14:textId="47E3445C" w:rsidR="004A601F" w:rsidRDefault="004A601F" w:rsidP="00FE2E34">
      <w:pPr>
        <w:widowControl w:val="0"/>
        <w:adjustRightInd w:val="0"/>
        <w:ind w:firstLine="539"/>
        <w:jc w:val="both"/>
        <w:rPr>
          <w:bCs/>
          <w:spacing w:val="-2"/>
          <w:sz w:val="28"/>
          <w:szCs w:val="28"/>
        </w:rPr>
      </w:pPr>
      <w:r w:rsidRPr="00125E4D">
        <w:rPr>
          <w:bCs/>
          <w:spacing w:val="-2"/>
          <w:sz w:val="28"/>
          <w:szCs w:val="28"/>
        </w:rPr>
        <w:t>обеспечение связи: услуги стационарной телефонной связи, пользование интернетом;</w:t>
      </w:r>
    </w:p>
    <w:p w14:paraId="4FB508F4" w14:textId="69A4BD6F" w:rsidR="0011534B" w:rsidRPr="0022555A" w:rsidRDefault="0011534B" w:rsidP="00FE2E34">
      <w:pPr>
        <w:widowControl w:val="0"/>
        <w:adjustRightInd w:val="0"/>
        <w:ind w:firstLine="539"/>
        <w:jc w:val="both"/>
        <w:rPr>
          <w:bCs/>
          <w:spacing w:val="-2"/>
          <w:sz w:val="28"/>
          <w:szCs w:val="28"/>
        </w:rPr>
      </w:pPr>
      <w:r w:rsidRPr="0022555A">
        <w:rPr>
          <w:bCs/>
          <w:spacing w:val="-2"/>
          <w:sz w:val="28"/>
          <w:szCs w:val="28"/>
        </w:rPr>
        <w:t>расходы по содержанию имущества</w:t>
      </w:r>
      <w:r w:rsidR="000C3D96" w:rsidRPr="0022555A">
        <w:rPr>
          <w:bCs/>
          <w:spacing w:val="-2"/>
          <w:sz w:val="28"/>
          <w:szCs w:val="28"/>
        </w:rPr>
        <w:t xml:space="preserve"> (</w:t>
      </w:r>
      <w:r w:rsidR="00F2518D" w:rsidRPr="0022555A">
        <w:rPr>
          <w:bCs/>
          <w:spacing w:val="-2"/>
          <w:sz w:val="28"/>
          <w:szCs w:val="28"/>
        </w:rPr>
        <w:t xml:space="preserve">в том числе </w:t>
      </w:r>
      <w:r w:rsidR="007541B1" w:rsidRPr="0022555A">
        <w:rPr>
          <w:bCs/>
          <w:spacing w:val="-2"/>
          <w:sz w:val="28"/>
          <w:szCs w:val="28"/>
        </w:rPr>
        <w:t>техниче</w:t>
      </w:r>
      <w:r w:rsidR="00F2518D" w:rsidRPr="0022555A">
        <w:rPr>
          <w:bCs/>
          <w:spacing w:val="-2"/>
          <w:sz w:val="28"/>
          <w:szCs w:val="28"/>
        </w:rPr>
        <w:t>ское обслуживание оборудования</w:t>
      </w:r>
      <w:r w:rsidR="000C3D96" w:rsidRPr="0022555A">
        <w:rPr>
          <w:bCs/>
          <w:spacing w:val="-2"/>
          <w:sz w:val="28"/>
          <w:szCs w:val="28"/>
        </w:rPr>
        <w:t>)</w:t>
      </w:r>
      <w:r w:rsidRPr="0022555A">
        <w:rPr>
          <w:bCs/>
          <w:spacing w:val="-2"/>
          <w:sz w:val="28"/>
          <w:szCs w:val="28"/>
        </w:rPr>
        <w:t>;</w:t>
      </w:r>
    </w:p>
    <w:p w14:paraId="6AAD9FEC" w14:textId="5A163A69" w:rsidR="00E1330D" w:rsidRPr="00D9186D" w:rsidRDefault="00E1330D" w:rsidP="00FE2E34">
      <w:pPr>
        <w:widowControl w:val="0"/>
        <w:adjustRightInd w:val="0"/>
        <w:ind w:firstLine="539"/>
        <w:jc w:val="both"/>
        <w:rPr>
          <w:bCs/>
          <w:spacing w:val="-2"/>
          <w:sz w:val="28"/>
          <w:szCs w:val="28"/>
        </w:rPr>
      </w:pPr>
      <w:r w:rsidRPr="0022555A">
        <w:rPr>
          <w:bCs/>
          <w:spacing w:val="-2"/>
          <w:sz w:val="28"/>
          <w:szCs w:val="28"/>
        </w:rPr>
        <w:t>прочие работы и услуги</w:t>
      </w:r>
      <w:r w:rsidR="000C3D96" w:rsidRPr="0022555A">
        <w:rPr>
          <w:bCs/>
          <w:spacing w:val="-2"/>
          <w:sz w:val="28"/>
          <w:szCs w:val="28"/>
        </w:rPr>
        <w:t xml:space="preserve"> (</w:t>
      </w:r>
      <w:r w:rsidR="00F2518D" w:rsidRPr="0022555A">
        <w:rPr>
          <w:bCs/>
          <w:spacing w:val="-2"/>
          <w:sz w:val="28"/>
          <w:szCs w:val="28"/>
        </w:rPr>
        <w:t xml:space="preserve">в том </w:t>
      </w:r>
      <w:r w:rsidR="00F2518D">
        <w:rPr>
          <w:bCs/>
          <w:spacing w:val="-2"/>
          <w:sz w:val="28"/>
          <w:szCs w:val="28"/>
        </w:rPr>
        <w:t xml:space="preserve">числе </w:t>
      </w:r>
      <w:r w:rsidR="00E46DBC" w:rsidRPr="00D9186D">
        <w:rPr>
          <w:bCs/>
          <w:spacing w:val="-2"/>
          <w:sz w:val="28"/>
          <w:szCs w:val="28"/>
        </w:rPr>
        <w:t>услуги по защите электронного документооборота</w:t>
      </w:r>
      <w:r w:rsidR="008F1B36">
        <w:rPr>
          <w:bCs/>
          <w:spacing w:val="-2"/>
          <w:sz w:val="28"/>
          <w:szCs w:val="28"/>
        </w:rPr>
        <w:t xml:space="preserve"> (с использованием средств криптографической защиты информации)</w:t>
      </w:r>
      <w:r w:rsidR="00E46DBC" w:rsidRPr="00D9186D">
        <w:rPr>
          <w:bCs/>
          <w:spacing w:val="-2"/>
          <w:sz w:val="28"/>
          <w:szCs w:val="28"/>
        </w:rPr>
        <w:t xml:space="preserve">, </w:t>
      </w:r>
      <w:r w:rsidR="000C3D96" w:rsidRPr="00D9186D">
        <w:rPr>
          <w:bCs/>
          <w:spacing w:val="-2"/>
          <w:sz w:val="28"/>
          <w:szCs w:val="28"/>
        </w:rPr>
        <w:t>приобр</w:t>
      </w:r>
      <w:r w:rsidR="00AF54D0">
        <w:rPr>
          <w:bCs/>
          <w:spacing w:val="-2"/>
          <w:sz w:val="28"/>
          <w:szCs w:val="28"/>
        </w:rPr>
        <w:t>етение п</w:t>
      </w:r>
      <w:r w:rsidR="00F2518D">
        <w:rPr>
          <w:bCs/>
          <w:spacing w:val="-2"/>
          <w:sz w:val="28"/>
          <w:szCs w:val="28"/>
        </w:rPr>
        <w:t>рограммного обеспечения</w:t>
      </w:r>
      <w:r w:rsidR="000C3D96" w:rsidRPr="00D9186D">
        <w:rPr>
          <w:bCs/>
          <w:spacing w:val="-2"/>
          <w:sz w:val="28"/>
          <w:szCs w:val="28"/>
        </w:rPr>
        <w:t>)</w:t>
      </w:r>
      <w:r w:rsidRPr="00D9186D">
        <w:rPr>
          <w:bCs/>
          <w:spacing w:val="-2"/>
          <w:sz w:val="28"/>
          <w:szCs w:val="28"/>
        </w:rPr>
        <w:t>;</w:t>
      </w:r>
    </w:p>
    <w:p w14:paraId="512962B7" w14:textId="11F2610F" w:rsidR="00090C7B" w:rsidRDefault="00A11082" w:rsidP="00FE2E34">
      <w:pPr>
        <w:widowControl w:val="0"/>
        <w:adjustRightInd w:val="0"/>
        <w:ind w:firstLine="539"/>
        <w:jc w:val="both"/>
        <w:rPr>
          <w:bCs/>
          <w:spacing w:val="-2"/>
          <w:sz w:val="28"/>
          <w:szCs w:val="28"/>
        </w:rPr>
      </w:pPr>
      <w:r w:rsidRPr="0022555A">
        <w:rPr>
          <w:bCs/>
          <w:spacing w:val="-2"/>
          <w:sz w:val="28"/>
          <w:szCs w:val="28"/>
        </w:rPr>
        <w:lastRenderedPageBreak/>
        <w:t>приобретение основных средств</w:t>
      </w:r>
      <w:r w:rsidR="00090C7B" w:rsidRPr="0022555A">
        <w:rPr>
          <w:bCs/>
          <w:spacing w:val="-2"/>
          <w:sz w:val="28"/>
          <w:szCs w:val="28"/>
        </w:rPr>
        <w:t xml:space="preserve"> (</w:t>
      </w:r>
      <w:r w:rsidR="00D5431E" w:rsidRPr="0022555A">
        <w:rPr>
          <w:bCs/>
          <w:spacing w:val="-2"/>
          <w:sz w:val="28"/>
          <w:szCs w:val="28"/>
        </w:rPr>
        <w:t xml:space="preserve">в том </w:t>
      </w:r>
      <w:r w:rsidR="00D5431E">
        <w:rPr>
          <w:bCs/>
          <w:spacing w:val="-2"/>
          <w:sz w:val="28"/>
          <w:szCs w:val="28"/>
        </w:rPr>
        <w:t xml:space="preserve">числе </w:t>
      </w:r>
      <w:r w:rsidR="00090C7B">
        <w:rPr>
          <w:bCs/>
          <w:spacing w:val="-2"/>
          <w:sz w:val="28"/>
          <w:szCs w:val="28"/>
        </w:rPr>
        <w:t>офисной мебели, электронно-вычислительной техники (иного оборудования для обработки информации)</w:t>
      </w:r>
      <w:r w:rsidRPr="00D9186D">
        <w:rPr>
          <w:bCs/>
          <w:spacing w:val="-2"/>
          <w:sz w:val="28"/>
          <w:szCs w:val="28"/>
        </w:rPr>
        <w:t>,</w:t>
      </w:r>
      <w:r w:rsidR="00090C7B">
        <w:rPr>
          <w:bCs/>
          <w:spacing w:val="-2"/>
          <w:sz w:val="28"/>
          <w:szCs w:val="28"/>
        </w:rPr>
        <w:t xml:space="preserve"> периферийных устройств, копировально-множительного оборудования, лаб</w:t>
      </w:r>
      <w:r w:rsidR="00D5431E">
        <w:rPr>
          <w:bCs/>
          <w:spacing w:val="-2"/>
          <w:sz w:val="28"/>
          <w:szCs w:val="28"/>
        </w:rPr>
        <w:t>ораторного оборудования</w:t>
      </w:r>
      <w:r w:rsidR="00090C7B">
        <w:rPr>
          <w:bCs/>
          <w:spacing w:val="-2"/>
          <w:sz w:val="28"/>
          <w:szCs w:val="28"/>
        </w:rPr>
        <w:t>)</w:t>
      </w:r>
    </w:p>
    <w:p w14:paraId="1B93D67C" w14:textId="5B69A033" w:rsidR="00A11082" w:rsidRPr="00D9186D" w:rsidRDefault="00241862" w:rsidP="00FE2E34">
      <w:pPr>
        <w:widowControl w:val="0"/>
        <w:adjustRightInd w:val="0"/>
        <w:ind w:firstLine="539"/>
        <w:jc w:val="both"/>
        <w:rPr>
          <w:bCs/>
          <w:spacing w:val="-2"/>
          <w:sz w:val="28"/>
          <w:szCs w:val="28"/>
        </w:rPr>
      </w:pPr>
      <w:r w:rsidRPr="0022555A">
        <w:rPr>
          <w:bCs/>
          <w:spacing w:val="-2"/>
          <w:sz w:val="28"/>
          <w:szCs w:val="28"/>
        </w:rPr>
        <w:t xml:space="preserve">приобретение </w:t>
      </w:r>
      <w:r w:rsidR="00A11082" w:rsidRPr="0022555A">
        <w:rPr>
          <w:bCs/>
          <w:spacing w:val="-2"/>
          <w:sz w:val="28"/>
          <w:szCs w:val="28"/>
        </w:rPr>
        <w:t>материальны</w:t>
      </w:r>
      <w:r w:rsidR="00090C7B" w:rsidRPr="0022555A">
        <w:rPr>
          <w:bCs/>
          <w:spacing w:val="-2"/>
          <w:sz w:val="28"/>
          <w:szCs w:val="28"/>
        </w:rPr>
        <w:t>х запасов (</w:t>
      </w:r>
      <w:r w:rsidR="00D5431E" w:rsidRPr="0022555A">
        <w:rPr>
          <w:bCs/>
          <w:spacing w:val="-2"/>
          <w:sz w:val="28"/>
          <w:szCs w:val="28"/>
        </w:rPr>
        <w:t xml:space="preserve">в том числе </w:t>
      </w:r>
      <w:r w:rsidR="00FB00D5" w:rsidRPr="00D9186D">
        <w:rPr>
          <w:bCs/>
          <w:spacing w:val="-2"/>
          <w:sz w:val="28"/>
          <w:szCs w:val="28"/>
        </w:rPr>
        <w:t>расходны</w:t>
      </w:r>
      <w:r w:rsidR="00D5431E">
        <w:rPr>
          <w:bCs/>
          <w:spacing w:val="-2"/>
          <w:sz w:val="28"/>
          <w:szCs w:val="28"/>
        </w:rPr>
        <w:t>х</w:t>
      </w:r>
      <w:r w:rsidR="00FB00D5" w:rsidRPr="00D9186D">
        <w:rPr>
          <w:bCs/>
          <w:spacing w:val="-2"/>
          <w:sz w:val="28"/>
          <w:szCs w:val="28"/>
        </w:rPr>
        <w:t xml:space="preserve"> материал</w:t>
      </w:r>
      <w:r w:rsidR="00D5431E">
        <w:rPr>
          <w:bCs/>
          <w:spacing w:val="-2"/>
          <w:sz w:val="28"/>
          <w:szCs w:val="28"/>
        </w:rPr>
        <w:t>ов</w:t>
      </w:r>
      <w:r w:rsidR="00FB00D5" w:rsidRPr="00D9186D">
        <w:rPr>
          <w:bCs/>
          <w:spacing w:val="-2"/>
          <w:sz w:val="28"/>
          <w:szCs w:val="28"/>
        </w:rPr>
        <w:t xml:space="preserve"> </w:t>
      </w:r>
      <w:r w:rsidR="00FE7BC7">
        <w:rPr>
          <w:bCs/>
          <w:spacing w:val="-2"/>
          <w:sz w:val="28"/>
          <w:szCs w:val="28"/>
        </w:rPr>
        <w:t xml:space="preserve">для хозяйственной </w:t>
      </w:r>
      <w:r w:rsidR="00FF61B7" w:rsidRPr="00D9186D">
        <w:rPr>
          <w:bCs/>
          <w:spacing w:val="-2"/>
          <w:sz w:val="28"/>
          <w:szCs w:val="28"/>
        </w:rPr>
        <w:t>деятельности)</w:t>
      </w:r>
    </w:p>
    <w:p w14:paraId="409A96F9" w14:textId="77777777" w:rsidR="004A601F" w:rsidRPr="00125E4D" w:rsidRDefault="004A601F" w:rsidP="00FE2E34">
      <w:pPr>
        <w:widowControl w:val="0"/>
        <w:adjustRightInd w:val="0"/>
        <w:ind w:firstLine="539"/>
        <w:jc w:val="both"/>
        <w:rPr>
          <w:bCs/>
          <w:spacing w:val="-2"/>
          <w:sz w:val="28"/>
          <w:szCs w:val="28"/>
        </w:rPr>
      </w:pPr>
      <w:r w:rsidRPr="00125E4D">
        <w:rPr>
          <w:bCs/>
          <w:spacing w:val="-2"/>
          <w:sz w:val="28"/>
          <w:szCs w:val="28"/>
        </w:rPr>
        <w:t>оплата коммунальных услуг и аренда помещений, земельных участков;</w:t>
      </w:r>
    </w:p>
    <w:p w14:paraId="059EA2C1" w14:textId="027A4051" w:rsidR="004A601F" w:rsidRPr="00125E4D" w:rsidRDefault="004A601F" w:rsidP="00FE2E34">
      <w:pPr>
        <w:widowControl w:val="0"/>
        <w:adjustRightInd w:val="0"/>
        <w:ind w:firstLine="539"/>
        <w:jc w:val="both"/>
        <w:rPr>
          <w:bCs/>
          <w:spacing w:val="-2"/>
          <w:sz w:val="28"/>
          <w:szCs w:val="28"/>
        </w:rPr>
      </w:pPr>
      <w:r w:rsidRPr="00125E4D">
        <w:rPr>
          <w:bCs/>
          <w:spacing w:val="-2"/>
          <w:sz w:val="28"/>
          <w:szCs w:val="28"/>
        </w:rPr>
        <w:t>организация выставочно</w:t>
      </w:r>
      <w:r w:rsidR="00ED5724">
        <w:rPr>
          <w:bCs/>
          <w:spacing w:val="-2"/>
          <w:sz w:val="28"/>
          <w:szCs w:val="28"/>
        </w:rPr>
        <w:t xml:space="preserve"> </w:t>
      </w:r>
      <w:r w:rsidRPr="00125E4D">
        <w:rPr>
          <w:bCs/>
          <w:spacing w:val="-2"/>
          <w:sz w:val="28"/>
          <w:szCs w:val="28"/>
        </w:rPr>
        <w:t>-</w:t>
      </w:r>
      <w:r w:rsidR="00ED5724">
        <w:rPr>
          <w:bCs/>
          <w:spacing w:val="-2"/>
          <w:sz w:val="28"/>
          <w:szCs w:val="28"/>
        </w:rPr>
        <w:t xml:space="preserve"> </w:t>
      </w:r>
      <w:r w:rsidRPr="00125E4D">
        <w:rPr>
          <w:bCs/>
          <w:spacing w:val="-2"/>
          <w:sz w:val="28"/>
          <w:szCs w:val="28"/>
        </w:rPr>
        <w:t xml:space="preserve">ярмарочных и коммуникативных мероприятий в сфере интересов </w:t>
      </w:r>
      <w:r w:rsidRPr="00125E4D">
        <w:rPr>
          <w:spacing w:val="-2"/>
          <w:sz w:val="28"/>
          <w:szCs w:val="28"/>
        </w:rPr>
        <w:t>управляющ</w:t>
      </w:r>
      <w:r w:rsidR="006B173E">
        <w:rPr>
          <w:spacing w:val="-2"/>
          <w:sz w:val="28"/>
          <w:szCs w:val="28"/>
        </w:rPr>
        <w:t>их</w:t>
      </w:r>
      <w:r w:rsidRPr="00125E4D">
        <w:rPr>
          <w:spacing w:val="-2"/>
          <w:sz w:val="28"/>
          <w:szCs w:val="28"/>
        </w:rPr>
        <w:t xml:space="preserve"> компани</w:t>
      </w:r>
      <w:r w:rsidR="006B173E">
        <w:rPr>
          <w:spacing w:val="-2"/>
          <w:sz w:val="28"/>
          <w:szCs w:val="28"/>
        </w:rPr>
        <w:t>й</w:t>
      </w:r>
      <w:r w:rsidRPr="00125E4D">
        <w:rPr>
          <w:spacing w:val="-2"/>
          <w:sz w:val="28"/>
          <w:szCs w:val="28"/>
        </w:rPr>
        <w:t xml:space="preserve"> индустриальных (промышленных) парков</w:t>
      </w:r>
      <w:r w:rsidRPr="00125E4D">
        <w:rPr>
          <w:bCs/>
          <w:spacing w:val="-2"/>
          <w:sz w:val="28"/>
          <w:szCs w:val="28"/>
        </w:rPr>
        <w:t xml:space="preserve"> и участие в них;</w:t>
      </w:r>
    </w:p>
    <w:p w14:paraId="31D686DA" w14:textId="77777777" w:rsidR="004A601F" w:rsidRPr="00125E4D" w:rsidRDefault="004A601F" w:rsidP="00FE2E34">
      <w:pPr>
        <w:widowControl w:val="0"/>
        <w:adjustRightInd w:val="0"/>
        <w:ind w:firstLine="539"/>
        <w:jc w:val="both"/>
        <w:rPr>
          <w:bCs/>
          <w:spacing w:val="-2"/>
          <w:sz w:val="28"/>
          <w:szCs w:val="28"/>
        </w:rPr>
      </w:pPr>
      <w:r w:rsidRPr="00125E4D">
        <w:rPr>
          <w:bCs/>
          <w:spacing w:val="-2"/>
          <w:sz w:val="28"/>
          <w:szCs w:val="28"/>
        </w:rPr>
        <w:t xml:space="preserve">организация оказания консалтинговых услуг для </w:t>
      </w:r>
      <w:r w:rsidRPr="00125E4D">
        <w:rPr>
          <w:spacing w:val="-2"/>
          <w:sz w:val="28"/>
          <w:szCs w:val="28"/>
        </w:rPr>
        <w:t>управляющих компаний индустриальных (промышленных) парков</w:t>
      </w:r>
      <w:r w:rsidRPr="00125E4D">
        <w:rPr>
          <w:bCs/>
          <w:spacing w:val="-2"/>
          <w:sz w:val="28"/>
          <w:szCs w:val="28"/>
        </w:rPr>
        <w:t>;</w:t>
      </w:r>
    </w:p>
    <w:p w14:paraId="0E0030A4" w14:textId="77777777" w:rsidR="004A601F" w:rsidRPr="00125E4D" w:rsidRDefault="004A601F" w:rsidP="00FE2E34">
      <w:pPr>
        <w:widowControl w:val="0"/>
        <w:adjustRightInd w:val="0"/>
        <w:ind w:firstLine="539"/>
        <w:jc w:val="both"/>
        <w:rPr>
          <w:bCs/>
          <w:spacing w:val="-2"/>
          <w:sz w:val="28"/>
          <w:szCs w:val="28"/>
        </w:rPr>
      </w:pPr>
      <w:r w:rsidRPr="00125E4D">
        <w:rPr>
          <w:bCs/>
          <w:spacing w:val="-2"/>
          <w:sz w:val="28"/>
          <w:szCs w:val="28"/>
        </w:rPr>
        <w:t xml:space="preserve">проведение информационных кампаний в средствах массовой информации по освещению деятельности </w:t>
      </w:r>
      <w:r w:rsidRPr="00125E4D">
        <w:rPr>
          <w:spacing w:val="-2"/>
          <w:sz w:val="28"/>
          <w:szCs w:val="28"/>
        </w:rPr>
        <w:t>индустриальных (промышленных) парков</w:t>
      </w:r>
      <w:r w:rsidRPr="00125E4D">
        <w:rPr>
          <w:bCs/>
          <w:spacing w:val="-2"/>
          <w:sz w:val="28"/>
          <w:szCs w:val="28"/>
        </w:rPr>
        <w:t xml:space="preserve"> и перспектив их развития;</w:t>
      </w:r>
    </w:p>
    <w:p w14:paraId="3856B615" w14:textId="77777777" w:rsidR="004A601F" w:rsidRPr="00125E4D" w:rsidRDefault="004A601F" w:rsidP="00FE2E34">
      <w:pPr>
        <w:widowControl w:val="0"/>
        <w:adjustRightInd w:val="0"/>
        <w:ind w:firstLine="539"/>
        <w:jc w:val="both"/>
        <w:rPr>
          <w:bCs/>
          <w:spacing w:val="-2"/>
          <w:sz w:val="28"/>
          <w:szCs w:val="28"/>
        </w:rPr>
      </w:pPr>
      <w:r w:rsidRPr="00125E4D">
        <w:rPr>
          <w:bCs/>
          <w:spacing w:val="-2"/>
          <w:sz w:val="28"/>
          <w:szCs w:val="28"/>
        </w:rPr>
        <w:t xml:space="preserve">организация участия </w:t>
      </w:r>
      <w:r w:rsidRPr="00125E4D">
        <w:rPr>
          <w:spacing w:val="-2"/>
          <w:sz w:val="28"/>
          <w:szCs w:val="28"/>
        </w:rPr>
        <w:t>управляющих компаний индустриальных (промышленных) парков</w:t>
      </w:r>
      <w:r w:rsidRPr="00125E4D">
        <w:rPr>
          <w:bCs/>
          <w:spacing w:val="-2"/>
          <w:sz w:val="28"/>
          <w:szCs w:val="28"/>
        </w:rPr>
        <w:t xml:space="preserve"> в бизнес-миссиях в целях продвижения продукции </w:t>
      </w:r>
      <w:r w:rsidRPr="00125E4D">
        <w:rPr>
          <w:spacing w:val="-2"/>
          <w:sz w:val="28"/>
          <w:szCs w:val="28"/>
        </w:rPr>
        <w:t>резидентов парковых проектов Новосибирской области</w:t>
      </w:r>
      <w:r w:rsidRPr="00125E4D">
        <w:rPr>
          <w:bCs/>
          <w:spacing w:val="-2"/>
          <w:sz w:val="28"/>
          <w:szCs w:val="28"/>
        </w:rPr>
        <w:t xml:space="preserve"> на российском и зарубежных рынках;</w:t>
      </w:r>
    </w:p>
    <w:p w14:paraId="71940770" w14:textId="02702525" w:rsidR="004A601F" w:rsidRDefault="004A601F" w:rsidP="00FE2E34">
      <w:pPr>
        <w:widowControl w:val="0"/>
        <w:adjustRightInd w:val="0"/>
        <w:ind w:firstLine="539"/>
        <w:jc w:val="both"/>
        <w:rPr>
          <w:bCs/>
          <w:spacing w:val="-2"/>
          <w:sz w:val="28"/>
          <w:szCs w:val="28"/>
        </w:rPr>
      </w:pPr>
      <w:r w:rsidRPr="00125E4D">
        <w:rPr>
          <w:bCs/>
          <w:spacing w:val="-2"/>
          <w:sz w:val="28"/>
          <w:szCs w:val="28"/>
        </w:rPr>
        <w:t xml:space="preserve">проработка и сопровождение проектов </w:t>
      </w:r>
      <w:r w:rsidRPr="00125E4D">
        <w:rPr>
          <w:spacing w:val="-2"/>
          <w:sz w:val="28"/>
          <w:szCs w:val="28"/>
        </w:rPr>
        <w:t>резидентов парковых проектов Новосибирской области</w:t>
      </w:r>
      <w:r w:rsidR="00F6675D">
        <w:rPr>
          <w:bCs/>
          <w:spacing w:val="-2"/>
          <w:sz w:val="28"/>
          <w:szCs w:val="28"/>
        </w:rPr>
        <w:t>;</w:t>
      </w:r>
    </w:p>
    <w:p w14:paraId="00D4F435" w14:textId="77777777" w:rsidR="00F6675D" w:rsidRPr="0022555A" w:rsidRDefault="00F6675D" w:rsidP="00F6675D">
      <w:pPr>
        <w:widowControl w:val="0"/>
        <w:adjustRightInd w:val="0"/>
        <w:ind w:firstLine="539"/>
        <w:jc w:val="both"/>
        <w:rPr>
          <w:bCs/>
          <w:spacing w:val="-2"/>
          <w:sz w:val="28"/>
          <w:szCs w:val="28"/>
        </w:rPr>
      </w:pPr>
      <w:r w:rsidRPr="0022555A">
        <w:rPr>
          <w:bCs/>
          <w:spacing w:val="-2"/>
          <w:sz w:val="28"/>
          <w:szCs w:val="28"/>
        </w:rPr>
        <w:t>транспортные расходы;</w:t>
      </w:r>
    </w:p>
    <w:p w14:paraId="0A0E44A4" w14:textId="6DE67AFD" w:rsidR="00A607A7" w:rsidRPr="0022555A" w:rsidRDefault="00A607A7" w:rsidP="00FE2E34">
      <w:pPr>
        <w:widowControl w:val="0"/>
        <w:adjustRightInd w:val="0"/>
        <w:ind w:firstLine="539"/>
        <w:jc w:val="both"/>
        <w:rPr>
          <w:bCs/>
          <w:spacing w:val="-2"/>
          <w:sz w:val="28"/>
          <w:szCs w:val="28"/>
        </w:rPr>
      </w:pPr>
      <w:r w:rsidRPr="0022555A">
        <w:rPr>
          <w:bCs/>
          <w:spacing w:val="-2"/>
          <w:sz w:val="28"/>
          <w:szCs w:val="28"/>
        </w:rPr>
        <w:t xml:space="preserve">и </w:t>
      </w:r>
      <w:r w:rsidR="00B84B9A" w:rsidRPr="0022555A">
        <w:rPr>
          <w:bCs/>
          <w:spacing w:val="-2"/>
          <w:sz w:val="28"/>
          <w:szCs w:val="28"/>
        </w:rPr>
        <w:t>иные</w:t>
      </w:r>
      <w:r w:rsidR="00F6675D" w:rsidRPr="0022555A">
        <w:rPr>
          <w:bCs/>
          <w:spacing w:val="-2"/>
          <w:sz w:val="28"/>
          <w:szCs w:val="28"/>
        </w:rPr>
        <w:t xml:space="preserve"> расходы</w:t>
      </w:r>
      <w:r w:rsidRPr="0022555A">
        <w:rPr>
          <w:bCs/>
          <w:spacing w:val="-2"/>
          <w:sz w:val="28"/>
          <w:szCs w:val="28"/>
        </w:rPr>
        <w:t xml:space="preserve"> </w:t>
      </w:r>
      <w:r w:rsidR="00BA5777" w:rsidRPr="0022555A">
        <w:rPr>
          <w:bCs/>
          <w:spacing w:val="-2"/>
          <w:sz w:val="28"/>
          <w:szCs w:val="28"/>
        </w:rPr>
        <w:t>в целях</w:t>
      </w:r>
      <w:r w:rsidRPr="0022555A">
        <w:rPr>
          <w:bCs/>
          <w:spacing w:val="-2"/>
          <w:sz w:val="28"/>
          <w:szCs w:val="28"/>
        </w:rPr>
        <w:t xml:space="preserve"> полноценного функционирования управляющих компаний индустриальных (промышленных) парков Новосибирской области.</w:t>
      </w:r>
    </w:p>
    <w:p w14:paraId="0C8BAC3E" w14:textId="77777777" w:rsidR="00F04DDB" w:rsidRPr="00125E4D" w:rsidRDefault="009C1D1C" w:rsidP="00FE2E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34"/>
      <w:bookmarkEnd w:id="7"/>
      <w:r w:rsidRPr="00510607">
        <w:rPr>
          <w:rFonts w:ascii="Times New Roman" w:hAnsi="Times New Roman" w:cs="Times New Roman"/>
          <w:sz w:val="28"/>
          <w:szCs w:val="28"/>
        </w:rPr>
        <w:t>9. </w:t>
      </w:r>
      <w:r w:rsidR="00F04DDB" w:rsidRPr="00510607">
        <w:rPr>
          <w:rFonts w:ascii="Times New Roman" w:hAnsi="Times New Roman" w:cs="Times New Roman"/>
          <w:sz w:val="28"/>
          <w:szCs w:val="28"/>
        </w:rPr>
        <w:t xml:space="preserve">Управляющие компании индустриальных (промышленных) </w:t>
      </w:r>
      <w:r w:rsidR="00F04DDB" w:rsidRPr="00914A91">
        <w:rPr>
          <w:rFonts w:ascii="Times New Roman" w:hAnsi="Times New Roman" w:cs="Times New Roman"/>
          <w:sz w:val="28"/>
          <w:szCs w:val="28"/>
        </w:rPr>
        <w:t>парков, претендующие на получение субсидий, представляют в МЭР НСО следующие документы:</w:t>
      </w:r>
    </w:p>
    <w:p w14:paraId="655B7354" w14:textId="77777777" w:rsidR="00F04DDB" w:rsidRPr="00125E4D" w:rsidRDefault="009C1D1C" w:rsidP="00FE2E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5E4D">
        <w:rPr>
          <w:rFonts w:ascii="Times New Roman" w:hAnsi="Times New Roman" w:cs="Times New Roman"/>
          <w:sz w:val="28"/>
          <w:szCs w:val="28"/>
        </w:rPr>
        <w:t>1) </w:t>
      </w:r>
      <w:hyperlink w:anchor="P80" w:history="1">
        <w:r w:rsidR="00F04DDB" w:rsidRPr="00125E4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F04DDB" w:rsidRPr="00125E4D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2B1823">
        <w:rPr>
          <w:rFonts w:ascii="Times New Roman" w:hAnsi="Times New Roman" w:cs="Times New Roman"/>
          <w:sz w:val="28"/>
          <w:szCs w:val="28"/>
        </w:rPr>
        <w:t>№</w:t>
      </w:r>
      <w:r w:rsidR="00F04DDB" w:rsidRPr="00125E4D">
        <w:rPr>
          <w:rFonts w:ascii="Times New Roman" w:hAnsi="Times New Roman" w:cs="Times New Roman"/>
          <w:sz w:val="28"/>
          <w:szCs w:val="28"/>
        </w:rPr>
        <w:t xml:space="preserve"> 1 к Порядку);</w:t>
      </w:r>
    </w:p>
    <w:p w14:paraId="00644F30" w14:textId="77777777" w:rsidR="00F04DDB" w:rsidRPr="00125E4D" w:rsidRDefault="009C1D1C" w:rsidP="00FE2E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5E4D">
        <w:rPr>
          <w:rFonts w:ascii="Times New Roman" w:hAnsi="Times New Roman" w:cs="Times New Roman"/>
          <w:sz w:val="28"/>
          <w:szCs w:val="28"/>
        </w:rPr>
        <w:t>2) </w:t>
      </w:r>
      <w:r w:rsidR="00F04DDB" w:rsidRPr="00125E4D"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юридических лиц, представленную уполномоченным налоговым органом, полученную не ранее чем за три месяца до дня подачи документов </w:t>
      </w:r>
      <w:r w:rsidR="00F04DDB" w:rsidRPr="00125E4D">
        <w:rPr>
          <w:rFonts w:ascii="Times New Roman" w:hAnsi="Times New Roman" w:cs="Times New Roman"/>
          <w:sz w:val="28"/>
          <w:szCs w:val="28"/>
        </w:rPr>
        <w:lastRenderedPageBreak/>
        <w:t>(указанный документ управляющие компании индустриальных (промышленных) парков вправе представить в МЭР НСО по собственной инициативе. В случае если документ не представлен управляющими компаниями индустриальных (промышленных) парков, МЭР НСО запрашивает его в порядке межведомственного взаимодействия);</w:t>
      </w:r>
    </w:p>
    <w:p w14:paraId="233E869B" w14:textId="77777777" w:rsidR="00F04DDB" w:rsidRPr="00125E4D" w:rsidRDefault="009C1D1C" w:rsidP="00FE2E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5E4D">
        <w:rPr>
          <w:rFonts w:ascii="Times New Roman" w:hAnsi="Times New Roman" w:cs="Times New Roman"/>
          <w:sz w:val="28"/>
          <w:szCs w:val="28"/>
        </w:rPr>
        <w:t>3) </w:t>
      </w:r>
      <w:r w:rsidR="00F04DDB" w:rsidRPr="00125E4D">
        <w:rPr>
          <w:rFonts w:ascii="Times New Roman" w:hAnsi="Times New Roman" w:cs="Times New Roman"/>
          <w:sz w:val="28"/>
          <w:szCs w:val="28"/>
        </w:rPr>
        <w:t>копии документов, подтверждающих полномочия руководителя (решение о назначении или об избрании лица на должность); в случае, если от имени руководителя действует иное лицо, представляется доверенность на осуществление от имени такого лица соответствующих действий, заверенная его печатью (при наличии печати) и подписанная руководителем или уполномоченным им лицом;</w:t>
      </w:r>
    </w:p>
    <w:p w14:paraId="30BEBB8F" w14:textId="77777777" w:rsidR="00F04DDB" w:rsidRPr="00125E4D" w:rsidRDefault="009C1D1C" w:rsidP="00FE2E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5E4D">
        <w:rPr>
          <w:rFonts w:ascii="Times New Roman" w:hAnsi="Times New Roman" w:cs="Times New Roman"/>
          <w:sz w:val="28"/>
          <w:szCs w:val="28"/>
        </w:rPr>
        <w:t>4) </w:t>
      </w:r>
      <w:r w:rsidR="00F04DDB" w:rsidRPr="00125E4D">
        <w:rPr>
          <w:rFonts w:ascii="Times New Roman" w:hAnsi="Times New Roman" w:cs="Times New Roman"/>
          <w:sz w:val="28"/>
          <w:szCs w:val="28"/>
        </w:rPr>
        <w:t>копии учредительных документов - учредительный договор и устав управляющей компании индустриального (промышленного) парка;</w:t>
      </w:r>
    </w:p>
    <w:p w14:paraId="202E173F" w14:textId="77777777" w:rsidR="00F04DDB" w:rsidRPr="00125E4D" w:rsidRDefault="009C1D1C" w:rsidP="00FE2E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5E4D">
        <w:rPr>
          <w:rFonts w:ascii="Times New Roman" w:hAnsi="Times New Roman" w:cs="Times New Roman"/>
          <w:sz w:val="28"/>
          <w:szCs w:val="28"/>
        </w:rPr>
        <w:t>5) </w:t>
      </w:r>
      <w:r w:rsidR="00F04DDB" w:rsidRPr="00125E4D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в налоговом органе, заверенную руководителем (уполномоченным лицом) и печатью управляющей компании индустриального (промышленного) парка (указанный документ управляющие компании индустриальных (промышленных) парков вправе представить в МЭР НСО по собственной инициативе. В случае если документ не представлен управляющими компаниями индустриальных (промышленных) парков, МЭР НСО запрашивает его в порядке межведомственного взаимодействия);</w:t>
      </w:r>
    </w:p>
    <w:p w14:paraId="233E8B81" w14:textId="77777777" w:rsidR="00F04DDB" w:rsidRPr="00125E4D" w:rsidRDefault="009C1D1C" w:rsidP="00FE2E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5E4D">
        <w:rPr>
          <w:rFonts w:ascii="Times New Roman" w:hAnsi="Times New Roman" w:cs="Times New Roman"/>
          <w:sz w:val="28"/>
          <w:szCs w:val="28"/>
        </w:rPr>
        <w:t>6) </w:t>
      </w:r>
      <w:r w:rsidR="00F04DDB" w:rsidRPr="00125E4D">
        <w:rPr>
          <w:rFonts w:ascii="Times New Roman" w:hAnsi="Times New Roman" w:cs="Times New Roman"/>
          <w:sz w:val="28"/>
          <w:szCs w:val="28"/>
        </w:rPr>
        <w:t xml:space="preserve">справки об отсутствии просроченной задолженности - по налоговым платежам в бюджеты бюджетной системы Российской Федерации, по страховым взносам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Территориальный фонд обязательного медицинского страхования Новосибирской области (указанный документ управляющие </w:t>
      </w:r>
      <w:r w:rsidR="00F04DDB" w:rsidRPr="00125E4D">
        <w:rPr>
          <w:rFonts w:ascii="Times New Roman" w:hAnsi="Times New Roman" w:cs="Times New Roman"/>
          <w:sz w:val="28"/>
          <w:szCs w:val="28"/>
        </w:rPr>
        <w:lastRenderedPageBreak/>
        <w:t>компании индустриальных (промышленных) парков вправе представить в МЭР НСО по собственной инициативе. В случае если документ не представлен управляющими компаниями индустриальных (промышленных) парков, МЭР НСО запрашивает его в порядке межведомственного взаимодействия);</w:t>
      </w:r>
    </w:p>
    <w:p w14:paraId="317A8F82" w14:textId="77777777" w:rsidR="00F04DDB" w:rsidRPr="00125E4D" w:rsidRDefault="00F04DDB" w:rsidP="00FE2E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5E4D">
        <w:rPr>
          <w:rFonts w:ascii="Times New Roman" w:hAnsi="Times New Roman" w:cs="Times New Roman"/>
          <w:sz w:val="28"/>
          <w:szCs w:val="28"/>
        </w:rPr>
        <w:t xml:space="preserve">7) документ, подтверждающий </w:t>
      </w:r>
      <w:r w:rsidR="001E630C" w:rsidRPr="00125E4D">
        <w:rPr>
          <w:rFonts w:ascii="Times New Roman" w:hAnsi="Times New Roman" w:cs="Times New Roman"/>
          <w:sz w:val="28"/>
          <w:szCs w:val="28"/>
        </w:rPr>
        <w:t xml:space="preserve">предстоящие </w:t>
      </w:r>
      <w:r w:rsidRPr="00125E4D">
        <w:rPr>
          <w:rFonts w:ascii="Times New Roman" w:hAnsi="Times New Roman" w:cs="Times New Roman"/>
          <w:sz w:val="28"/>
          <w:szCs w:val="28"/>
        </w:rPr>
        <w:t>затраты управляющих компаний индустриальных (промышленных) парков за отчетный период, заверенный руководителем (уполномоченным лицом) и печатью управляющей компании индустриального (промышленного) парка (при наличии</w:t>
      </w:r>
      <w:r w:rsidR="00FE551B" w:rsidRPr="00125E4D">
        <w:rPr>
          <w:rFonts w:ascii="Times New Roman" w:hAnsi="Times New Roman" w:cs="Times New Roman"/>
          <w:sz w:val="28"/>
          <w:szCs w:val="28"/>
        </w:rPr>
        <w:t xml:space="preserve"> печати</w:t>
      </w:r>
      <w:r w:rsidRPr="00125E4D">
        <w:rPr>
          <w:rFonts w:ascii="Times New Roman" w:hAnsi="Times New Roman" w:cs="Times New Roman"/>
          <w:sz w:val="28"/>
          <w:szCs w:val="28"/>
        </w:rPr>
        <w:t>);</w:t>
      </w:r>
    </w:p>
    <w:p w14:paraId="45E0382E" w14:textId="77777777" w:rsidR="00F04DDB" w:rsidRPr="00125E4D" w:rsidRDefault="009C1D1C" w:rsidP="00FE2E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5E4D">
        <w:rPr>
          <w:rFonts w:ascii="Times New Roman" w:hAnsi="Times New Roman" w:cs="Times New Roman"/>
          <w:sz w:val="28"/>
          <w:szCs w:val="28"/>
        </w:rPr>
        <w:t>8) </w:t>
      </w:r>
      <w:r w:rsidR="00F04DDB" w:rsidRPr="00125E4D">
        <w:rPr>
          <w:rFonts w:ascii="Times New Roman" w:hAnsi="Times New Roman" w:cs="Times New Roman"/>
          <w:sz w:val="28"/>
          <w:szCs w:val="28"/>
        </w:rPr>
        <w:t xml:space="preserve">копию сертификата индустриального (промышленного) парка, подтверждающего соответствие Национальному стандарту Российской Федерации </w:t>
      </w:r>
      <w:hyperlink r:id="rId6" w:history="1">
        <w:r w:rsidR="00F04DDB" w:rsidRPr="00125E4D">
          <w:rPr>
            <w:rFonts w:ascii="Times New Roman" w:hAnsi="Times New Roman" w:cs="Times New Roman"/>
            <w:sz w:val="28"/>
            <w:szCs w:val="28"/>
          </w:rPr>
          <w:t>ГОСТ Р 56301-2014</w:t>
        </w:r>
      </w:hyperlink>
      <w:r w:rsidR="00F04DDB" w:rsidRPr="00125E4D">
        <w:rPr>
          <w:rFonts w:ascii="Times New Roman" w:hAnsi="Times New Roman" w:cs="Times New Roman"/>
          <w:sz w:val="28"/>
          <w:szCs w:val="28"/>
        </w:rPr>
        <w:t xml:space="preserve"> </w:t>
      </w:r>
      <w:r w:rsidR="002B1823">
        <w:rPr>
          <w:rFonts w:ascii="Times New Roman" w:hAnsi="Times New Roman" w:cs="Times New Roman"/>
          <w:sz w:val="28"/>
          <w:szCs w:val="28"/>
        </w:rPr>
        <w:t>«</w:t>
      </w:r>
      <w:r w:rsidR="00F04DDB" w:rsidRPr="00125E4D">
        <w:rPr>
          <w:rFonts w:ascii="Times New Roman" w:hAnsi="Times New Roman" w:cs="Times New Roman"/>
          <w:sz w:val="28"/>
          <w:szCs w:val="28"/>
        </w:rPr>
        <w:t>И</w:t>
      </w:r>
      <w:r w:rsidR="002B1823">
        <w:rPr>
          <w:rFonts w:ascii="Times New Roman" w:hAnsi="Times New Roman" w:cs="Times New Roman"/>
          <w:sz w:val="28"/>
          <w:szCs w:val="28"/>
        </w:rPr>
        <w:t>ндустриальные парки. Требования»</w:t>
      </w:r>
      <w:r w:rsidR="00F04DDB" w:rsidRPr="00125E4D">
        <w:rPr>
          <w:rFonts w:ascii="Times New Roman" w:hAnsi="Times New Roman" w:cs="Times New Roman"/>
          <w:sz w:val="28"/>
          <w:szCs w:val="28"/>
        </w:rPr>
        <w:t>.</w:t>
      </w:r>
    </w:p>
    <w:p w14:paraId="45D82144" w14:textId="77777777" w:rsidR="00F04DDB" w:rsidRPr="00565A38" w:rsidRDefault="009C1D1C" w:rsidP="00FE2E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5E4D">
        <w:rPr>
          <w:rFonts w:ascii="Times New Roman" w:hAnsi="Times New Roman" w:cs="Times New Roman"/>
          <w:sz w:val="28"/>
          <w:szCs w:val="28"/>
        </w:rPr>
        <w:t>10. </w:t>
      </w:r>
      <w:r w:rsidR="00F04DDB" w:rsidRPr="00125E4D">
        <w:rPr>
          <w:rFonts w:ascii="Times New Roman" w:hAnsi="Times New Roman" w:cs="Times New Roman"/>
          <w:sz w:val="28"/>
          <w:szCs w:val="28"/>
        </w:rPr>
        <w:t xml:space="preserve">В </w:t>
      </w:r>
      <w:r w:rsidR="00F04DDB" w:rsidRPr="00565A38">
        <w:rPr>
          <w:rFonts w:ascii="Times New Roman" w:hAnsi="Times New Roman" w:cs="Times New Roman"/>
          <w:sz w:val="28"/>
          <w:szCs w:val="28"/>
        </w:rPr>
        <w:t>целях информирования получателей субсидий о предоставлении субсидий настоящий Порядок и информация о приеме заявок размещаются на официальном сайте МЭР НСО.</w:t>
      </w:r>
    </w:p>
    <w:p w14:paraId="0F80FE67" w14:textId="77777777" w:rsidR="00F04DDB" w:rsidRPr="00125E4D" w:rsidRDefault="009C1D1C" w:rsidP="00FE2E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5A38">
        <w:rPr>
          <w:rFonts w:ascii="Times New Roman" w:hAnsi="Times New Roman" w:cs="Times New Roman"/>
          <w:sz w:val="28"/>
          <w:szCs w:val="28"/>
        </w:rPr>
        <w:t>11. </w:t>
      </w:r>
      <w:r w:rsidR="00F04DDB" w:rsidRPr="00565A38">
        <w:rPr>
          <w:rFonts w:ascii="Times New Roman" w:hAnsi="Times New Roman" w:cs="Times New Roman"/>
          <w:sz w:val="28"/>
          <w:szCs w:val="28"/>
        </w:rPr>
        <w:t>МЭР НСО в течение 20 календарных</w:t>
      </w:r>
      <w:r w:rsidR="00F04DDB" w:rsidRPr="00125E4D">
        <w:rPr>
          <w:rFonts w:ascii="Times New Roman" w:hAnsi="Times New Roman" w:cs="Times New Roman"/>
          <w:sz w:val="28"/>
          <w:szCs w:val="28"/>
        </w:rPr>
        <w:t xml:space="preserve"> дней с даты регистрации документов, указанных в </w:t>
      </w:r>
      <w:hyperlink w:anchor="P34" w:history="1">
        <w:r w:rsidR="00F04DDB" w:rsidRPr="00125E4D">
          <w:rPr>
            <w:rFonts w:ascii="Times New Roman" w:hAnsi="Times New Roman" w:cs="Times New Roman"/>
            <w:sz w:val="28"/>
            <w:szCs w:val="28"/>
          </w:rPr>
          <w:t>пункте 9</w:t>
        </w:r>
      </w:hyperlink>
      <w:r w:rsidR="00F04DDB" w:rsidRPr="00125E4D">
        <w:rPr>
          <w:rFonts w:ascii="Times New Roman" w:hAnsi="Times New Roman" w:cs="Times New Roman"/>
          <w:sz w:val="28"/>
          <w:szCs w:val="28"/>
        </w:rPr>
        <w:t xml:space="preserve"> Порядка, принимает решение о предоставлении субсидии или об отказе в ее предоставлении, о чем письменно уведомляет управляющие компании индустриальных (промышленных) парков в течение 10 календарных дней со дня принятия указанного решения.</w:t>
      </w:r>
    </w:p>
    <w:p w14:paraId="62AC80F2" w14:textId="77777777" w:rsidR="00F04DDB" w:rsidRPr="00125E4D" w:rsidRDefault="009C1D1C" w:rsidP="00FE2E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5E4D">
        <w:rPr>
          <w:rFonts w:ascii="Times New Roman" w:hAnsi="Times New Roman" w:cs="Times New Roman"/>
          <w:sz w:val="28"/>
          <w:szCs w:val="28"/>
        </w:rPr>
        <w:t>12. </w:t>
      </w:r>
      <w:r w:rsidR="00F04DDB" w:rsidRPr="00125E4D">
        <w:rPr>
          <w:rFonts w:ascii="Times New Roman" w:hAnsi="Times New Roman" w:cs="Times New Roman"/>
          <w:sz w:val="28"/>
          <w:szCs w:val="28"/>
        </w:rPr>
        <w:t>Решение об отказе в предоставлении субсидии принимается в случае:</w:t>
      </w:r>
    </w:p>
    <w:p w14:paraId="0EDBA15A" w14:textId="77777777" w:rsidR="00F04DDB" w:rsidRPr="00125E4D" w:rsidRDefault="009C1D1C" w:rsidP="00FE2E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5E4D">
        <w:rPr>
          <w:rFonts w:ascii="Times New Roman" w:hAnsi="Times New Roman" w:cs="Times New Roman"/>
          <w:sz w:val="28"/>
          <w:szCs w:val="28"/>
        </w:rPr>
        <w:t>1) </w:t>
      </w:r>
      <w:r w:rsidR="00F04DDB" w:rsidRPr="00125E4D">
        <w:rPr>
          <w:rFonts w:ascii="Times New Roman" w:hAnsi="Times New Roman" w:cs="Times New Roman"/>
          <w:sz w:val="28"/>
          <w:szCs w:val="28"/>
        </w:rPr>
        <w:t xml:space="preserve">несоответствия представленных управляющими компаниями индустриальных (промышленных) парков документов требованиям, установленным в </w:t>
      </w:r>
      <w:hyperlink w:anchor="P16" w:history="1">
        <w:r w:rsidR="00F04DDB" w:rsidRPr="00125E4D">
          <w:rPr>
            <w:rFonts w:ascii="Times New Roman" w:hAnsi="Times New Roman" w:cs="Times New Roman"/>
            <w:sz w:val="28"/>
            <w:szCs w:val="28"/>
          </w:rPr>
          <w:t>пунктах 3</w:t>
        </w:r>
      </w:hyperlink>
      <w:r w:rsidR="00F04DDB" w:rsidRPr="00125E4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5" w:history="1">
        <w:r w:rsidR="00F04DDB" w:rsidRPr="00125E4D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F04DDB" w:rsidRPr="00125E4D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1AC9C094" w14:textId="77777777" w:rsidR="00F04DDB" w:rsidRPr="00125E4D" w:rsidRDefault="009C1D1C" w:rsidP="00FE2E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5E4D">
        <w:rPr>
          <w:rFonts w:ascii="Times New Roman" w:hAnsi="Times New Roman" w:cs="Times New Roman"/>
          <w:sz w:val="28"/>
          <w:szCs w:val="28"/>
        </w:rPr>
        <w:t>2) </w:t>
      </w:r>
      <w:r w:rsidR="00F04DDB" w:rsidRPr="00125E4D">
        <w:rPr>
          <w:rFonts w:ascii="Times New Roman" w:hAnsi="Times New Roman" w:cs="Times New Roman"/>
          <w:sz w:val="28"/>
          <w:szCs w:val="28"/>
        </w:rPr>
        <w:t xml:space="preserve">непредставления или представления не в полном объеме документов управляющими компаниями индустриальных (промышленных) парков, указанных в </w:t>
      </w:r>
      <w:hyperlink w:anchor="P34" w:history="1">
        <w:r w:rsidR="00F04DDB" w:rsidRPr="00125E4D">
          <w:rPr>
            <w:rFonts w:ascii="Times New Roman" w:hAnsi="Times New Roman" w:cs="Times New Roman"/>
            <w:sz w:val="28"/>
            <w:szCs w:val="28"/>
          </w:rPr>
          <w:t>пункте 9</w:t>
        </w:r>
      </w:hyperlink>
      <w:r w:rsidR="00F04DDB" w:rsidRPr="00125E4D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48EDC129" w14:textId="77777777" w:rsidR="00F04DDB" w:rsidRPr="00125E4D" w:rsidRDefault="009C1D1C" w:rsidP="00FE2E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5E4D">
        <w:rPr>
          <w:rFonts w:ascii="Times New Roman" w:hAnsi="Times New Roman" w:cs="Times New Roman"/>
          <w:sz w:val="28"/>
          <w:szCs w:val="28"/>
        </w:rPr>
        <w:t>3) </w:t>
      </w:r>
      <w:r w:rsidR="00F04DDB" w:rsidRPr="00125E4D">
        <w:rPr>
          <w:rFonts w:ascii="Times New Roman" w:hAnsi="Times New Roman" w:cs="Times New Roman"/>
          <w:sz w:val="28"/>
          <w:szCs w:val="28"/>
        </w:rPr>
        <w:t xml:space="preserve">наличия недостоверных сведений в представленных управляющими компаниями индустриальных (промышленных) парков </w:t>
      </w:r>
      <w:r w:rsidR="00F04DDB" w:rsidRPr="00125E4D">
        <w:rPr>
          <w:rFonts w:ascii="Times New Roman" w:hAnsi="Times New Roman" w:cs="Times New Roman"/>
          <w:sz w:val="28"/>
          <w:szCs w:val="28"/>
        </w:rPr>
        <w:lastRenderedPageBreak/>
        <w:t>документах.</w:t>
      </w:r>
    </w:p>
    <w:p w14:paraId="6418221A" w14:textId="77777777" w:rsidR="00F04DDB" w:rsidRPr="00125E4D" w:rsidRDefault="009C1D1C" w:rsidP="00FE2E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5E4D">
        <w:rPr>
          <w:rFonts w:ascii="Times New Roman" w:hAnsi="Times New Roman" w:cs="Times New Roman"/>
          <w:sz w:val="28"/>
          <w:szCs w:val="28"/>
        </w:rPr>
        <w:t>13. </w:t>
      </w:r>
      <w:r w:rsidR="00F04DDB" w:rsidRPr="00125E4D">
        <w:rPr>
          <w:rFonts w:ascii="Times New Roman" w:hAnsi="Times New Roman" w:cs="Times New Roman"/>
          <w:sz w:val="28"/>
          <w:szCs w:val="28"/>
        </w:rPr>
        <w:t>Управляющие компании индустриальных (промышленных) парков, получившие отказ в предоставлении субсидии, имеют право на повторное обращение в случае устранения причин или изменения обстоятельств, вследствие которых им было отказано.</w:t>
      </w:r>
    </w:p>
    <w:p w14:paraId="4C85F37D" w14:textId="0677920D" w:rsidR="00721363" w:rsidRPr="0022555A" w:rsidRDefault="00721363" w:rsidP="00721363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22555A">
        <w:rPr>
          <w:rFonts w:ascii="Times New Roman" w:hAnsi="Times New Roman"/>
          <w:sz w:val="28"/>
          <w:szCs w:val="28"/>
        </w:rPr>
        <w:t>14. Перечень получателей субсидий</w:t>
      </w:r>
      <w:r w:rsidR="00D51FBB" w:rsidRPr="0022555A">
        <w:rPr>
          <w:rFonts w:ascii="Times New Roman" w:hAnsi="Times New Roman"/>
          <w:sz w:val="28"/>
          <w:szCs w:val="28"/>
        </w:rPr>
        <w:t xml:space="preserve"> -</w:t>
      </w:r>
      <w:r w:rsidRPr="0022555A">
        <w:rPr>
          <w:rFonts w:ascii="Times New Roman" w:hAnsi="Times New Roman" w:cs="Times New Roman"/>
          <w:sz w:val="28"/>
          <w:szCs w:val="28"/>
        </w:rPr>
        <w:t xml:space="preserve"> управляющих компаний индустриальных (промышленных) парков</w:t>
      </w:r>
      <w:r w:rsidRPr="0022555A">
        <w:rPr>
          <w:rFonts w:ascii="Times New Roman" w:hAnsi="Times New Roman"/>
          <w:sz w:val="28"/>
          <w:szCs w:val="28"/>
        </w:rPr>
        <w:t>, по которым принято ре</w:t>
      </w:r>
      <w:r w:rsidR="0089628A" w:rsidRPr="0022555A">
        <w:rPr>
          <w:rFonts w:ascii="Times New Roman" w:hAnsi="Times New Roman"/>
          <w:sz w:val="28"/>
          <w:szCs w:val="28"/>
        </w:rPr>
        <w:t>шение о предоставлении субсидии</w:t>
      </w:r>
      <w:r w:rsidRPr="0022555A">
        <w:rPr>
          <w:rFonts w:ascii="Times New Roman" w:hAnsi="Times New Roman"/>
          <w:sz w:val="28"/>
          <w:szCs w:val="28"/>
        </w:rPr>
        <w:t xml:space="preserve"> с указанием размера предоставляемой субсидии, определяемого в соответствии с </w:t>
      </w:r>
      <w:r w:rsidR="008710E2" w:rsidRPr="0022555A">
        <w:rPr>
          <w:rFonts w:ascii="Times New Roman" w:hAnsi="Times New Roman"/>
          <w:sz w:val="28"/>
          <w:szCs w:val="28"/>
        </w:rPr>
        <w:t>планируемым объемом предстоящих расходов</w:t>
      </w:r>
      <w:r w:rsidRPr="0022555A">
        <w:rPr>
          <w:rFonts w:ascii="Times New Roman" w:hAnsi="Times New Roman"/>
          <w:sz w:val="28"/>
          <w:szCs w:val="28"/>
        </w:rPr>
        <w:t xml:space="preserve"> управляющи</w:t>
      </w:r>
      <w:r w:rsidR="00E21F56" w:rsidRPr="0022555A">
        <w:rPr>
          <w:rFonts w:ascii="Times New Roman" w:hAnsi="Times New Roman"/>
          <w:sz w:val="28"/>
          <w:szCs w:val="28"/>
        </w:rPr>
        <w:t>х</w:t>
      </w:r>
      <w:r w:rsidRPr="0022555A">
        <w:rPr>
          <w:rFonts w:ascii="Times New Roman" w:hAnsi="Times New Roman"/>
          <w:sz w:val="28"/>
          <w:szCs w:val="28"/>
        </w:rPr>
        <w:t xml:space="preserve"> компани</w:t>
      </w:r>
      <w:r w:rsidR="00E21F56" w:rsidRPr="0022555A">
        <w:rPr>
          <w:rFonts w:ascii="Times New Roman" w:hAnsi="Times New Roman"/>
          <w:sz w:val="28"/>
          <w:szCs w:val="28"/>
        </w:rPr>
        <w:t>й</w:t>
      </w:r>
      <w:r w:rsidRPr="0022555A">
        <w:rPr>
          <w:rFonts w:ascii="Times New Roman" w:hAnsi="Times New Roman"/>
          <w:sz w:val="28"/>
          <w:szCs w:val="28"/>
        </w:rPr>
        <w:t xml:space="preserve"> индустриальных (промышленных) парков</w:t>
      </w:r>
      <w:r w:rsidR="0089628A" w:rsidRPr="0022555A">
        <w:rPr>
          <w:rFonts w:ascii="Times New Roman" w:hAnsi="Times New Roman"/>
          <w:sz w:val="28"/>
          <w:szCs w:val="28"/>
        </w:rPr>
        <w:t>,</w:t>
      </w:r>
      <w:r w:rsidRPr="0022555A">
        <w:rPr>
          <w:rFonts w:ascii="Times New Roman" w:hAnsi="Times New Roman"/>
          <w:sz w:val="28"/>
          <w:szCs w:val="28"/>
        </w:rPr>
        <w:t xml:space="preserve"> утверждается распоряжением Правительства Новосибирской области.</w:t>
      </w:r>
    </w:p>
    <w:p w14:paraId="33E14831" w14:textId="77777777" w:rsidR="00F04DDB" w:rsidRPr="00565A38" w:rsidRDefault="009C1D1C" w:rsidP="00FE2E34">
      <w:pPr>
        <w:pStyle w:val="ConsPlusNormal"/>
        <w:ind w:firstLine="53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565A38">
        <w:rPr>
          <w:rFonts w:ascii="Times New Roman" w:hAnsi="Times New Roman" w:cs="Times New Roman"/>
          <w:sz w:val="28"/>
          <w:szCs w:val="28"/>
        </w:rPr>
        <w:t>15. </w:t>
      </w:r>
      <w:r w:rsidR="001F3602" w:rsidRPr="00565A38">
        <w:rPr>
          <w:rFonts w:ascii="Times New Roman" w:hAnsi="Times New Roman" w:cs="Times New Roman"/>
          <w:spacing w:val="-2"/>
          <w:sz w:val="28"/>
          <w:szCs w:val="28"/>
        </w:rPr>
        <w:t>Основанием для предоставления субсидий является соглашение о предоставлении субсидий, заключаемое на основе типовой формы, утвержденной министерством финансов и налоговой политики Новосибирской области</w:t>
      </w:r>
      <w:r w:rsidR="00AA640A" w:rsidRPr="00565A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A640A" w:rsidRPr="00565A38">
        <w:rPr>
          <w:rFonts w:ascii="Times New Roman" w:hAnsi="Times New Roman" w:cs="Times New Roman"/>
          <w:sz w:val="28"/>
          <w:szCs w:val="28"/>
        </w:rPr>
        <w:t>(далее - Минфин НСО).</w:t>
      </w:r>
    </w:p>
    <w:p w14:paraId="649B4781" w14:textId="77777777" w:rsidR="00F04DDB" w:rsidRPr="00125E4D" w:rsidRDefault="009C1D1C" w:rsidP="00FE2E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5A38">
        <w:rPr>
          <w:rFonts w:ascii="Times New Roman" w:hAnsi="Times New Roman" w:cs="Times New Roman"/>
          <w:sz w:val="28"/>
          <w:szCs w:val="28"/>
        </w:rPr>
        <w:t>16. </w:t>
      </w:r>
      <w:r w:rsidR="00F04DDB" w:rsidRPr="00565A38">
        <w:rPr>
          <w:rFonts w:ascii="Times New Roman" w:hAnsi="Times New Roman" w:cs="Times New Roman"/>
          <w:sz w:val="28"/>
          <w:szCs w:val="28"/>
        </w:rPr>
        <w:t>Соглашение о предоставлении</w:t>
      </w:r>
      <w:r w:rsidR="00F04DDB" w:rsidRPr="00125E4D">
        <w:rPr>
          <w:rFonts w:ascii="Times New Roman" w:hAnsi="Times New Roman" w:cs="Times New Roman"/>
          <w:sz w:val="28"/>
          <w:szCs w:val="28"/>
        </w:rPr>
        <w:t xml:space="preserve"> субсидий должно включать:</w:t>
      </w:r>
    </w:p>
    <w:p w14:paraId="3413198C" w14:textId="77777777" w:rsidR="00F04DDB" w:rsidRPr="00125E4D" w:rsidRDefault="009C1D1C" w:rsidP="00FE2E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5E4D">
        <w:rPr>
          <w:rFonts w:ascii="Times New Roman" w:hAnsi="Times New Roman" w:cs="Times New Roman"/>
          <w:sz w:val="28"/>
          <w:szCs w:val="28"/>
        </w:rPr>
        <w:t>1) </w:t>
      </w:r>
      <w:r w:rsidR="00F04DDB" w:rsidRPr="00125E4D">
        <w:rPr>
          <w:rFonts w:ascii="Times New Roman" w:hAnsi="Times New Roman" w:cs="Times New Roman"/>
          <w:sz w:val="28"/>
          <w:szCs w:val="28"/>
        </w:rPr>
        <w:t>размер, сроки и цели перечисления субсидий;</w:t>
      </w:r>
    </w:p>
    <w:p w14:paraId="5BC7E919" w14:textId="77777777" w:rsidR="00F04DDB" w:rsidRPr="00125E4D" w:rsidRDefault="009C1D1C" w:rsidP="00FE2E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5E4D">
        <w:rPr>
          <w:rFonts w:ascii="Times New Roman" w:hAnsi="Times New Roman" w:cs="Times New Roman"/>
          <w:sz w:val="28"/>
          <w:szCs w:val="28"/>
        </w:rPr>
        <w:t>2) </w:t>
      </w:r>
      <w:r w:rsidR="00F04DDB" w:rsidRPr="00125E4D">
        <w:rPr>
          <w:rFonts w:ascii="Times New Roman" w:hAnsi="Times New Roman" w:cs="Times New Roman"/>
          <w:sz w:val="28"/>
          <w:szCs w:val="28"/>
        </w:rPr>
        <w:t>обязательства получателей субсидий по ее целевому использованию;</w:t>
      </w:r>
    </w:p>
    <w:p w14:paraId="1F464ABC" w14:textId="77777777" w:rsidR="00F04DDB" w:rsidRPr="00125E4D" w:rsidRDefault="002C7B89" w:rsidP="00FE2E34">
      <w:pPr>
        <w:widowControl w:val="0"/>
        <w:ind w:firstLine="539"/>
        <w:jc w:val="both"/>
        <w:rPr>
          <w:spacing w:val="-2"/>
          <w:sz w:val="28"/>
          <w:szCs w:val="28"/>
        </w:rPr>
      </w:pPr>
      <w:r w:rsidRPr="00125E4D">
        <w:rPr>
          <w:spacing w:val="-2"/>
          <w:sz w:val="28"/>
          <w:szCs w:val="28"/>
        </w:rPr>
        <w:t>3) условия предоставления субсидии, а также показатели результативности;</w:t>
      </w:r>
    </w:p>
    <w:p w14:paraId="66ADE24A" w14:textId="77777777" w:rsidR="00D34E08" w:rsidRPr="00125E4D" w:rsidRDefault="00D34E08" w:rsidP="00FE2E34">
      <w:pPr>
        <w:widowControl w:val="0"/>
        <w:ind w:firstLine="539"/>
        <w:jc w:val="both"/>
        <w:rPr>
          <w:bCs/>
          <w:spacing w:val="-2"/>
          <w:sz w:val="28"/>
          <w:szCs w:val="28"/>
        </w:rPr>
      </w:pPr>
      <w:r w:rsidRPr="00125E4D">
        <w:rPr>
          <w:spacing w:val="-2"/>
          <w:sz w:val="28"/>
          <w:szCs w:val="28"/>
        </w:rPr>
        <w:t xml:space="preserve">4) порядок, срок, формы представления отчетов об использовании субсидии и о достижении показателей результативности. </w:t>
      </w:r>
      <w:r w:rsidRPr="00125E4D">
        <w:rPr>
          <w:bCs/>
          <w:spacing w:val="-2"/>
          <w:sz w:val="28"/>
          <w:szCs w:val="28"/>
        </w:rPr>
        <w:t>Для целей настоящего Порядка под показателями результативности понимаются следующие показатели:</w:t>
      </w:r>
    </w:p>
    <w:p w14:paraId="37CF227A" w14:textId="77777777" w:rsidR="00D34E08" w:rsidRPr="00125E4D" w:rsidRDefault="00D34E08" w:rsidP="00FE2E34">
      <w:pPr>
        <w:widowControl w:val="0"/>
        <w:ind w:firstLine="539"/>
        <w:jc w:val="both"/>
        <w:rPr>
          <w:bCs/>
          <w:spacing w:val="-2"/>
          <w:sz w:val="28"/>
          <w:szCs w:val="28"/>
        </w:rPr>
      </w:pPr>
      <w:r w:rsidRPr="00125E4D">
        <w:rPr>
          <w:bCs/>
          <w:spacing w:val="-2"/>
          <w:sz w:val="28"/>
          <w:szCs w:val="28"/>
        </w:rPr>
        <w:t>количество резидентов индустриальных (промышленных) парков, сопровождаемых управляющей компанией индустриальных (промышленных) парков;</w:t>
      </w:r>
    </w:p>
    <w:p w14:paraId="206A63E3" w14:textId="77777777" w:rsidR="00D34E08" w:rsidRPr="00125E4D" w:rsidRDefault="00D34E08" w:rsidP="00FE2E34">
      <w:pPr>
        <w:widowControl w:val="0"/>
        <w:ind w:firstLine="539"/>
        <w:jc w:val="both"/>
        <w:rPr>
          <w:bCs/>
          <w:spacing w:val="-2"/>
          <w:sz w:val="28"/>
          <w:szCs w:val="28"/>
        </w:rPr>
      </w:pPr>
      <w:r w:rsidRPr="00125E4D">
        <w:rPr>
          <w:bCs/>
          <w:spacing w:val="-2"/>
          <w:sz w:val="28"/>
          <w:szCs w:val="28"/>
        </w:rPr>
        <w:t>объем налоговых поступлений в консолидированный бюджет Новосибирской области резидентов индустриальных (промышлен</w:t>
      </w:r>
      <w:r w:rsidRPr="00125E4D">
        <w:rPr>
          <w:bCs/>
          <w:spacing w:val="-2"/>
          <w:sz w:val="28"/>
          <w:szCs w:val="28"/>
        </w:rPr>
        <w:lastRenderedPageBreak/>
        <w:t>ных) парков, сопровождаемых управляющей компанией индустриальных (промышленных) парков;</w:t>
      </w:r>
    </w:p>
    <w:p w14:paraId="2C86AC78" w14:textId="77777777" w:rsidR="00F04DDB" w:rsidRPr="00125E4D" w:rsidRDefault="009C1D1C" w:rsidP="00FE2E34">
      <w:pPr>
        <w:widowControl w:val="0"/>
        <w:ind w:firstLine="539"/>
        <w:jc w:val="both"/>
        <w:rPr>
          <w:sz w:val="28"/>
          <w:szCs w:val="28"/>
        </w:rPr>
      </w:pPr>
      <w:r w:rsidRPr="00125E4D">
        <w:rPr>
          <w:sz w:val="28"/>
          <w:szCs w:val="28"/>
        </w:rPr>
        <w:t>5) </w:t>
      </w:r>
      <w:r w:rsidR="00F04DDB" w:rsidRPr="00125E4D">
        <w:rPr>
          <w:sz w:val="28"/>
          <w:szCs w:val="28"/>
        </w:rPr>
        <w:t xml:space="preserve">согласие получателей субсидий </w:t>
      </w:r>
      <w:r w:rsidR="005D0328" w:rsidRPr="00125E4D">
        <w:rPr>
          <w:spacing w:val="-2"/>
          <w:sz w:val="28"/>
          <w:szCs w:val="28"/>
        </w:rPr>
        <w:t xml:space="preserve">и лиц, являющихся поставщиками (подрядчиками, исполнителями) по договорам (соглашениям), заключенным в целях исполнения обязательств по соглашению о 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</w:t>
      </w:r>
      <w:r w:rsidR="00F04DDB" w:rsidRPr="00125E4D">
        <w:rPr>
          <w:sz w:val="28"/>
          <w:szCs w:val="28"/>
        </w:rPr>
        <w:t>на осуществление МЭР НСО и органами государственного финансового контроля проверок соблюдения получателями субсидий условий, целей и порядка их предоставления;</w:t>
      </w:r>
    </w:p>
    <w:p w14:paraId="4593497E" w14:textId="36AEDCC7" w:rsidR="008A07DB" w:rsidRPr="00125E4D" w:rsidRDefault="008A07DB" w:rsidP="00FE2E34">
      <w:pPr>
        <w:widowControl w:val="0"/>
        <w:ind w:firstLine="539"/>
        <w:jc w:val="both"/>
        <w:rPr>
          <w:spacing w:val="-2"/>
          <w:sz w:val="28"/>
          <w:szCs w:val="28"/>
        </w:rPr>
      </w:pPr>
      <w:r w:rsidRPr="00125E4D">
        <w:rPr>
          <w:spacing w:val="-2"/>
          <w:sz w:val="28"/>
          <w:szCs w:val="28"/>
        </w:rPr>
        <w:t>За недостижение показателей результативности, установленных в соглашении, к управляющей компании индустриальн</w:t>
      </w:r>
      <w:r w:rsidR="00921D33">
        <w:rPr>
          <w:spacing w:val="-2"/>
          <w:sz w:val="28"/>
          <w:szCs w:val="28"/>
        </w:rPr>
        <w:t>ого</w:t>
      </w:r>
      <w:r w:rsidRPr="00125E4D">
        <w:rPr>
          <w:spacing w:val="-2"/>
          <w:sz w:val="28"/>
          <w:szCs w:val="28"/>
        </w:rPr>
        <w:t xml:space="preserve"> (промышленн</w:t>
      </w:r>
      <w:r w:rsidR="00921D33">
        <w:rPr>
          <w:spacing w:val="-2"/>
          <w:sz w:val="28"/>
          <w:szCs w:val="28"/>
        </w:rPr>
        <w:t>ого</w:t>
      </w:r>
      <w:r w:rsidRPr="00125E4D">
        <w:rPr>
          <w:spacing w:val="-2"/>
          <w:sz w:val="28"/>
          <w:szCs w:val="28"/>
        </w:rPr>
        <w:t>) парк</w:t>
      </w:r>
      <w:r w:rsidR="00921D33">
        <w:rPr>
          <w:spacing w:val="-2"/>
          <w:sz w:val="28"/>
          <w:szCs w:val="28"/>
        </w:rPr>
        <w:t>а</w:t>
      </w:r>
      <w:r w:rsidRPr="00125E4D">
        <w:rPr>
          <w:spacing w:val="-2"/>
          <w:sz w:val="28"/>
          <w:szCs w:val="28"/>
        </w:rPr>
        <w:t xml:space="preserve"> применяются штрафные санкции, размер которых определяется соглашением, за исключением случаев, когда показатели результативности не достигнуты вследствие чрезвычайных ситуаций природного или техногенного характера, действия обстоятельств непреодолимой силы;</w:t>
      </w:r>
    </w:p>
    <w:p w14:paraId="3E772EB4" w14:textId="77777777" w:rsidR="00F04DDB" w:rsidRPr="00125E4D" w:rsidRDefault="009C1D1C" w:rsidP="00FE2E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5E4D">
        <w:rPr>
          <w:rFonts w:ascii="Times New Roman" w:hAnsi="Times New Roman" w:cs="Times New Roman"/>
          <w:sz w:val="28"/>
          <w:szCs w:val="28"/>
        </w:rPr>
        <w:t>6) </w:t>
      </w:r>
      <w:r w:rsidR="00F04DDB" w:rsidRPr="00125E4D">
        <w:rPr>
          <w:rFonts w:ascii="Times New Roman" w:hAnsi="Times New Roman" w:cs="Times New Roman"/>
          <w:sz w:val="28"/>
          <w:szCs w:val="28"/>
        </w:rPr>
        <w:t>ответственность сторон по неисполнению обязательств по соглашению о предоставлении субсидий;</w:t>
      </w:r>
    </w:p>
    <w:p w14:paraId="7D47979D" w14:textId="77777777" w:rsidR="00F04DDB" w:rsidRPr="00125E4D" w:rsidRDefault="009C1D1C" w:rsidP="00FE2E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5E4D">
        <w:rPr>
          <w:rFonts w:ascii="Times New Roman" w:hAnsi="Times New Roman" w:cs="Times New Roman"/>
          <w:sz w:val="28"/>
          <w:szCs w:val="28"/>
        </w:rPr>
        <w:t>7) </w:t>
      </w:r>
      <w:r w:rsidR="00F04DDB" w:rsidRPr="00125E4D">
        <w:rPr>
          <w:rFonts w:ascii="Times New Roman" w:hAnsi="Times New Roman" w:cs="Times New Roman"/>
          <w:sz w:val="28"/>
          <w:szCs w:val="28"/>
        </w:rPr>
        <w:t>запрет на приобретение управляющими компаниями индустриальных (промышленных) парков за счет полученных из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настоящим Порядком.</w:t>
      </w:r>
    </w:p>
    <w:p w14:paraId="3E905546" w14:textId="2E4F4FF9" w:rsidR="00B57FE9" w:rsidRPr="00125E4D" w:rsidRDefault="009C1D1C" w:rsidP="00FE2E34">
      <w:pPr>
        <w:widowControl w:val="0"/>
        <w:ind w:firstLine="539"/>
        <w:jc w:val="both"/>
        <w:rPr>
          <w:spacing w:val="-2"/>
          <w:sz w:val="28"/>
          <w:szCs w:val="28"/>
        </w:rPr>
      </w:pPr>
      <w:r w:rsidRPr="00565A38">
        <w:rPr>
          <w:spacing w:val="-2"/>
          <w:sz w:val="28"/>
          <w:szCs w:val="28"/>
        </w:rPr>
        <w:t>17. </w:t>
      </w:r>
      <w:r w:rsidR="00B57FE9" w:rsidRPr="00565A38">
        <w:rPr>
          <w:spacing w:val="-2"/>
          <w:sz w:val="28"/>
          <w:szCs w:val="28"/>
        </w:rPr>
        <w:t>Субсидии предоставляются в безналичной форме путем пе</w:t>
      </w:r>
      <w:r w:rsidR="00B57FE9" w:rsidRPr="00565A38">
        <w:rPr>
          <w:spacing w:val="-2"/>
          <w:sz w:val="28"/>
          <w:szCs w:val="28"/>
        </w:rPr>
        <w:lastRenderedPageBreak/>
        <w:t>речисления МЭР НСО денежных средств на расчетный счет управляющей компании индустриальн</w:t>
      </w:r>
      <w:r w:rsidR="00240CDC" w:rsidRPr="00565A38">
        <w:rPr>
          <w:spacing w:val="-2"/>
          <w:sz w:val="28"/>
          <w:szCs w:val="28"/>
        </w:rPr>
        <w:t>ого</w:t>
      </w:r>
      <w:r w:rsidR="00B57FE9" w:rsidRPr="00565A38">
        <w:rPr>
          <w:spacing w:val="-2"/>
          <w:sz w:val="28"/>
          <w:szCs w:val="28"/>
        </w:rPr>
        <w:t xml:space="preserve"> (промышленн</w:t>
      </w:r>
      <w:r w:rsidR="00240CDC" w:rsidRPr="00565A38">
        <w:rPr>
          <w:spacing w:val="-2"/>
          <w:sz w:val="28"/>
          <w:szCs w:val="28"/>
        </w:rPr>
        <w:t>ого</w:t>
      </w:r>
      <w:r w:rsidR="00B57FE9" w:rsidRPr="00565A38">
        <w:rPr>
          <w:spacing w:val="-2"/>
          <w:sz w:val="28"/>
          <w:szCs w:val="28"/>
        </w:rPr>
        <w:t>) парк</w:t>
      </w:r>
      <w:r w:rsidR="00240CDC" w:rsidRPr="00565A38">
        <w:rPr>
          <w:spacing w:val="-2"/>
          <w:sz w:val="28"/>
          <w:szCs w:val="28"/>
        </w:rPr>
        <w:t>а</w:t>
      </w:r>
      <w:r w:rsidR="00B57FE9" w:rsidRPr="00565A38">
        <w:rPr>
          <w:spacing w:val="-2"/>
          <w:sz w:val="28"/>
          <w:szCs w:val="28"/>
        </w:rPr>
        <w:t>, открытый в кредитной организации, в порядке и сроки, предусмотренные соглашением о предоставлении субсидий, но не позднее десятого рабочего дня с даты направления управляющей компанией</w:t>
      </w:r>
      <w:r w:rsidR="00B57FE9" w:rsidRPr="00125E4D">
        <w:rPr>
          <w:spacing w:val="-2"/>
          <w:sz w:val="28"/>
          <w:szCs w:val="28"/>
        </w:rPr>
        <w:t xml:space="preserve"> индустриальных (промышленных) парков в МЭР НСО письменного уведомления в свободной форме о соблюдении им условий, определенных пунктом 3 настоящего Поряд</w:t>
      </w:r>
      <w:r w:rsidR="00AF7281" w:rsidRPr="00125E4D">
        <w:rPr>
          <w:spacing w:val="-2"/>
          <w:sz w:val="28"/>
          <w:szCs w:val="28"/>
        </w:rPr>
        <w:t>ка.</w:t>
      </w:r>
    </w:p>
    <w:p w14:paraId="4224465B" w14:textId="77777777" w:rsidR="00F04DDB" w:rsidRPr="00125E4D" w:rsidRDefault="009C1D1C" w:rsidP="00FE2E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5E4D">
        <w:rPr>
          <w:rFonts w:ascii="Times New Roman" w:hAnsi="Times New Roman" w:cs="Times New Roman"/>
          <w:sz w:val="28"/>
          <w:szCs w:val="28"/>
        </w:rPr>
        <w:t>18. </w:t>
      </w:r>
      <w:r w:rsidR="00F04DDB" w:rsidRPr="00125E4D">
        <w:rPr>
          <w:rFonts w:ascii="Times New Roman" w:hAnsi="Times New Roman" w:cs="Times New Roman"/>
          <w:sz w:val="28"/>
          <w:szCs w:val="28"/>
        </w:rPr>
        <w:t xml:space="preserve">МЭР НСО формирует и представляет в </w:t>
      </w:r>
      <w:r w:rsidR="00763677" w:rsidRPr="00125E4D">
        <w:rPr>
          <w:rFonts w:ascii="Times New Roman" w:hAnsi="Times New Roman" w:cs="Times New Roman"/>
          <w:sz w:val="28"/>
          <w:szCs w:val="28"/>
        </w:rPr>
        <w:t xml:space="preserve">Минфин НСО </w:t>
      </w:r>
      <w:r w:rsidR="00F04DDB" w:rsidRPr="00125E4D">
        <w:rPr>
          <w:rFonts w:ascii="Times New Roman" w:hAnsi="Times New Roman" w:cs="Times New Roman"/>
          <w:sz w:val="28"/>
          <w:szCs w:val="28"/>
        </w:rPr>
        <w:t>заявку на выделение предельных объемов финансирования в порядке и сроки, установленные министерством финансов и налоговой</w:t>
      </w:r>
      <w:r w:rsidR="00565F05" w:rsidRPr="00125E4D">
        <w:rPr>
          <w:rFonts w:ascii="Times New Roman" w:hAnsi="Times New Roman" w:cs="Times New Roman"/>
          <w:sz w:val="28"/>
          <w:szCs w:val="28"/>
        </w:rPr>
        <w:t xml:space="preserve"> политики Новосибирской области.</w:t>
      </w:r>
    </w:p>
    <w:p w14:paraId="04ABE86E" w14:textId="77777777" w:rsidR="00F04DDB" w:rsidRPr="00125E4D" w:rsidRDefault="009C1D1C" w:rsidP="00FE2E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5E4D">
        <w:rPr>
          <w:rFonts w:ascii="Times New Roman" w:hAnsi="Times New Roman" w:cs="Times New Roman"/>
          <w:sz w:val="28"/>
          <w:szCs w:val="28"/>
        </w:rPr>
        <w:t>19. </w:t>
      </w:r>
      <w:r w:rsidR="00F04DDB" w:rsidRPr="00125E4D">
        <w:rPr>
          <w:rFonts w:ascii="Times New Roman" w:hAnsi="Times New Roman" w:cs="Times New Roman"/>
          <w:sz w:val="28"/>
          <w:szCs w:val="28"/>
        </w:rPr>
        <w:t>Минфин НСО на основании заявки в соответствии с утвержденными им бюджетной росписью и порядком исполнения сводной бюджетной росписи выделяет МЭР НСО средства областного бюджета Новосибирской области для предоставления субсидий управляющим компаниям индустриальных (промышленных) парков.</w:t>
      </w:r>
    </w:p>
    <w:p w14:paraId="52006F7E" w14:textId="77777777" w:rsidR="00F04DDB" w:rsidRPr="00125E4D" w:rsidRDefault="009C1D1C" w:rsidP="00FE2E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5E4D">
        <w:rPr>
          <w:rFonts w:ascii="Times New Roman" w:hAnsi="Times New Roman" w:cs="Times New Roman"/>
          <w:sz w:val="28"/>
          <w:szCs w:val="28"/>
        </w:rPr>
        <w:t>20. </w:t>
      </w:r>
      <w:r w:rsidR="00F04DDB" w:rsidRPr="00125E4D">
        <w:rPr>
          <w:rFonts w:ascii="Times New Roman" w:hAnsi="Times New Roman" w:cs="Times New Roman"/>
          <w:sz w:val="28"/>
          <w:szCs w:val="28"/>
        </w:rPr>
        <w:t>МЭР НСО и орган государственного финансового контроля осуществляют обязательную проверку соблюдения условий, целей и порядка предоставления субсидий управляющим компаниям индустриальных (промышленных) парков.</w:t>
      </w:r>
    </w:p>
    <w:p w14:paraId="75C22311" w14:textId="77777777" w:rsidR="00F04DDB" w:rsidRPr="00125E4D" w:rsidRDefault="009C1D1C" w:rsidP="00FE2E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5E4D">
        <w:rPr>
          <w:rFonts w:ascii="Times New Roman" w:hAnsi="Times New Roman" w:cs="Times New Roman"/>
          <w:sz w:val="28"/>
          <w:szCs w:val="28"/>
        </w:rPr>
        <w:t>21. </w:t>
      </w:r>
      <w:r w:rsidR="00F04DDB" w:rsidRPr="00125E4D">
        <w:rPr>
          <w:rFonts w:ascii="Times New Roman" w:hAnsi="Times New Roman" w:cs="Times New Roman"/>
          <w:sz w:val="28"/>
          <w:szCs w:val="28"/>
        </w:rPr>
        <w:t>Управляющие компании индустриальных (промышленных) парков ежегодно до 10 февраля года, следующего за годом предоставления субсидий, представляют в МЭР НСО отчет о целевом расходовании субсидий в рамках соглашений о предоставлении субсидий.</w:t>
      </w:r>
    </w:p>
    <w:p w14:paraId="33C82B67" w14:textId="77777777" w:rsidR="00F04DDB" w:rsidRPr="00125E4D" w:rsidRDefault="009C1D1C" w:rsidP="00FE2E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5E4D">
        <w:rPr>
          <w:rFonts w:ascii="Times New Roman" w:hAnsi="Times New Roman" w:cs="Times New Roman"/>
          <w:sz w:val="28"/>
          <w:szCs w:val="28"/>
        </w:rPr>
        <w:t>22. </w:t>
      </w:r>
      <w:r w:rsidR="00F04DDB" w:rsidRPr="00125E4D">
        <w:rPr>
          <w:rFonts w:ascii="Times New Roman" w:hAnsi="Times New Roman" w:cs="Times New Roman"/>
          <w:sz w:val="28"/>
          <w:szCs w:val="28"/>
        </w:rPr>
        <w:t>Управляющие компании индустриальных (промышленных) парков несут ответственность за нецелевое использование бюджетных средств в соответствии с действующим законодательством Российской Федерации.</w:t>
      </w:r>
    </w:p>
    <w:p w14:paraId="2135DB5F" w14:textId="77777777" w:rsidR="00F04DDB" w:rsidRPr="00125E4D" w:rsidRDefault="009C1D1C" w:rsidP="00FE2E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5E4D">
        <w:rPr>
          <w:rFonts w:ascii="Times New Roman" w:hAnsi="Times New Roman" w:cs="Times New Roman"/>
          <w:sz w:val="28"/>
          <w:szCs w:val="28"/>
        </w:rPr>
        <w:t>23. </w:t>
      </w:r>
      <w:r w:rsidR="00F04DDB" w:rsidRPr="00125E4D">
        <w:rPr>
          <w:rFonts w:ascii="Times New Roman" w:hAnsi="Times New Roman" w:cs="Times New Roman"/>
          <w:sz w:val="28"/>
          <w:szCs w:val="28"/>
        </w:rPr>
        <w:t>В случае нарушения условий, установленных при предо</w:t>
      </w:r>
      <w:r w:rsidR="00F04DDB" w:rsidRPr="00125E4D">
        <w:rPr>
          <w:rFonts w:ascii="Times New Roman" w:hAnsi="Times New Roman" w:cs="Times New Roman"/>
          <w:sz w:val="28"/>
          <w:szCs w:val="28"/>
        </w:rPr>
        <w:lastRenderedPageBreak/>
        <w:t>ставлении субсидий</w:t>
      </w:r>
      <w:r w:rsidR="00544AFC" w:rsidRPr="00125E4D">
        <w:rPr>
          <w:rFonts w:ascii="Times New Roman" w:hAnsi="Times New Roman" w:cs="Times New Roman"/>
          <w:sz w:val="28"/>
          <w:szCs w:val="28"/>
        </w:rPr>
        <w:t xml:space="preserve"> в том числе в случае недостижения всех установленных в соглашении о предоставлении субсидии показателей результативности</w:t>
      </w:r>
      <w:r w:rsidR="00F04DDB" w:rsidRPr="00125E4D">
        <w:rPr>
          <w:rFonts w:ascii="Times New Roman" w:hAnsi="Times New Roman" w:cs="Times New Roman"/>
          <w:sz w:val="28"/>
          <w:szCs w:val="28"/>
        </w:rPr>
        <w:t>, управляющие компании индустриальных (промышленных) парков обязаны вернуть денежные средства в объеме, определенном суммой субсидий, использованных с нарушением, в течение 30 дней с момента обнаружения МЭР НСО данных фактов. МЭР НСО в течение 10 рабочих дней с момента обнаружения указанных фактов направляет управляющим компаниям индустриальных (промышленных) парков письменное сообщение об обнаружении нарушений. В случае отказа от добровольного возврата указанных средств по иску МЭР НСО денежные средства истребуются в судебном порядке в соответствии с законодательством Российской Федерации.</w:t>
      </w:r>
    </w:p>
    <w:p w14:paraId="5E41656C" w14:textId="77777777" w:rsidR="00565A38" w:rsidRDefault="00565A3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B61D3F7" w14:textId="77777777" w:rsidR="00565A38" w:rsidRDefault="00565A3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A1F15B7" w14:textId="77777777" w:rsidR="00565A38" w:rsidRDefault="00565A3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2F8A71B" w14:textId="06E88A10" w:rsidR="00565A38" w:rsidRDefault="00565A3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2052D34" w14:textId="3BA3EFDE" w:rsidR="00CA0FA6" w:rsidRDefault="00CA0FA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B35F889" w14:textId="008C4DEE" w:rsidR="00CA0FA6" w:rsidRDefault="00CA0FA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19652BE" w14:textId="1EF10E1B" w:rsidR="00CA0FA6" w:rsidRDefault="00CA0FA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0B6E0F0" w14:textId="22E01F15" w:rsidR="00CA0FA6" w:rsidRDefault="00CA0FA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B153A31" w14:textId="4866258E" w:rsidR="00CA0FA6" w:rsidRDefault="00CA0FA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1BBA02D" w14:textId="65FCA993" w:rsidR="00CA0FA6" w:rsidRDefault="00CA0FA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9025454" w14:textId="5969F1E1" w:rsidR="00CA0FA6" w:rsidRDefault="00CA0FA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0713CFF" w14:textId="233DF0EF" w:rsidR="00CA0FA6" w:rsidRDefault="00CA0FA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A50C2B0" w14:textId="2749A6D1" w:rsidR="00CA0FA6" w:rsidRDefault="00CA0FA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F916156" w14:textId="1750100A" w:rsidR="00CA0FA6" w:rsidRDefault="00CA0FA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5840368" w14:textId="64839A53" w:rsidR="00CA0FA6" w:rsidRDefault="00CA0FA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7C45193" w14:textId="317A2BB3" w:rsidR="00CA0FA6" w:rsidRDefault="00CA0FA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6EB4DD1" w14:textId="7C1511F4" w:rsidR="00CA0FA6" w:rsidRDefault="00CA0FA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F5EC556" w14:textId="01C54C49" w:rsidR="00CA0FA6" w:rsidRDefault="00CA0FA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90C5069" w14:textId="38756EFD" w:rsidR="00CA0FA6" w:rsidRDefault="00CA0FA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C2FBC24" w14:textId="1E516C46" w:rsidR="00CA0FA6" w:rsidRDefault="00CA0FA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4B37FF0" w14:textId="653FF11A" w:rsidR="00CA0FA6" w:rsidRDefault="00CA0FA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1116742" w14:textId="73B32FA2" w:rsidR="00CA0FA6" w:rsidRDefault="00CA0FA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C373FD4" w14:textId="2E988A19" w:rsidR="00CA0FA6" w:rsidRDefault="00CA0FA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CF6B202" w14:textId="0F17B0CD" w:rsidR="00CA0FA6" w:rsidRDefault="00CA0FA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AE6532F" w14:textId="1111FA15" w:rsidR="00CA0FA6" w:rsidRDefault="00CA0FA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9B3C075" w14:textId="7FEB379E" w:rsidR="00CA0FA6" w:rsidRDefault="00CA0FA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DC1B6FC" w14:textId="0B95D4DD" w:rsidR="00CA0FA6" w:rsidRDefault="00CA0FA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E13EABF" w14:textId="2D21474D" w:rsidR="00CA0FA6" w:rsidRDefault="00CA0FA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0B92B5D" w14:textId="0AC17930" w:rsidR="00CA0FA6" w:rsidRDefault="00CA0FA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B52D737" w14:textId="74173C55" w:rsidR="00CA0FA6" w:rsidRDefault="00CA0FA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A72838A" w14:textId="562D05F2" w:rsidR="00CA0FA6" w:rsidRDefault="00CA0FA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849F354" w14:textId="68088BE5" w:rsidR="00CA0FA6" w:rsidRDefault="00CA0FA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AEBBABE" w14:textId="3067C9BD" w:rsidR="00CA0FA6" w:rsidRDefault="00CA0FA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8B332C7" w14:textId="2DAFAAFA" w:rsidR="00CA0FA6" w:rsidRDefault="00CA0FA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73EF284" w14:textId="54EA868C" w:rsidR="00CA0FA6" w:rsidRDefault="00CA0FA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4388579" w14:textId="476539EA" w:rsidR="00CA0FA6" w:rsidRDefault="00CA0FA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16BA060" w14:textId="68F43899" w:rsidR="00CA0FA6" w:rsidRDefault="00CA0FA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C2C287C" w14:textId="451A1442" w:rsidR="00CA0FA6" w:rsidRDefault="00CA0FA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4880185" w14:textId="77777777" w:rsidR="00CA0FA6" w:rsidRDefault="00CA0FA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64977FD" w14:textId="7590E6F1" w:rsidR="00F04DDB" w:rsidRPr="00D24CB3" w:rsidRDefault="00F04DD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24CB3">
        <w:rPr>
          <w:rFonts w:ascii="Times New Roman" w:hAnsi="Times New Roman" w:cs="Times New Roman"/>
          <w:sz w:val="24"/>
          <w:szCs w:val="24"/>
        </w:rPr>
        <w:t>Приложение</w:t>
      </w:r>
    </w:p>
    <w:p w14:paraId="3B8D080A" w14:textId="77777777" w:rsidR="00F04DDB" w:rsidRPr="00D24CB3" w:rsidRDefault="00F04D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4CB3">
        <w:rPr>
          <w:rFonts w:ascii="Times New Roman" w:hAnsi="Times New Roman" w:cs="Times New Roman"/>
          <w:sz w:val="24"/>
          <w:szCs w:val="24"/>
        </w:rPr>
        <w:t>к Порядку</w:t>
      </w:r>
    </w:p>
    <w:p w14:paraId="2C7A4D63" w14:textId="77777777" w:rsidR="00F04DDB" w:rsidRPr="00D24CB3" w:rsidRDefault="00F04D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4CB3">
        <w:rPr>
          <w:rFonts w:ascii="Times New Roman" w:hAnsi="Times New Roman" w:cs="Times New Roman"/>
          <w:sz w:val="24"/>
          <w:szCs w:val="24"/>
        </w:rPr>
        <w:t>предоставления субсидий из областного</w:t>
      </w:r>
    </w:p>
    <w:p w14:paraId="6AF79C10" w14:textId="77777777" w:rsidR="001B7737" w:rsidRDefault="00F04DDB" w:rsidP="001B77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4CB3">
        <w:rPr>
          <w:rFonts w:ascii="Times New Roman" w:hAnsi="Times New Roman" w:cs="Times New Roman"/>
          <w:sz w:val="24"/>
          <w:szCs w:val="24"/>
        </w:rPr>
        <w:t>бюджета Новосибирской области</w:t>
      </w:r>
    </w:p>
    <w:p w14:paraId="382B0E7E" w14:textId="77777777" w:rsidR="001B7737" w:rsidRDefault="00F04DDB" w:rsidP="001B77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4CB3">
        <w:rPr>
          <w:rFonts w:ascii="Times New Roman" w:hAnsi="Times New Roman" w:cs="Times New Roman"/>
          <w:sz w:val="24"/>
          <w:szCs w:val="24"/>
        </w:rPr>
        <w:t xml:space="preserve"> </w:t>
      </w:r>
      <w:r w:rsidR="001B7737">
        <w:rPr>
          <w:rFonts w:ascii="Times New Roman" w:hAnsi="Times New Roman" w:cs="Times New Roman"/>
          <w:sz w:val="24"/>
          <w:szCs w:val="24"/>
        </w:rPr>
        <w:t>на обеспечение</w:t>
      </w:r>
      <w:r w:rsidR="001B7737" w:rsidRPr="001B7737">
        <w:rPr>
          <w:rFonts w:ascii="Times New Roman" w:hAnsi="Times New Roman" w:cs="Times New Roman"/>
          <w:sz w:val="24"/>
          <w:szCs w:val="24"/>
        </w:rPr>
        <w:t xml:space="preserve"> управляющим компаниям </w:t>
      </w:r>
    </w:p>
    <w:p w14:paraId="66D7DB34" w14:textId="77777777" w:rsidR="001B7737" w:rsidRDefault="001B7737" w:rsidP="001B77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7737">
        <w:rPr>
          <w:rFonts w:ascii="Times New Roman" w:hAnsi="Times New Roman" w:cs="Times New Roman"/>
          <w:sz w:val="24"/>
          <w:szCs w:val="24"/>
        </w:rPr>
        <w:t xml:space="preserve">индустриальных (промышленных) парков </w:t>
      </w:r>
    </w:p>
    <w:p w14:paraId="02013528" w14:textId="77777777" w:rsidR="001B7737" w:rsidRDefault="001B7737" w:rsidP="001B77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7737">
        <w:rPr>
          <w:rFonts w:ascii="Times New Roman" w:hAnsi="Times New Roman" w:cs="Times New Roman"/>
          <w:sz w:val="24"/>
          <w:szCs w:val="24"/>
        </w:rPr>
        <w:t xml:space="preserve">затрат по предстоящим расходам, </w:t>
      </w:r>
    </w:p>
    <w:p w14:paraId="0360FC27" w14:textId="77777777" w:rsidR="00F04DDB" w:rsidRPr="00D24CB3" w:rsidRDefault="001B7737" w:rsidP="001B77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7737">
        <w:rPr>
          <w:rFonts w:ascii="Times New Roman" w:hAnsi="Times New Roman" w:cs="Times New Roman"/>
          <w:sz w:val="24"/>
          <w:szCs w:val="24"/>
        </w:rPr>
        <w:t>связанных с их функционированием</w:t>
      </w:r>
    </w:p>
    <w:p w14:paraId="3AB615A0" w14:textId="6C1013DD" w:rsidR="00F04DDB" w:rsidRDefault="00F04D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FD7050A" w14:textId="36E91EEF" w:rsidR="00513C35" w:rsidRDefault="00513C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854898C" w14:textId="77777777" w:rsidR="00513C35" w:rsidRPr="00D24CB3" w:rsidRDefault="00513C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6686118" w14:textId="28966440" w:rsidR="00F04DDB" w:rsidRPr="00D24CB3" w:rsidRDefault="00F04DDB" w:rsidP="00C06D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80"/>
      <w:bookmarkEnd w:id="8"/>
      <w:r w:rsidRPr="00D24CB3">
        <w:rPr>
          <w:rFonts w:ascii="Times New Roman" w:hAnsi="Times New Roman" w:cs="Times New Roman"/>
          <w:sz w:val="24"/>
          <w:szCs w:val="24"/>
        </w:rPr>
        <w:t>ЗАЯВЛЕНИЕ</w:t>
      </w:r>
    </w:p>
    <w:p w14:paraId="1D61DFAA" w14:textId="2C90ABEA" w:rsidR="00F04DDB" w:rsidRPr="00D24CB3" w:rsidRDefault="00F04DDB" w:rsidP="00C06D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4CB3">
        <w:rPr>
          <w:rFonts w:ascii="Times New Roman" w:hAnsi="Times New Roman" w:cs="Times New Roman"/>
          <w:sz w:val="24"/>
          <w:szCs w:val="24"/>
        </w:rPr>
        <w:t>о предоставлении субсидии</w:t>
      </w:r>
    </w:p>
    <w:p w14:paraId="4ECE3FAB" w14:textId="77777777" w:rsidR="00F04DDB" w:rsidRPr="00D24CB3" w:rsidRDefault="00F04D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96D64D4" w14:textId="5788CD17" w:rsidR="00F04DDB" w:rsidRPr="00D24CB3" w:rsidRDefault="00F04D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4CB3">
        <w:rPr>
          <w:rFonts w:ascii="Times New Roman" w:hAnsi="Times New Roman" w:cs="Times New Roman"/>
          <w:sz w:val="24"/>
          <w:szCs w:val="24"/>
        </w:rPr>
        <w:t>Прошу предоставить _______________________________________________________</w:t>
      </w:r>
      <w:r w:rsidR="00C06DE1">
        <w:rPr>
          <w:rFonts w:ascii="Times New Roman" w:hAnsi="Times New Roman" w:cs="Times New Roman"/>
          <w:sz w:val="24"/>
          <w:szCs w:val="24"/>
        </w:rPr>
        <w:t>________</w:t>
      </w:r>
      <w:r w:rsidRPr="00D24CB3">
        <w:rPr>
          <w:rFonts w:ascii="Times New Roman" w:hAnsi="Times New Roman" w:cs="Times New Roman"/>
          <w:sz w:val="24"/>
          <w:szCs w:val="24"/>
        </w:rPr>
        <w:t>_</w:t>
      </w:r>
    </w:p>
    <w:p w14:paraId="54C1ED75" w14:textId="708BB490" w:rsidR="00F04DDB" w:rsidRPr="00D24CB3" w:rsidRDefault="00F04D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4C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C06DE1">
        <w:rPr>
          <w:rFonts w:ascii="Times New Roman" w:hAnsi="Times New Roman" w:cs="Times New Roman"/>
          <w:sz w:val="24"/>
          <w:szCs w:val="24"/>
        </w:rPr>
        <w:t>_______</w:t>
      </w:r>
      <w:r w:rsidRPr="00D24CB3">
        <w:rPr>
          <w:rFonts w:ascii="Times New Roman" w:hAnsi="Times New Roman" w:cs="Times New Roman"/>
          <w:sz w:val="24"/>
          <w:szCs w:val="24"/>
        </w:rPr>
        <w:t>__</w:t>
      </w:r>
    </w:p>
    <w:p w14:paraId="06FF21B3" w14:textId="6453C039" w:rsidR="00F04DDB" w:rsidRPr="00D24CB3" w:rsidRDefault="00F04DDB" w:rsidP="001B7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4CB3">
        <w:rPr>
          <w:rFonts w:ascii="Times New Roman" w:hAnsi="Times New Roman" w:cs="Times New Roman"/>
          <w:sz w:val="24"/>
          <w:szCs w:val="24"/>
        </w:rPr>
        <w:t>(наименование управляющей компании индустриального (промышленного)</w:t>
      </w:r>
      <w:r w:rsidR="00C06DE1">
        <w:rPr>
          <w:rFonts w:ascii="Times New Roman" w:hAnsi="Times New Roman" w:cs="Times New Roman"/>
          <w:sz w:val="24"/>
          <w:szCs w:val="24"/>
        </w:rPr>
        <w:t xml:space="preserve"> парка</w:t>
      </w:r>
      <w:r w:rsidRPr="00D24CB3">
        <w:rPr>
          <w:rFonts w:ascii="Times New Roman" w:hAnsi="Times New Roman" w:cs="Times New Roman"/>
          <w:sz w:val="24"/>
          <w:szCs w:val="24"/>
        </w:rPr>
        <w:t xml:space="preserve"> субсидию из областного бюджета Новосибирской области </w:t>
      </w:r>
      <w:r w:rsidR="002B1823">
        <w:rPr>
          <w:rFonts w:ascii="Times New Roman" w:hAnsi="Times New Roman" w:cs="Times New Roman"/>
          <w:sz w:val="24"/>
          <w:szCs w:val="24"/>
        </w:rPr>
        <w:t xml:space="preserve">на обеспечение затрат </w:t>
      </w:r>
      <w:r w:rsidR="001B7737">
        <w:rPr>
          <w:rFonts w:ascii="Times New Roman" w:hAnsi="Times New Roman" w:cs="Times New Roman"/>
          <w:sz w:val="24"/>
          <w:szCs w:val="24"/>
        </w:rPr>
        <w:t xml:space="preserve">по предстоящим расходам, </w:t>
      </w:r>
      <w:r w:rsidR="001B7737" w:rsidRPr="001B7737">
        <w:rPr>
          <w:rFonts w:ascii="Times New Roman" w:hAnsi="Times New Roman" w:cs="Times New Roman"/>
          <w:sz w:val="24"/>
          <w:szCs w:val="24"/>
        </w:rPr>
        <w:t>связанных с их функционированием</w:t>
      </w:r>
      <w:r w:rsidR="002B18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BC8348" w14:textId="0572AED8" w:rsidR="00F04DDB" w:rsidRPr="00D24CB3" w:rsidRDefault="00F04D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4CB3">
        <w:rPr>
          <w:rFonts w:ascii="Times New Roman" w:hAnsi="Times New Roman" w:cs="Times New Roman"/>
          <w:sz w:val="24"/>
          <w:szCs w:val="24"/>
        </w:rPr>
        <w:t>Ф.И.О. и должность руководителя организации _______________________________</w:t>
      </w:r>
      <w:r w:rsidR="00C06DE1">
        <w:rPr>
          <w:rFonts w:ascii="Times New Roman" w:hAnsi="Times New Roman" w:cs="Times New Roman"/>
          <w:sz w:val="24"/>
          <w:szCs w:val="24"/>
        </w:rPr>
        <w:t>__________</w:t>
      </w:r>
    </w:p>
    <w:p w14:paraId="4F051DEC" w14:textId="2DD3D07D" w:rsidR="00F04DDB" w:rsidRPr="00D24CB3" w:rsidRDefault="00F04D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4CB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Pr="00D24CB3">
        <w:rPr>
          <w:rFonts w:ascii="Times New Roman" w:hAnsi="Times New Roman" w:cs="Times New Roman"/>
          <w:sz w:val="24"/>
          <w:szCs w:val="24"/>
        </w:rPr>
        <w:lastRenderedPageBreak/>
        <w:t>_________</w:t>
      </w:r>
      <w:r w:rsidR="00C06DE1">
        <w:rPr>
          <w:rFonts w:ascii="Times New Roman" w:hAnsi="Times New Roman" w:cs="Times New Roman"/>
          <w:sz w:val="24"/>
          <w:szCs w:val="24"/>
        </w:rPr>
        <w:t>_______</w:t>
      </w:r>
    </w:p>
    <w:p w14:paraId="1259CC7D" w14:textId="2024043F" w:rsidR="00F04DDB" w:rsidRPr="00D24CB3" w:rsidRDefault="00F04D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4CB3">
        <w:rPr>
          <w:rFonts w:ascii="Times New Roman" w:hAnsi="Times New Roman" w:cs="Times New Roman"/>
          <w:sz w:val="24"/>
          <w:szCs w:val="24"/>
        </w:rPr>
        <w:t>Адрес, телефон, факс, e-mail ______________________________________________</w:t>
      </w:r>
      <w:r w:rsidR="00C06DE1">
        <w:rPr>
          <w:rFonts w:ascii="Times New Roman" w:hAnsi="Times New Roman" w:cs="Times New Roman"/>
          <w:sz w:val="24"/>
          <w:szCs w:val="24"/>
        </w:rPr>
        <w:t>___________</w:t>
      </w:r>
    </w:p>
    <w:p w14:paraId="1A06A484" w14:textId="3E52445A" w:rsidR="00F04DDB" w:rsidRPr="00D24CB3" w:rsidRDefault="00F04D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4CB3">
        <w:rPr>
          <w:rFonts w:ascii="Times New Roman" w:hAnsi="Times New Roman" w:cs="Times New Roman"/>
          <w:sz w:val="24"/>
          <w:szCs w:val="24"/>
        </w:rPr>
        <w:t>Реквизиты организации: ___________________________________________________</w:t>
      </w:r>
      <w:r w:rsidR="00C06DE1">
        <w:rPr>
          <w:rFonts w:ascii="Times New Roman" w:hAnsi="Times New Roman" w:cs="Times New Roman"/>
          <w:sz w:val="24"/>
          <w:szCs w:val="24"/>
        </w:rPr>
        <w:t>_________</w:t>
      </w:r>
      <w:r w:rsidRPr="00D24CB3">
        <w:rPr>
          <w:rFonts w:ascii="Times New Roman" w:hAnsi="Times New Roman" w:cs="Times New Roman"/>
          <w:sz w:val="24"/>
          <w:szCs w:val="24"/>
        </w:rPr>
        <w:t>_</w:t>
      </w:r>
    </w:p>
    <w:p w14:paraId="0BE20BE9" w14:textId="4306BEDB" w:rsidR="00F04DDB" w:rsidRPr="00D24CB3" w:rsidRDefault="00F04D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4CB3">
        <w:rPr>
          <w:rFonts w:ascii="Times New Roman" w:hAnsi="Times New Roman" w:cs="Times New Roman"/>
          <w:sz w:val="24"/>
          <w:szCs w:val="24"/>
        </w:rPr>
        <w:t>расчетный счет __________________________________________________________</w:t>
      </w:r>
      <w:r w:rsidR="00C06DE1">
        <w:rPr>
          <w:rFonts w:ascii="Times New Roman" w:hAnsi="Times New Roman" w:cs="Times New Roman"/>
          <w:sz w:val="24"/>
          <w:szCs w:val="24"/>
        </w:rPr>
        <w:t>_________</w:t>
      </w:r>
      <w:r w:rsidRPr="00D24CB3">
        <w:rPr>
          <w:rFonts w:ascii="Times New Roman" w:hAnsi="Times New Roman" w:cs="Times New Roman"/>
          <w:sz w:val="24"/>
          <w:szCs w:val="24"/>
        </w:rPr>
        <w:t>__</w:t>
      </w:r>
    </w:p>
    <w:p w14:paraId="79EFA6B5" w14:textId="139465F7" w:rsidR="00F04DDB" w:rsidRPr="00D24CB3" w:rsidRDefault="00F04D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4CB3">
        <w:rPr>
          <w:rFonts w:ascii="Times New Roman" w:hAnsi="Times New Roman" w:cs="Times New Roman"/>
          <w:sz w:val="24"/>
          <w:szCs w:val="24"/>
        </w:rPr>
        <w:t>наименование банка _______________________________________________________</w:t>
      </w:r>
      <w:r w:rsidR="00C06DE1">
        <w:rPr>
          <w:rFonts w:ascii="Times New Roman" w:hAnsi="Times New Roman" w:cs="Times New Roman"/>
          <w:sz w:val="24"/>
          <w:szCs w:val="24"/>
        </w:rPr>
        <w:t>________</w:t>
      </w:r>
      <w:r w:rsidRPr="00D24CB3">
        <w:rPr>
          <w:rFonts w:ascii="Times New Roman" w:hAnsi="Times New Roman" w:cs="Times New Roman"/>
          <w:sz w:val="24"/>
          <w:szCs w:val="24"/>
        </w:rPr>
        <w:t>_</w:t>
      </w:r>
    </w:p>
    <w:p w14:paraId="79DB6F60" w14:textId="547C334B" w:rsidR="00F04DDB" w:rsidRPr="00D24CB3" w:rsidRDefault="00F04D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4CB3">
        <w:rPr>
          <w:rFonts w:ascii="Times New Roman" w:hAnsi="Times New Roman" w:cs="Times New Roman"/>
          <w:sz w:val="24"/>
          <w:szCs w:val="24"/>
        </w:rPr>
        <w:t>В отношении ___________________________________________________________</w:t>
      </w:r>
      <w:r w:rsidR="00C06DE1">
        <w:rPr>
          <w:rFonts w:ascii="Times New Roman" w:hAnsi="Times New Roman" w:cs="Times New Roman"/>
          <w:sz w:val="24"/>
          <w:szCs w:val="24"/>
        </w:rPr>
        <w:t>_______</w:t>
      </w:r>
      <w:r w:rsidRPr="00D24CB3">
        <w:rPr>
          <w:rFonts w:ascii="Times New Roman" w:hAnsi="Times New Roman" w:cs="Times New Roman"/>
          <w:sz w:val="24"/>
          <w:szCs w:val="24"/>
        </w:rPr>
        <w:t>____</w:t>
      </w:r>
    </w:p>
    <w:p w14:paraId="724CBF5E" w14:textId="4AFC83A4" w:rsidR="00F04DDB" w:rsidRPr="00D24CB3" w:rsidRDefault="00F04D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4C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C06DE1">
        <w:rPr>
          <w:rFonts w:ascii="Times New Roman" w:hAnsi="Times New Roman" w:cs="Times New Roman"/>
          <w:sz w:val="24"/>
          <w:szCs w:val="24"/>
        </w:rPr>
        <w:t>_______</w:t>
      </w:r>
      <w:r w:rsidRPr="00D24CB3">
        <w:rPr>
          <w:rFonts w:ascii="Times New Roman" w:hAnsi="Times New Roman" w:cs="Times New Roman"/>
          <w:sz w:val="24"/>
          <w:szCs w:val="24"/>
        </w:rPr>
        <w:t>__</w:t>
      </w:r>
    </w:p>
    <w:p w14:paraId="437E0EA6" w14:textId="63C77E4C" w:rsidR="00F04DDB" w:rsidRPr="00D24CB3" w:rsidRDefault="00F04D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4CB3">
        <w:rPr>
          <w:rFonts w:ascii="Times New Roman" w:hAnsi="Times New Roman" w:cs="Times New Roman"/>
          <w:sz w:val="24"/>
          <w:szCs w:val="24"/>
        </w:rPr>
        <w:t xml:space="preserve">    (наименование управляющей компании индустриального (промышленного) парка не проводится процедура банкротства, и она не находится в процессе ликвидации; деятельность нашей организации не приостановлена; не имеется недоимки по налоговым отчислениям в бюджеты любого уровня и задолженности в государственные внебюджетные фонды за прошедший календарный год по данным бухгалтерской отчетности за __________ 201__ г. (последний завершенный отчетный период)</w:t>
      </w:r>
    </w:p>
    <w:p w14:paraId="5604C2E1" w14:textId="77777777" w:rsidR="00F04DDB" w:rsidRPr="00D24CB3" w:rsidRDefault="00F04D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FB52402" w14:textId="77777777" w:rsidR="00F04DDB" w:rsidRPr="00D24CB3" w:rsidRDefault="00F04D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4CB3">
        <w:rPr>
          <w:rFonts w:ascii="Times New Roman" w:hAnsi="Times New Roman" w:cs="Times New Roman"/>
          <w:sz w:val="24"/>
          <w:szCs w:val="24"/>
        </w:rPr>
        <w:t>Подпись руководителя                         ______________________________</w:t>
      </w:r>
    </w:p>
    <w:p w14:paraId="33331447" w14:textId="77777777" w:rsidR="00F04DDB" w:rsidRPr="00D24CB3" w:rsidRDefault="00F04D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4CB3">
        <w:rPr>
          <w:rFonts w:ascii="Times New Roman" w:hAnsi="Times New Roman" w:cs="Times New Roman"/>
          <w:sz w:val="24"/>
          <w:szCs w:val="24"/>
        </w:rPr>
        <w:t>(управляющей компании индустриального (промышленного) парка)</w:t>
      </w:r>
    </w:p>
    <w:p w14:paraId="499DC06F" w14:textId="77777777" w:rsidR="00F04DDB" w:rsidRPr="00D24CB3" w:rsidRDefault="00F04D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4CB3">
        <w:rPr>
          <w:rFonts w:ascii="Times New Roman" w:hAnsi="Times New Roman" w:cs="Times New Roman"/>
          <w:sz w:val="24"/>
          <w:szCs w:val="24"/>
        </w:rPr>
        <w:t xml:space="preserve">                                               (________________________)</w:t>
      </w:r>
    </w:p>
    <w:p w14:paraId="43EC3798" w14:textId="77777777" w:rsidR="00F04DDB" w:rsidRPr="00D24CB3" w:rsidRDefault="00F04D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4CB3">
        <w:rPr>
          <w:rFonts w:ascii="Times New Roman" w:hAnsi="Times New Roman" w:cs="Times New Roman"/>
          <w:sz w:val="24"/>
          <w:szCs w:val="24"/>
        </w:rPr>
        <w:t xml:space="preserve">                            М.П. (при наличии)</w:t>
      </w:r>
    </w:p>
    <w:p w14:paraId="581D90D1" w14:textId="77777777" w:rsidR="00F04DDB" w:rsidRPr="00D24CB3" w:rsidRDefault="00F04D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4CB3">
        <w:rPr>
          <w:rFonts w:ascii="Times New Roman" w:hAnsi="Times New Roman" w:cs="Times New Roman"/>
          <w:sz w:val="24"/>
          <w:szCs w:val="24"/>
        </w:rPr>
        <w:t>Дата __________________</w:t>
      </w:r>
    </w:p>
    <w:p w14:paraId="01499086" w14:textId="77777777" w:rsidR="00F04DDB" w:rsidRPr="00D24CB3" w:rsidRDefault="00F04D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E3A1C0C" w14:textId="77777777" w:rsidR="00F04DDB" w:rsidRPr="00D24CB3" w:rsidRDefault="00F04D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4CB3">
        <w:rPr>
          <w:rFonts w:ascii="Times New Roman" w:hAnsi="Times New Roman" w:cs="Times New Roman"/>
          <w:sz w:val="24"/>
          <w:szCs w:val="24"/>
        </w:rPr>
        <w:t>Дата получения заявления __________________________________________________</w:t>
      </w:r>
    </w:p>
    <w:p w14:paraId="096C9A23" w14:textId="12558284" w:rsidR="00F04DDB" w:rsidRPr="00D24CB3" w:rsidRDefault="00F04D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4CB3">
        <w:rPr>
          <w:rFonts w:ascii="Times New Roman" w:hAnsi="Times New Roman" w:cs="Times New Roman"/>
          <w:sz w:val="24"/>
          <w:szCs w:val="24"/>
        </w:rPr>
        <w:t xml:space="preserve"> (заполняется министерством экономического развития Новосибирской области)</w:t>
      </w:r>
    </w:p>
    <w:p w14:paraId="158191B5" w14:textId="77777777" w:rsidR="00F32E20" w:rsidRPr="00D24CB3" w:rsidRDefault="00F32E20">
      <w:pPr>
        <w:rPr>
          <w:sz w:val="24"/>
          <w:szCs w:val="24"/>
        </w:rPr>
      </w:pPr>
    </w:p>
    <w:sectPr w:rsidR="00F32E20" w:rsidRPr="00D24CB3" w:rsidSect="00002ADB">
      <w:pgSz w:w="11906" w:h="16838"/>
      <w:pgMar w:top="1418" w:right="566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DDB"/>
    <w:rsid w:val="00002ADB"/>
    <w:rsid w:val="00006070"/>
    <w:rsid w:val="000117BD"/>
    <w:rsid w:val="00030F78"/>
    <w:rsid w:val="00046D59"/>
    <w:rsid w:val="0006589B"/>
    <w:rsid w:val="000717FA"/>
    <w:rsid w:val="000813A3"/>
    <w:rsid w:val="00090C7B"/>
    <w:rsid w:val="000C1CB1"/>
    <w:rsid w:val="000C3D96"/>
    <w:rsid w:val="000C76E4"/>
    <w:rsid w:val="000E0DA1"/>
    <w:rsid w:val="000F006C"/>
    <w:rsid w:val="000F4480"/>
    <w:rsid w:val="000F5F50"/>
    <w:rsid w:val="00103669"/>
    <w:rsid w:val="0011534B"/>
    <w:rsid w:val="001204AF"/>
    <w:rsid w:val="00125E4D"/>
    <w:rsid w:val="00134825"/>
    <w:rsid w:val="001360FA"/>
    <w:rsid w:val="00137017"/>
    <w:rsid w:val="001B07E4"/>
    <w:rsid w:val="001B4928"/>
    <w:rsid w:val="001B7665"/>
    <w:rsid w:val="001B7737"/>
    <w:rsid w:val="001C3C8C"/>
    <w:rsid w:val="001D0470"/>
    <w:rsid w:val="001E630C"/>
    <w:rsid w:val="001F3602"/>
    <w:rsid w:val="001F6765"/>
    <w:rsid w:val="001F6944"/>
    <w:rsid w:val="00200AC0"/>
    <w:rsid w:val="0022555A"/>
    <w:rsid w:val="00240CDC"/>
    <w:rsid w:val="00241862"/>
    <w:rsid w:val="00251748"/>
    <w:rsid w:val="00264A37"/>
    <w:rsid w:val="0027078C"/>
    <w:rsid w:val="002A0FCD"/>
    <w:rsid w:val="002B1823"/>
    <w:rsid w:val="002C7B89"/>
    <w:rsid w:val="002D1B21"/>
    <w:rsid w:val="002D5B68"/>
    <w:rsid w:val="00315663"/>
    <w:rsid w:val="0033361D"/>
    <w:rsid w:val="00365024"/>
    <w:rsid w:val="00374B7E"/>
    <w:rsid w:val="003802DE"/>
    <w:rsid w:val="003D0146"/>
    <w:rsid w:val="003D2636"/>
    <w:rsid w:val="003E150C"/>
    <w:rsid w:val="003F40DA"/>
    <w:rsid w:val="00407620"/>
    <w:rsid w:val="00412660"/>
    <w:rsid w:val="00436C03"/>
    <w:rsid w:val="00463572"/>
    <w:rsid w:val="004819CA"/>
    <w:rsid w:val="00481FA5"/>
    <w:rsid w:val="004949AB"/>
    <w:rsid w:val="004A601F"/>
    <w:rsid w:val="004B62EA"/>
    <w:rsid w:val="004C2B12"/>
    <w:rsid w:val="004D47EF"/>
    <w:rsid w:val="004D5386"/>
    <w:rsid w:val="004D5C1A"/>
    <w:rsid w:val="004E73B5"/>
    <w:rsid w:val="0050468D"/>
    <w:rsid w:val="00505D4B"/>
    <w:rsid w:val="00510607"/>
    <w:rsid w:val="00511A43"/>
    <w:rsid w:val="00513C35"/>
    <w:rsid w:val="00515AB2"/>
    <w:rsid w:val="00540A9F"/>
    <w:rsid w:val="00544AFC"/>
    <w:rsid w:val="00565A38"/>
    <w:rsid w:val="00565F05"/>
    <w:rsid w:val="0056675F"/>
    <w:rsid w:val="005779DC"/>
    <w:rsid w:val="005908E5"/>
    <w:rsid w:val="00594534"/>
    <w:rsid w:val="005967E8"/>
    <w:rsid w:val="005B3472"/>
    <w:rsid w:val="005C5419"/>
    <w:rsid w:val="005D0328"/>
    <w:rsid w:val="006243D5"/>
    <w:rsid w:val="006258AC"/>
    <w:rsid w:val="00651F2E"/>
    <w:rsid w:val="00665ED8"/>
    <w:rsid w:val="0066713D"/>
    <w:rsid w:val="00673302"/>
    <w:rsid w:val="0067615F"/>
    <w:rsid w:val="00682496"/>
    <w:rsid w:val="0068765C"/>
    <w:rsid w:val="006B173E"/>
    <w:rsid w:val="006D0729"/>
    <w:rsid w:val="006E4BF4"/>
    <w:rsid w:val="006F68A6"/>
    <w:rsid w:val="00702685"/>
    <w:rsid w:val="00721363"/>
    <w:rsid w:val="00744880"/>
    <w:rsid w:val="007541B1"/>
    <w:rsid w:val="00763677"/>
    <w:rsid w:val="00764CBB"/>
    <w:rsid w:val="00770723"/>
    <w:rsid w:val="00775CA3"/>
    <w:rsid w:val="00776966"/>
    <w:rsid w:val="007809C7"/>
    <w:rsid w:val="00792FCD"/>
    <w:rsid w:val="00795B8A"/>
    <w:rsid w:val="007E681C"/>
    <w:rsid w:val="007F2454"/>
    <w:rsid w:val="007F418C"/>
    <w:rsid w:val="0084146B"/>
    <w:rsid w:val="008704B2"/>
    <w:rsid w:val="008710E2"/>
    <w:rsid w:val="0087608B"/>
    <w:rsid w:val="00887063"/>
    <w:rsid w:val="0089080B"/>
    <w:rsid w:val="0089628A"/>
    <w:rsid w:val="008A073E"/>
    <w:rsid w:val="008A07DB"/>
    <w:rsid w:val="008A5FAF"/>
    <w:rsid w:val="008B1398"/>
    <w:rsid w:val="008C6E64"/>
    <w:rsid w:val="008D231A"/>
    <w:rsid w:val="008E0CDD"/>
    <w:rsid w:val="008F1B36"/>
    <w:rsid w:val="008F724F"/>
    <w:rsid w:val="00911F1D"/>
    <w:rsid w:val="00914A91"/>
    <w:rsid w:val="00921D33"/>
    <w:rsid w:val="00927FB9"/>
    <w:rsid w:val="00932036"/>
    <w:rsid w:val="009537B0"/>
    <w:rsid w:val="0097346E"/>
    <w:rsid w:val="009835B3"/>
    <w:rsid w:val="0098567F"/>
    <w:rsid w:val="009A2CE2"/>
    <w:rsid w:val="009C1D1C"/>
    <w:rsid w:val="009D32B2"/>
    <w:rsid w:val="009D4BE2"/>
    <w:rsid w:val="009F0D43"/>
    <w:rsid w:val="009F7FA8"/>
    <w:rsid w:val="00A058B0"/>
    <w:rsid w:val="00A066ED"/>
    <w:rsid w:val="00A11082"/>
    <w:rsid w:val="00A30DF5"/>
    <w:rsid w:val="00A42EA1"/>
    <w:rsid w:val="00A57489"/>
    <w:rsid w:val="00A607A7"/>
    <w:rsid w:val="00A70260"/>
    <w:rsid w:val="00A706A6"/>
    <w:rsid w:val="00A70C50"/>
    <w:rsid w:val="00A85EF7"/>
    <w:rsid w:val="00A94AF1"/>
    <w:rsid w:val="00AA640A"/>
    <w:rsid w:val="00AB2C64"/>
    <w:rsid w:val="00AD5646"/>
    <w:rsid w:val="00AE5394"/>
    <w:rsid w:val="00AF54D0"/>
    <w:rsid w:val="00AF7281"/>
    <w:rsid w:val="00B04D7D"/>
    <w:rsid w:val="00B268E0"/>
    <w:rsid w:val="00B57FE9"/>
    <w:rsid w:val="00B73FE2"/>
    <w:rsid w:val="00B84B9A"/>
    <w:rsid w:val="00B91871"/>
    <w:rsid w:val="00B927A4"/>
    <w:rsid w:val="00B94E28"/>
    <w:rsid w:val="00BA5777"/>
    <w:rsid w:val="00BD4A88"/>
    <w:rsid w:val="00BF7B50"/>
    <w:rsid w:val="00C03CE3"/>
    <w:rsid w:val="00C05696"/>
    <w:rsid w:val="00C06951"/>
    <w:rsid w:val="00C06DE1"/>
    <w:rsid w:val="00C10F0B"/>
    <w:rsid w:val="00C17946"/>
    <w:rsid w:val="00C21CD4"/>
    <w:rsid w:val="00C24DC7"/>
    <w:rsid w:val="00C27361"/>
    <w:rsid w:val="00C37949"/>
    <w:rsid w:val="00C74C35"/>
    <w:rsid w:val="00C92AAC"/>
    <w:rsid w:val="00C934E1"/>
    <w:rsid w:val="00CA0FA6"/>
    <w:rsid w:val="00CB1D76"/>
    <w:rsid w:val="00CB712B"/>
    <w:rsid w:val="00CC4F1D"/>
    <w:rsid w:val="00CC50EE"/>
    <w:rsid w:val="00CC70FF"/>
    <w:rsid w:val="00D007F7"/>
    <w:rsid w:val="00D24CB3"/>
    <w:rsid w:val="00D34E08"/>
    <w:rsid w:val="00D51FBB"/>
    <w:rsid w:val="00D5431E"/>
    <w:rsid w:val="00D568D0"/>
    <w:rsid w:val="00D6063E"/>
    <w:rsid w:val="00D60A46"/>
    <w:rsid w:val="00D62516"/>
    <w:rsid w:val="00D657B7"/>
    <w:rsid w:val="00D7023E"/>
    <w:rsid w:val="00D7364C"/>
    <w:rsid w:val="00D737B0"/>
    <w:rsid w:val="00D741FD"/>
    <w:rsid w:val="00D7429E"/>
    <w:rsid w:val="00D80AB2"/>
    <w:rsid w:val="00D9186D"/>
    <w:rsid w:val="00DA5189"/>
    <w:rsid w:val="00DB34FE"/>
    <w:rsid w:val="00DE4FEF"/>
    <w:rsid w:val="00DE5F3D"/>
    <w:rsid w:val="00DE7EE4"/>
    <w:rsid w:val="00DF3B77"/>
    <w:rsid w:val="00DF6465"/>
    <w:rsid w:val="00E0242C"/>
    <w:rsid w:val="00E02A2E"/>
    <w:rsid w:val="00E1330D"/>
    <w:rsid w:val="00E21F56"/>
    <w:rsid w:val="00E2702B"/>
    <w:rsid w:val="00E46C65"/>
    <w:rsid w:val="00E46DBC"/>
    <w:rsid w:val="00E57CB9"/>
    <w:rsid w:val="00ED5724"/>
    <w:rsid w:val="00EE0A08"/>
    <w:rsid w:val="00EE71ED"/>
    <w:rsid w:val="00EF0C58"/>
    <w:rsid w:val="00EF0CBA"/>
    <w:rsid w:val="00F0176F"/>
    <w:rsid w:val="00F04DDB"/>
    <w:rsid w:val="00F10E86"/>
    <w:rsid w:val="00F116F0"/>
    <w:rsid w:val="00F2518D"/>
    <w:rsid w:val="00F32E20"/>
    <w:rsid w:val="00F33C90"/>
    <w:rsid w:val="00F60CAE"/>
    <w:rsid w:val="00F61246"/>
    <w:rsid w:val="00F61382"/>
    <w:rsid w:val="00F615B3"/>
    <w:rsid w:val="00F6675D"/>
    <w:rsid w:val="00F72BB5"/>
    <w:rsid w:val="00F8774E"/>
    <w:rsid w:val="00F9165D"/>
    <w:rsid w:val="00FB00D5"/>
    <w:rsid w:val="00FB4587"/>
    <w:rsid w:val="00FC0D62"/>
    <w:rsid w:val="00FC7D48"/>
    <w:rsid w:val="00FE0AB3"/>
    <w:rsid w:val="00FE2E34"/>
    <w:rsid w:val="00FE422C"/>
    <w:rsid w:val="00FE551B"/>
    <w:rsid w:val="00FE7BC7"/>
    <w:rsid w:val="00FF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264B"/>
  <w15:chartTrackingRefBased/>
  <w15:docId w15:val="{B31C77AC-917F-4731-83EA-6BF4EE59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0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4D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4D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4D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13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1382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2D5B6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D5B68"/>
  </w:style>
  <w:style w:type="character" w:customStyle="1" w:styleId="a7">
    <w:name w:val="Текст примечания Знак"/>
    <w:basedOn w:val="a0"/>
    <w:link w:val="a6"/>
    <w:uiPriority w:val="99"/>
    <w:semiHidden/>
    <w:rsid w:val="002D5B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D5B6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D5B6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7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993915961BD5493802165342D4F10A6F64A7B76090D5E404F5D730CCDB4CE514BB8BD1A1D0915C2864E65B2U519C" TargetMode="External"/><Relationship Id="rId5" Type="http://schemas.openxmlformats.org/officeDocument/2006/relationships/hyperlink" Target="consultantplus://offline/ref=C993915961BD549380217A21284F10A6F7487E720305034A47047F0ECABB91544CA9BD1B1A1417CA914731E21582F595E4DDABEA276F5C13UF10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E159D-3532-46A8-A88B-2DC7084AB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3249</Words>
  <Characters>18524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Папанова Полина Александровна</dc:creator>
  <cp:keywords/>
  <dc:description/>
  <cp:lastModifiedBy>Мясникова Олеся Анатольевна</cp:lastModifiedBy>
  <cp:revision>2</cp:revision>
  <cp:lastPrinted>2018-11-20T07:41:00Z</cp:lastPrinted>
  <dcterms:created xsi:type="dcterms:W3CDTF">2018-11-29T02:42:00Z</dcterms:created>
  <dcterms:modified xsi:type="dcterms:W3CDTF">2018-11-29T02:42:00Z</dcterms:modified>
</cp:coreProperties>
</file>