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EFC11" w14:textId="77777777" w:rsidR="004C1373" w:rsidRDefault="004C1373" w:rsidP="00D61F69">
      <w:pPr>
        <w:jc w:val="right"/>
        <w:rPr>
          <w:sz w:val="28"/>
          <w:szCs w:val="28"/>
        </w:rPr>
      </w:pPr>
    </w:p>
    <w:p w14:paraId="22C39EDC" w14:textId="77777777" w:rsidR="00D61F69" w:rsidRPr="006A4269" w:rsidRDefault="00D61F69" w:rsidP="00D61F69">
      <w:pPr>
        <w:jc w:val="right"/>
        <w:rPr>
          <w:sz w:val="28"/>
          <w:szCs w:val="28"/>
        </w:rPr>
      </w:pPr>
      <w:r w:rsidRPr="006A4269">
        <w:rPr>
          <w:sz w:val="28"/>
          <w:szCs w:val="28"/>
        </w:rPr>
        <w:t>Проект постановления</w:t>
      </w:r>
    </w:p>
    <w:p w14:paraId="45B21CDD" w14:textId="77777777" w:rsidR="00D61F69" w:rsidRPr="006A4269" w:rsidRDefault="00D61F69" w:rsidP="00D61F69">
      <w:pPr>
        <w:jc w:val="right"/>
      </w:pPr>
      <w:r w:rsidRPr="006A4269">
        <w:rPr>
          <w:sz w:val="28"/>
          <w:szCs w:val="28"/>
        </w:rPr>
        <w:t>Правительства Новосибирской области</w:t>
      </w:r>
    </w:p>
    <w:p w14:paraId="5D0A13F0" w14:textId="77777777" w:rsidR="00D61F69" w:rsidRPr="006A4269" w:rsidRDefault="00D61F69" w:rsidP="00D61F69">
      <w:pPr>
        <w:jc w:val="both"/>
      </w:pPr>
    </w:p>
    <w:p w14:paraId="4480A64A" w14:textId="77777777" w:rsidR="00C72D37" w:rsidRPr="006A4269" w:rsidRDefault="00C72D37" w:rsidP="00D61F69">
      <w:pPr>
        <w:jc w:val="both"/>
      </w:pPr>
    </w:p>
    <w:p w14:paraId="16784159" w14:textId="77777777" w:rsidR="00C72D37" w:rsidRPr="006A4269" w:rsidRDefault="00C72D37" w:rsidP="00D61F69">
      <w:pPr>
        <w:jc w:val="both"/>
      </w:pPr>
    </w:p>
    <w:p w14:paraId="1E6FAC5B" w14:textId="77777777" w:rsidR="00C72D37" w:rsidRPr="006A4269" w:rsidRDefault="00C72D37" w:rsidP="00D61F69">
      <w:pPr>
        <w:jc w:val="both"/>
      </w:pPr>
    </w:p>
    <w:p w14:paraId="3D33DB4D" w14:textId="77777777" w:rsidR="00C72D37" w:rsidRPr="006A4269" w:rsidRDefault="00C72D37" w:rsidP="00D61F69">
      <w:pPr>
        <w:jc w:val="both"/>
      </w:pPr>
    </w:p>
    <w:p w14:paraId="667ABDB7" w14:textId="77777777" w:rsidR="00C72D37" w:rsidRPr="006A4269" w:rsidRDefault="00C72D37" w:rsidP="00D61F69">
      <w:pPr>
        <w:jc w:val="both"/>
      </w:pPr>
    </w:p>
    <w:p w14:paraId="0DCD0DE5" w14:textId="77777777" w:rsidR="00C72D37" w:rsidRPr="006A4269" w:rsidRDefault="00C72D37" w:rsidP="00D61F69">
      <w:pPr>
        <w:jc w:val="both"/>
      </w:pPr>
    </w:p>
    <w:p w14:paraId="0E9AB9B3" w14:textId="77777777" w:rsidR="00C72D37" w:rsidRPr="006A4269" w:rsidRDefault="00C72D37" w:rsidP="00D61F69">
      <w:pPr>
        <w:jc w:val="both"/>
      </w:pPr>
    </w:p>
    <w:p w14:paraId="105BCAEF" w14:textId="77777777" w:rsidR="00C72D37" w:rsidRDefault="00C72D37" w:rsidP="00D61F69">
      <w:pPr>
        <w:jc w:val="both"/>
      </w:pPr>
    </w:p>
    <w:p w14:paraId="4308EABF" w14:textId="77777777" w:rsidR="004C1373" w:rsidRPr="006A4269" w:rsidRDefault="004C1373" w:rsidP="00D61F69">
      <w:pPr>
        <w:jc w:val="both"/>
      </w:pPr>
    </w:p>
    <w:p w14:paraId="2C84ED32" w14:textId="77777777" w:rsidR="00C72D37" w:rsidRPr="006A4269" w:rsidRDefault="00C72D37" w:rsidP="00D61F69">
      <w:pPr>
        <w:jc w:val="both"/>
      </w:pPr>
    </w:p>
    <w:p w14:paraId="028C5DC0" w14:textId="77777777" w:rsidR="00C72D37" w:rsidRPr="006A4269" w:rsidRDefault="00C72D37" w:rsidP="00D61F69">
      <w:pPr>
        <w:jc w:val="both"/>
      </w:pPr>
    </w:p>
    <w:p w14:paraId="336F4BCD" w14:textId="77777777" w:rsidR="00F819AC" w:rsidRPr="006A4269" w:rsidRDefault="00F819AC" w:rsidP="00262436">
      <w:pPr>
        <w:adjustRightInd w:val="0"/>
        <w:jc w:val="center"/>
        <w:rPr>
          <w:bCs/>
          <w:sz w:val="28"/>
          <w:szCs w:val="28"/>
        </w:rPr>
      </w:pPr>
    </w:p>
    <w:p w14:paraId="4FBBD8A7" w14:textId="77777777" w:rsidR="00F819AC" w:rsidRPr="006A4269" w:rsidRDefault="00262436" w:rsidP="00262436">
      <w:pPr>
        <w:adjustRightInd w:val="0"/>
        <w:jc w:val="center"/>
        <w:rPr>
          <w:bCs/>
          <w:sz w:val="28"/>
          <w:szCs w:val="28"/>
        </w:rPr>
      </w:pPr>
      <w:r w:rsidRPr="006A4269">
        <w:rPr>
          <w:bCs/>
          <w:sz w:val="28"/>
          <w:szCs w:val="28"/>
        </w:rPr>
        <w:t xml:space="preserve">О внесении изменений в постановление </w:t>
      </w:r>
    </w:p>
    <w:p w14:paraId="448E765A" w14:textId="74736F0F" w:rsidR="00262436" w:rsidRPr="006A4269" w:rsidRDefault="00262436" w:rsidP="00262436">
      <w:pPr>
        <w:adjustRightInd w:val="0"/>
        <w:jc w:val="center"/>
        <w:rPr>
          <w:bCs/>
          <w:sz w:val="28"/>
          <w:szCs w:val="28"/>
        </w:rPr>
      </w:pPr>
      <w:r w:rsidRPr="006A4269">
        <w:rPr>
          <w:bCs/>
          <w:sz w:val="28"/>
          <w:szCs w:val="28"/>
        </w:rPr>
        <w:t>Правительства Новосибирской области от 15.12.2015 № 449-п</w:t>
      </w:r>
    </w:p>
    <w:p w14:paraId="285F39EF" w14:textId="77777777" w:rsidR="00262436" w:rsidRPr="006A4269" w:rsidRDefault="00262436" w:rsidP="001110BC">
      <w:pPr>
        <w:adjustRightInd w:val="0"/>
        <w:jc w:val="both"/>
        <w:rPr>
          <w:sz w:val="28"/>
          <w:szCs w:val="28"/>
        </w:rPr>
      </w:pPr>
    </w:p>
    <w:p w14:paraId="683E4B21" w14:textId="77777777" w:rsidR="001110BC" w:rsidRPr="006A4269" w:rsidRDefault="001110BC" w:rsidP="001110BC">
      <w:pPr>
        <w:adjustRightInd w:val="0"/>
        <w:jc w:val="both"/>
        <w:rPr>
          <w:sz w:val="28"/>
          <w:szCs w:val="28"/>
        </w:rPr>
      </w:pPr>
    </w:p>
    <w:p w14:paraId="38D531DE" w14:textId="77777777" w:rsidR="00262436" w:rsidRPr="006A4269" w:rsidRDefault="00262436" w:rsidP="00262436">
      <w:pPr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6A4269">
        <w:rPr>
          <w:b/>
          <w:sz w:val="28"/>
          <w:szCs w:val="28"/>
        </w:rPr>
        <w:t>п</w:t>
      </w:r>
      <w:proofErr w:type="gramEnd"/>
      <w:r w:rsidRPr="006A4269">
        <w:rPr>
          <w:b/>
          <w:sz w:val="28"/>
          <w:szCs w:val="28"/>
        </w:rPr>
        <w:t> о с т а н о в л я е т:</w:t>
      </w:r>
    </w:p>
    <w:p w14:paraId="65E6D54F" w14:textId="3E215534" w:rsidR="00A214A9" w:rsidRPr="006A4269" w:rsidRDefault="00332298" w:rsidP="00A57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269">
        <w:rPr>
          <w:rFonts w:ascii="Times New Roman" w:hAnsi="Times New Roman" w:cs="Times New Roman"/>
          <w:sz w:val="28"/>
          <w:szCs w:val="28"/>
        </w:rPr>
        <w:t>в</w:t>
      </w:r>
      <w:r w:rsidR="00262436" w:rsidRPr="006A4269">
        <w:rPr>
          <w:rFonts w:ascii="Times New Roman" w:hAnsi="Times New Roman" w:cs="Times New Roman"/>
          <w:sz w:val="28"/>
          <w:szCs w:val="28"/>
        </w:rPr>
        <w:t xml:space="preserve">нести в постановление Правительства Новосибирской области от 15.12.2015 № 449-п «О государственной программе Новосибирской области «Развитие институтов региональной политики </w:t>
      </w:r>
      <w:r w:rsidR="001110BC" w:rsidRPr="006A4269">
        <w:rPr>
          <w:rFonts w:ascii="Times New Roman" w:hAnsi="Times New Roman" w:cs="Times New Roman"/>
          <w:sz w:val="28"/>
          <w:szCs w:val="28"/>
        </w:rPr>
        <w:t>Новосибирской области на 2016-</w:t>
      </w:r>
      <w:r w:rsidR="00262436" w:rsidRPr="006A4269">
        <w:rPr>
          <w:rFonts w:ascii="Times New Roman" w:hAnsi="Times New Roman" w:cs="Times New Roman"/>
          <w:sz w:val="28"/>
          <w:szCs w:val="28"/>
        </w:rPr>
        <w:t>2021 годы»</w:t>
      </w:r>
      <w:r w:rsidR="00C259CC" w:rsidRPr="006A4269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262436" w:rsidRPr="006A42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5B84027" w14:textId="77777777" w:rsidR="002373DA" w:rsidRPr="006A4269" w:rsidRDefault="008B5BF4" w:rsidP="009B312D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1.</w:t>
      </w:r>
      <w:r w:rsidR="00041C8B" w:rsidRPr="006A4269">
        <w:rPr>
          <w:sz w:val="28"/>
          <w:szCs w:val="28"/>
        </w:rPr>
        <w:t> В пункте 2</w:t>
      </w:r>
      <w:r w:rsidR="002373DA" w:rsidRPr="006A4269">
        <w:rPr>
          <w:sz w:val="28"/>
          <w:szCs w:val="28"/>
        </w:rPr>
        <w:t>:</w:t>
      </w:r>
    </w:p>
    <w:p w14:paraId="76C0D586" w14:textId="51EA1D39" w:rsidR="00041C8B" w:rsidRPr="006A4269" w:rsidRDefault="00332298" w:rsidP="009B312D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</w:t>
      </w:r>
      <w:r w:rsidR="002373DA" w:rsidRPr="006A4269">
        <w:rPr>
          <w:sz w:val="28"/>
          <w:szCs w:val="28"/>
        </w:rPr>
        <w:t>)</w:t>
      </w:r>
      <w:r w:rsidR="00AF4DF1" w:rsidRPr="006A4269">
        <w:rPr>
          <w:sz w:val="28"/>
          <w:szCs w:val="28"/>
        </w:rPr>
        <w:t xml:space="preserve"> </w:t>
      </w:r>
      <w:r w:rsidR="009B312D" w:rsidRPr="006A4269">
        <w:rPr>
          <w:sz w:val="28"/>
          <w:szCs w:val="28"/>
        </w:rPr>
        <w:t>подпункт 3 признать утратившими силу</w:t>
      </w:r>
      <w:r w:rsidR="002373DA" w:rsidRPr="006A4269">
        <w:rPr>
          <w:sz w:val="28"/>
          <w:szCs w:val="28"/>
        </w:rPr>
        <w:t>;</w:t>
      </w:r>
    </w:p>
    <w:p w14:paraId="13E7C1D7" w14:textId="77777777" w:rsidR="00332298" w:rsidRPr="006A4269" w:rsidRDefault="00332298" w:rsidP="004C190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2</w:t>
      </w:r>
      <w:r w:rsidR="002373DA" w:rsidRPr="006A4269">
        <w:rPr>
          <w:sz w:val="28"/>
          <w:szCs w:val="28"/>
        </w:rPr>
        <w:t>)</w:t>
      </w:r>
      <w:r w:rsidR="002373DA" w:rsidRPr="006A4269">
        <w:t> </w:t>
      </w:r>
      <w:r w:rsidR="002373DA" w:rsidRPr="006A4269">
        <w:rPr>
          <w:sz w:val="28"/>
          <w:szCs w:val="28"/>
        </w:rPr>
        <w:t xml:space="preserve">дополнить подпунктом 4 следующего содержания: </w:t>
      </w:r>
    </w:p>
    <w:p w14:paraId="2F0ADBBF" w14:textId="014B3B52" w:rsidR="002373DA" w:rsidRPr="006A4269" w:rsidRDefault="00332298" w:rsidP="004C1904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>«4) </w:t>
      </w:r>
      <w:r w:rsidR="004C1904" w:rsidRPr="006A4269">
        <w:rPr>
          <w:sz w:val="28"/>
          <w:szCs w:val="28"/>
        </w:rPr>
        <w:t>Условия предоставления и расходования субсидий из областного бюджета Новосибирской области местным бюджетам Новосибирской области на реализацию мероприяти</w:t>
      </w:r>
      <w:r w:rsidR="00DE3118" w:rsidRPr="006A4269">
        <w:rPr>
          <w:sz w:val="28"/>
          <w:szCs w:val="28"/>
        </w:rPr>
        <w:t>я</w:t>
      </w:r>
      <w:r w:rsidR="004C1904" w:rsidRPr="006A4269">
        <w:rPr>
          <w:sz w:val="28"/>
          <w:szCs w:val="28"/>
        </w:rPr>
        <w:t xml:space="preserve"> </w:t>
      </w:r>
      <w:r w:rsidR="00DE3118" w:rsidRPr="006A4269">
        <w:rPr>
          <w:sz w:val="28"/>
          <w:szCs w:val="28"/>
        </w:rPr>
        <w:t xml:space="preserve">по оказанию государственной поддержки, направленной на развитие института </w:t>
      </w:r>
      <w:r w:rsidRPr="006A4269">
        <w:rPr>
          <w:sz w:val="28"/>
          <w:szCs w:val="28"/>
        </w:rPr>
        <w:t>территориального общественного самоуправления</w:t>
      </w:r>
      <w:r w:rsidR="00AA7FEF" w:rsidRPr="006A4269">
        <w:rPr>
          <w:sz w:val="28"/>
          <w:szCs w:val="28"/>
        </w:rPr>
        <w:t>, в рамках</w:t>
      </w:r>
      <w:r w:rsidR="00DE3118" w:rsidRPr="006A4269">
        <w:rPr>
          <w:sz w:val="28"/>
          <w:szCs w:val="28"/>
        </w:rPr>
        <w:t xml:space="preserve"> </w:t>
      </w:r>
      <w:r w:rsidR="004C1904" w:rsidRPr="006A4269">
        <w:rPr>
          <w:sz w:val="28"/>
          <w:szCs w:val="28"/>
        </w:rPr>
        <w:t>государственной программы Новосибирской области «Развитие институтов региональной политики Новосибирской области на 2016 - 2021 годы</w:t>
      </w:r>
      <w:r w:rsidR="00DE3118" w:rsidRPr="006A4269">
        <w:rPr>
          <w:sz w:val="28"/>
          <w:szCs w:val="28"/>
        </w:rPr>
        <w:t>»</w:t>
      </w:r>
      <w:r w:rsidR="002373DA" w:rsidRPr="006A4269">
        <w:rPr>
          <w:sz w:val="28"/>
          <w:szCs w:val="28"/>
        </w:rPr>
        <w:t xml:space="preserve">, согласно приложению </w:t>
      </w:r>
      <w:r w:rsidR="007935A3" w:rsidRPr="006A4269">
        <w:rPr>
          <w:sz w:val="28"/>
          <w:szCs w:val="28"/>
        </w:rPr>
        <w:t xml:space="preserve">№ </w:t>
      </w:r>
      <w:r w:rsidR="004C1904" w:rsidRPr="006A4269">
        <w:rPr>
          <w:sz w:val="28"/>
          <w:szCs w:val="28"/>
        </w:rPr>
        <w:t xml:space="preserve">4 </w:t>
      </w:r>
      <w:r w:rsidR="002373DA" w:rsidRPr="006A4269">
        <w:rPr>
          <w:sz w:val="28"/>
          <w:szCs w:val="28"/>
        </w:rPr>
        <w:t>к настоящему постановлению</w:t>
      </w:r>
      <w:r w:rsidR="004B7B6C" w:rsidRPr="006A4269">
        <w:rPr>
          <w:sz w:val="28"/>
          <w:szCs w:val="28"/>
        </w:rPr>
        <w:t>»</w:t>
      </w:r>
      <w:r w:rsidR="002373DA" w:rsidRPr="006A4269">
        <w:rPr>
          <w:sz w:val="28"/>
          <w:szCs w:val="28"/>
        </w:rPr>
        <w:t>.</w:t>
      </w:r>
      <w:proofErr w:type="gramEnd"/>
    </w:p>
    <w:p w14:paraId="0D8E75AA" w14:textId="475AD59C" w:rsidR="00A5779C" w:rsidRPr="006A4269" w:rsidRDefault="00ED1F1C" w:rsidP="00C75D6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2</w:t>
      </w:r>
      <w:r w:rsidR="008B5BF4" w:rsidRPr="006A4269">
        <w:rPr>
          <w:sz w:val="28"/>
          <w:szCs w:val="28"/>
        </w:rPr>
        <w:t>.</w:t>
      </w:r>
      <w:r w:rsidR="00087DF2" w:rsidRPr="006A4269">
        <w:rPr>
          <w:sz w:val="28"/>
          <w:szCs w:val="28"/>
        </w:rPr>
        <w:t> </w:t>
      </w:r>
      <w:r w:rsidR="00A5779C" w:rsidRPr="006A4269">
        <w:rPr>
          <w:sz w:val="28"/>
          <w:szCs w:val="28"/>
        </w:rPr>
        <w:t>В государственной программе Новосибирской области «Развитие институтов региональной политики Новосибирской области на 2016-2021 годы» (далее – государственная программа):</w:t>
      </w:r>
    </w:p>
    <w:p w14:paraId="40FF2CE6" w14:textId="3FFAE10F" w:rsidR="00A214A9" w:rsidRPr="006A4269" w:rsidRDefault="00087DF2" w:rsidP="00C75D6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1) в</w:t>
      </w:r>
      <w:r w:rsidR="00A214A9" w:rsidRPr="006A4269">
        <w:rPr>
          <w:sz w:val="28"/>
          <w:szCs w:val="28"/>
        </w:rPr>
        <w:t xml:space="preserve"> разделе </w:t>
      </w:r>
      <w:r w:rsidR="00A214A9" w:rsidRPr="006A4269">
        <w:rPr>
          <w:sz w:val="28"/>
          <w:szCs w:val="28"/>
          <w:lang w:val="en-US"/>
        </w:rPr>
        <w:t>I</w:t>
      </w:r>
      <w:r w:rsidR="00A214A9" w:rsidRPr="006A4269">
        <w:rPr>
          <w:sz w:val="28"/>
          <w:szCs w:val="28"/>
        </w:rPr>
        <w:t xml:space="preserve"> «Паспорт государственной программы»:</w:t>
      </w:r>
    </w:p>
    <w:p w14:paraId="5E025CC4" w14:textId="7F3993DF" w:rsidR="00A214A9" w:rsidRPr="006A4269" w:rsidRDefault="009371DA" w:rsidP="00993EA5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</w:t>
      </w:r>
      <w:r w:rsidR="00A214A9" w:rsidRPr="006A4269">
        <w:rPr>
          <w:sz w:val="28"/>
          <w:szCs w:val="28"/>
        </w:rPr>
        <w:t>)</w:t>
      </w:r>
      <w:r w:rsidR="00F556DC" w:rsidRPr="006A4269">
        <w:rPr>
          <w:sz w:val="28"/>
          <w:szCs w:val="28"/>
        </w:rPr>
        <w:t> </w:t>
      </w:r>
      <w:r w:rsidR="00485464" w:rsidRPr="006A4269">
        <w:rPr>
          <w:sz w:val="28"/>
          <w:szCs w:val="28"/>
        </w:rPr>
        <w:t>п</w:t>
      </w:r>
      <w:r w:rsidR="00A214A9" w:rsidRPr="006A4269">
        <w:rPr>
          <w:sz w:val="28"/>
          <w:szCs w:val="28"/>
        </w:rPr>
        <w:t>озицию</w:t>
      </w:r>
      <w:r w:rsidR="00F556DC" w:rsidRPr="006A4269">
        <w:rPr>
          <w:sz w:val="28"/>
          <w:szCs w:val="28"/>
        </w:rPr>
        <w:t xml:space="preserve"> </w:t>
      </w:r>
      <w:r w:rsidR="00A214A9" w:rsidRPr="006A4269">
        <w:rPr>
          <w:sz w:val="28"/>
          <w:szCs w:val="28"/>
        </w:rPr>
        <w:t>«Объёмы финансирования государственной программы (с расшифровкой по годам и источникам финансирования и исполнителям мероприятий государственной программы)» изложить в следующей редакции:</w:t>
      </w:r>
    </w:p>
    <w:p w14:paraId="1BADBDEC" w14:textId="77777777" w:rsidR="00F556DC" w:rsidRPr="006A4269" w:rsidRDefault="00F556DC" w:rsidP="00C75D6A">
      <w:pPr>
        <w:adjustRightInd w:val="0"/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"/>
        <w:gridCol w:w="2235"/>
        <w:gridCol w:w="7112"/>
        <w:gridCol w:w="434"/>
      </w:tblGrid>
      <w:tr w:rsidR="00F556DC" w:rsidRPr="006A4269" w14:paraId="6803801E" w14:textId="77777777" w:rsidTr="00A03210">
        <w:trPr>
          <w:trHeight w:val="2167"/>
        </w:trPr>
        <w:tc>
          <w:tcPr>
            <w:tcW w:w="357" w:type="dxa"/>
            <w:tcBorders>
              <w:top w:val="nil"/>
              <w:left w:val="nil"/>
              <w:bottom w:val="nil"/>
            </w:tcBorders>
          </w:tcPr>
          <w:p w14:paraId="735BBDBB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235" w:type="dxa"/>
          </w:tcPr>
          <w:p w14:paraId="6BBA2B84" w14:textId="12C97757" w:rsidR="00F4228B" w:rsidRPr="006A4269" w:rsidRDefault="00F556DC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 xml:space="preserve">Объёмы финансирования государственной программы </w:t>
            </w:r>
          </w:p>
          <w:p w14:paraId="218A9537" w14:textId="55F411C8" w:rsidR="00F556DC" w:rsidRPr="006A4269" w:rsidRDefault="00F556DC" w:rsidP="00524B2D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12" w:type="dxa"/>
          </w:tcPr>
          <w:p w14:paraId="5C8B1035" w14:textId="60058F1F" w:rsidR="008E796C" w:rsidRPr="006A4269" w:rsidRDefault="008E796C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Общий объем финансирования гос</w:t>
            </w:r>
            <w:r w:rsidR="00A81FD1" w:rsidRPr="006A4269">
              <w:rPr>
                <w:sz w:val="22"/>
                <w:szCs w:val="22"/>
              </w:rPr>
              <w:t>ударственной программы, всего 46</w:t>
            </w:r>
            <w:r w:rsidR="00B56752" w:rsidRPr="006A4269">
              <w:rPr>
                <w:sz w:val="22"/>
                <w:szCs w:val="22"/>
              </w:rPr>
              <w:t>8</w:t>
            </w:r>
            <w:r w:rsidRPr="006A4269">
              <w:rPr>
                <w:sz w:val="22"/>
                <w:szCs w:val="22"/>
              </w:rPr>
              <w:t xml:space="preserve"> 225,0 тыс. рублей, в том числе:</w:t>
            </w:r>
          </w:p>
          <w:p w14:paraId="5DF9A80E" w14:textId="77777777" w:rsidR="008E796C" w:rsidRPr="006A4269" w:rsidRDefault="008E796C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2016 год – 73 000,0 тыс. рублей;</w:t>
            </w:r>
          </w:p>
          <w:p w14:paraId="4DB10304" w14:textId="77777777" w:rsidR="008E796C" w:rsidRPr="006A4269" w:rsidRDefault="008E796C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2017 год – 15 225,0 тыс. рублей;</w:t>
            </w:r>
          </w:p>
          <w:p w14:paraId="1ACD99CE" w14:textId="3BC2A3C3" w:rsidR="008E796C" w:rsidRPr="006A4269" w:rsidRDefault="00993EA5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2018 год – 9</w:t>
            </w:r>
            <w:r w:rsidR="00B56752" w:rsidRPr="006A4269">
              <w:rPr>
                <w:sz w:val="22"/>
                <w:szCs w:val="22"/>
              </w:rPr>
              <w:t>4</w:t>
            </w:r>
            <w:r w:rsidR="008E796C" w:rsidRPr="006A4269">
              <w:rPr>
                <w:sz w:val="22"/>
                <w:szCs w:val="22"/>
              </w:rPr>
              <w:t xml:space="preserve"> 950,00 тыс. рублей;</w:t>
            </w:r>
          </w:p>
          <w:p w14:paraId="5C923625" w14:textId="77777777" w:rsidR="008E796C" w:rsidRPr="006A4269" w:rsidRDefault="008E796C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2019 год – 74 950,00 тыс. рублей;</w:t>
            </w:r>
          </w:p>
          <w:p w14:paraId="70342020" w14:textId="77777777" w:rsidR="008E796C" w:rsidRPr="006A4269" w:rsidRDefault="008E796C" w:rsidP="008E796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2020 год – 74 950,0 тыс. рублей;</w:t>
            </w:r>
          </w:p>
          <w:p w14:paraId="680C52CE" w14:textId="4B6D36CD" w:rsidR="002A4CD3" w:rsidRPr="006A4269" w:rsidRDefault="008E796C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</w:t>
            </w:r>
            <w:r w:rsidR="005C1E60" w:rsidRPr="006A4269">
              <w:rPr>
                <w:sz w:val="22"/>
                <w:szCs w:val="22"/>
              </w:rPr>
              <w:t>021 год – 135 150,0 тыс. рублей;</w:t>
            </w:r>
            <w:r w:rsidR="002A4CD3" w:rsidRPr="006A4269">
              <w:rPr>
                <w:sz w:val="22"/>
                <w:szCs w:val="22"/>
              </w:rPr>
              <w:t xml:space="preserve"> </w:t>
            </w:r>
          </w:p>
          <w:p w14:paraId="78E286B5" w14:textId="77777777" w:rsidR="00B56752" w:rsidRPr="006A4269" w:rsidRDefault="00B56752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в том числе за счет:</w:t>
            </w:r>
          </w:p>
          <w:p w14:paraId="1A0258D3" w14:textId="63AB5230" w:rsidR="005C1E60" w:rsidRPr="006A4269" w:rsidRDefault="00B56752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средств областного бюджета Новосибирской области</w:t>
            </w:r>
            <w:r w:rsidR="00A03210" w:rsidRPr="006A4269">
              <w:rPr>
                <w:sz w:val="22"/>
                <w:szCs w:val="22"/>
              </w:rPr>
              <w:t>,</w:t>
            </w:r>
            <w:r w:rsidRPr="006A4269">
              <w:rPr>
                <w:sz w:val="22"/>
                <w:szCs w:val="22"/>
              </w:rPr>
              <w:t xml:space="preserve"> </w:t>
            </w:r>
            <w:r w:rsidR="005C1E60" w:rsidRPr="006A4269">
              <w:rPr>
                <w:sz w:val="22"/>
                <w:szCs w:val="22"/>
              </w:rPr>
              <w:t>всего 468 225,0 тыс. рублей, в том числе:</w:t>
            </w:r>
          </w:p>
          <w:p w14:paraId="074E437E" w14:textId="77777777" w:rsidR="005C1E60" w:rsidRPr="006A4269" w:rsidRDefault="005C1E60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2016 год – 73 000,0 тыс. рублей;</w:t>
            </w:r>
          </w:p>
          <w:p w14:paraId="607FFCF5" w14:textId="77777777" w:rsidR="005C1E60" w:rsidRPr="006A4269" w:rsidRDefault="005C1E60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2017 год – 15 225,0 тыс. рублей;</w:t>
            </w:r>
          </w:p>
          <w:p w14:paraId="29182815" w14:textId="7C987CF0" w:rsidR="005C1E60" w:rsidRPr="006A4269" w:rsidRDefault="005C1E60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2018 год – 94 950,00 тыс. рублей;</w:t>
            </w:r>
          </w:p>
          <w:p w14:paraId="1EC688BE" w14:textId="77777777" w:rsidR="005C1E60" w:rsidRPr="006A4269" w:rsidRDefault="005C1E60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2019 год – 74 950,00 тыс. рублей;</w:t>
            </w:r>
          </w:p>
          <w:p w14:paraId="4178B611" w14:textId="77777777" w:rsidR="005C1E60" w:rsidRPr="006A4269" w:rsidRDefault="005C1E60" w:rsidP="005C1E60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2020 год – 74 950,0 тыс. рублей;</w:t>
            </w:r>
          </w:p>
          <w:p w14:paraId="386E9C67" w14:textId="09A5E516" w:rsidR="00F556DC" w:rsidRPr="006A4269" w:rsidRDefault="005C1E60" w:rsidP="00B56752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 xml:space="preserve">2021 </w:t>
            </w:r>
            <w:r w:rsidR="00B56752" w:rsidRPr="006A4269">
              <w:rPr>
                <w:sz w:val="22"/>
                <w:szCs w:val="22"/>
              </w:rPr>
              <w:t>год – 135 150,0 тыс. рублей.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0672E646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0F8D085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4641D8F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FCEED56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073E13E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8950208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77BC625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26D6017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90C4CDE" w14:textId="77777777" w:rsidR="00F556DC" w:rsidRPr="006A4269" w:rsidRDefault="00F556DC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7EE7D37" w14:textId="77777777" w:rsidR="00993EA5" w:rsidRPr="006A4269" w:rsidRDefault="00993EA5" w:rsidP="00F4228B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50A2D6E" w14:textId="29E27835" w:rsidR="002A4CD3" w:rsidRPr="006A4269" w:rsidRDefault="002A4CD3" w:rsidP="002A4CD3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A0447A1" w14:textId="77777777" w:rsidR="0046413D" w:rsidRPr="006A4269" w:rsidRDefault="0046413D" w:rsidP="00F4228B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13CCE52" w14:textId="77777777" w:rsidR="0046413D" w:rsidRPr="006A4269" w:rsidRDefault="0046413D" w:rsidP="00F4228B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2E14AE9" w14:textId="425251BF" w:rsidR="00F556DC" w:rsidRPr="006A4269" w:rsidRDefault="00F4228B" w:rsidP="00F4228B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>»;</w:t>
            </w:r>
          </w:p>
        </w:tc>
      </w:tr>
    </w:tbl>
    <w:p w14:paraId="27E3F435" w14:textId="73F86DFA" w:rsidR="0044659D" w:rsidRPr="006A4269" w:rsidRDefault="00993EA5" w:rsidP="00C75D6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б</w:t>
      </w:r>
      <w:r w:rsidR="00096857" w:rsidRPr="006A4269">
        <w:rPr>
          <w:sz w:val="28"/>
          <w:szCs w:val="28"/>
        </w:rPr>
        <w:t>)</w:t>
      </w:r>
      <w:r w:rsidR="008E796C" w:rsidRPr="006A4269">
        <w:rPr>
          <w:sz w:val="28"/>
          <w:szCs w:val="28"/>
        </w:rPr>
        <w:t> </w:t>
      </w:r>
      <w:r w:rsidR="00096857" w:rsidRPr="006A4269">
        <w:rPr>
          <w:sz w:val="28"/>
          <w:szCs w:val="28"/>
        </w:rPr>
        <w:t>позицию «Основные целевые индикаторы государственной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"/>
        <w:gridCol w:w="2235"/>
        <w:gridCol w:w="7112"/>
        <w:gridCol w:w="434"/>
      </w:tblGrid>
      <w:tr w:rsidR="0044659D" w:rsidRPr="006A4269" w14:paraId="3CC11234" w14:textId="77777777" w:rsidTr="00524B2D">
        <w:tc>
          <w:tcPr>
            <w:tcW w:w="357" w:type="dxa"/>
            <w:tcBorders>
              <w:top w:val="nil"/>
              <w:left w:val="nil"/>
              <w:bottom w:val="nil"/>
            </w:tcBorders>
          </w:tcPr>
          <w:p w14:paraId="6F1C610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>«</w:t>
            </w:r>
          </w:p>
        </w:tc>
        <w:tc>
          <w:tcPr>
            <w:tcW w:w="2235" w:type="dxa"/>
          </w:tcPr>
          <w:p w14:paraId="2EC255B5" w14:textId="77777777" w:rsidR="0044659D" w:rsidRPr="006A4269" w:rsidRDefault="009371DA" w:rsidP="00524B2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Основные целевые индикаторы государственной программы</w:t>
            </w:r>
          </w:p>
        </w:tc>
        <w:tc>
          <w:tcPr>
            <w:tcW w:w="7112" w:type="dxa"/>
          </w:tcPr>
          <w:p w14:paraId="049E848C" w14:textId="44FD6BDB" w:rsidR="00F4228B" w:rsidRPr="006A4269" w:rsidRDefault="00B04D02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1.</w:t>
            </w:r>
            <w:r w:rsidR="007D54A7" w:rsidRPr="006A4269">
              <w:rPr>
                <w:sz w:val="22"/>
                <w:szCs w:val="22"/>
              </w:rPr>
              <w:t> </w:t>
            </w:r>
            <w:r w:rsidR="00F4228B" w:rsidRPr="006A4269">
              <w:rPr>
                <w:sz w:val="22"/>
                <w:szCs w:val="22"/>
              </w:rPr>
              <w:t>Доля муниципальных районов</w:t>
            </w:r>
            <w:r w:rsidR="00AF4DF1" w:rsidRPr="006A4269">
              <w:rPr>
                <w:sz w:val="22"/>
                <w:szCs w:val="22"/>
              </w:rPr>
              <w:t xml:space="preserve"> и</w:t>
            </w:r>
            <w:r w:rsidR="00F4228B" w:rsidRPr="006A4269">
              <w:rPr>
                <w:sz w:val="22"/>
                <w:szCs w:val="22"/>
              </w:rPr>
              <w:t xml:space="preserve"> городских округов </w:t>
            </w:r>
            <w:r w:rsidR="00AF4DF1" w:rsidRPr="006A4269">
              <w:rPr>
                <w:sz w:val="22"/>
                <w:szCs w:val="22"/>
              </w:rPr>
              <w:t xml:space="preserve">Новосибирской области, </w:t>
            </w:r>
            <w:r w:rsidR="00F4228B" w:rsidRPr="006A4269">
              <w:rPr>
                <w:sz w:val="22"/>
                <w:szCs w:val="22"/>
              </w:rPr>
              <w:t>население которых удовлетворительно оценивает деятельность органов местного самоуправления.</w:t>
            </w:r>
            <w:r w:rsidR="00E566D8" w:rsidRPr="006A4269">
              <w:rPr>
                <w:sz w:val="22"/>
                <w:szCs w:val="22"/>
              </w:rPr>
              <w:t xml:space="preserve"> </w:t>
            </w:r>
          </w:p>
          <w:p w14:paraId="504FB3CB" w14:textId="28795D90" w:rsidR="00F4228B" w:rsidRPr="006A4269" w:rsidRDefault="00B04D02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2.</w:t>
            </w:r>
            <w:r w:rsidR="007D54A7" w:rsidRPr="006A4269">
              <w:rPr>
                <w:sz w:val="22"/>
                <w:szCs w:val="22"/>
              </w:rPr>
              <w:t> </w:t>
            </w:r>
            <w:r w:rsidR="00F4228B" w:rsidRPr="006A4269">
              <w:rPr>
                <w:sz w:val="22"/>
                <w:szCs w:val="22"/>
              </w:rPr>
              <w:t>Доля муниципальных районов</w:t>
            </w:r>
            <w:r w:rsidR="00AF4DF1" w:rsidRPr="006A4269">
              <w:rPr>
                <w:sz w:val="22"/>
                <w:szCs w:val="22"/>
              </w:rPr>
              <w:t xml:space="preserve"> и</w:t>
            </w:r>
            <w:r w:rsidR="00F4228B" w:rsidRPr="006A4269">
              <w:rPr>
                <w:sz w:val="22"/>
                <w:szCs w:val="22"/>
              </w:rPr>
              <w:t xml:space="preserve"> </w:t>
            </w:r>
            <w:r w:rsidR="00AF4DF1" w:rsidRPr="006A4269">
              <w:rPr>
                <w:sz w:val="22"/>
                <w:szCs w:val="22"/>
              </w:rPr>
              <w:t>г</w:t>
            </w:r>
            <w:r w:rsidR="00F4228B" w:rsidRPr="006A4269">
              <w:rPr>
                <w:sz w:val="22"/>
                <w:szCs w:val="22"/>
              </w:rPr>
              <w:t>ородских округов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F4228B" w:rsidRPr="006A4269">
              <w:rPr>
                <w:sz w:val="22"/>
                <w:szCs w:val="22"/>
              </w:rPr>
              <w:t xml:space="preserve">, </w:t>
            </w:r>
            <w:r w:rsidR="0043340F" w:rsidRPr="006A4269">
              <w:rPr>
                <w:sz w:val="22"/>
                <w:szCs w:val="22"/>
              </w:rPr>
              <w:t>жители которых принимают</w:t>
            </w:r>
            <w:r w:rsidR="00F4228B" w:rsidRPr="006A4269">
              <w:rPr>
                <w:sz w:val="22"/>
                <w:szCs w:val="22"/>
              </w:rPr>
              <w:t xml:space="preserve"> участие и готовы активно участвовать в деятельности органов местного самоуправления.</w:t>
            </w:r>
          </w:p>
          <w:p w14:paraId="7DE9A703" w14:textId="44E48ECF" w:rsidR="0044659D" w:rsidRPr="006A4269" w:rsidRDefault="00B04D02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3.</w:t>
            </w:r>
            <w:r w:rsidR="007D54A7" w:rsidRPr="006A4269">
              <w:rPr>
                <w:sz w:val="22"/>
                <w:szCs w:val="22"/>
              </w:rPr>
              <w:t>  </w:t>
            </w:r>
            <w:r w:rsidR="0044659D" w:rsidRPr="006A4269">
              <w:rPr>
                <w:sz w:val="22"/>
                <w:szCs w:val="22"/>
              </w:rPr>
              <w:t>Доля муниципальных образований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органами местного самоуправления которых применяются разработанные в рамках реализации государственной программы типовые муниципальные правовые акты и методические рекомендации.</w:t>
            </w:r>
          </w:p>
          <w:p w14:paraId="07B924D1" w14:textId="10739938" w:rsidR="0044659D" w:rsidRPr="006A4269" w:rsidRDefault="003B75D7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4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>Доля муниципальных образований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представители органов местного самоуправления которых приняли участие в семинарах-совещаниях</w:t>
            </w:r>
            <w:r w:rsidR="009362F7" w:rsidRPr="006A4269">
              <w:rPr>
                <w:sz w:val="22"/>
                <w:szCs w:val="22"/>
              </w:rPr>
              <w:t xml:space="preserve"> по вопросам осуществления местного самоуправления.</w:t>
            </w:r>
          </w:p>
          <w:p w14:paraId="64C609D1" w14:textId="7C3FCE3C" w:rsidR="0044659D" w:rsidRPr="006A4269" w:rsidRDefault="003B75D7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5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>Доля муниципальных районов и городских округов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охваченных социологическими опросами по исследованию общественно-политической ситуации.</w:t>
            </w:r>
          </w:p>
          <w:p w14:paraId="1C7370FE" w14:textId="10239ECE" w:rsidR="0044659D" w:rsidRPr="006A4269" w:rsidRDefault="003B75D7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6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 xml:space="preserve">Доля поселений Новосибирской области, на территории которых реализуются социально-значимые проекты в сфере развития общественной инфраструктуры, получившие государственную поддержку в виде </w:t>
            </w:r>
            <w:r w:rsidR="00F214FA" w:rsidRPr="006A4269">
              <w:rPr>
                <w:sz w:val="22"/>
                <w:szCs w:val="22"/>
              </w:rPr>
              <w:t>грантов</w:t>
            </w:r>
            <w:r w:rsidR="0044659D" w:rsidRPr="006A4269">
              <w:rPr>
                <w:sz w:val="22"/>
                <w:szCs w:val="22"/>
              </w:rPr>
              <w:t>.</w:t>
            </w:r>
          </w:p>
          <w:p w14:paraId="113AD4EC" w14:textId="496CDB4C" w:rsidR="00796176" w:rsidRPr="006A4269" w:rsidRDefault="003B75D7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7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796176" w:rsidRPr="006A4269">
              <w:rPr>
                <w:sz w:val="22"/>
                <w:szCs w:val="22"/>
              </w:rPr>
              <w:t xml:space="preserve">Доля населения, проживающего </w:t>
            </w:r>
            <w:r w:rsidR="006A4ED3" w:rsidRPr="006A4269">
              <w:rPr>
                <w:sz w:val="22"/>
                <w:szCs w:val="22"/>
              </w:rPr>
              <w:t xml:space="preserve">в </w:t>
            </w:r>
            <w:r w:rsidR="00796176" w:rsidRPr="006A4269">
              <w:rPr>
                <w:sz w:val="22"/>
                <w:szCs w:val="22"/>
              </w:rPr>
              <w:t>поселениях Новосибирской области, охваченных социально значимыми проектами, получившими государственную поддержку в виде</w:t>
            </w:r>
            <w:r w:rsidR="00AB4D36" w:rsidRPr="006A4269">
              <w:rPr>
                <w:sz w:val="22"/>
                <w:szCs w:val="22"/>
              </w:rPr>
              <w:t xml:space="preserve"> </w:t>
            </w:r>
            <w:r w:rsidR="00796176" w:rsidRPr="006A4269">
              <w:rPr>
                <w:sz w:val="22"/>
                <w:szCs w:val="22"/>
              </w:rPr>
              <w:t>грантов.</w:t>
            </w:r>
          </w:p>
          <w:p w14:paraId="13C2807D" w14:textId="213ABC1A" w:rsidR="0044659D" w:rsidRPr="006A4269" w:rsidRDefault="00314356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8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>Количество граждан, проживающих в поселениях Новосибирской области, охваченных социально-значимыми проектами, получившими государственную поддержку в виде</w:t>
            </w:r>
            <w:r w:rsidR="00D61C1C" w:rsidRPr="006A4269">
              <w:rPr>
                <w:sz w:val="22"/>
                <w:szCs w:val="22"/>
              </w:rPr>
              <w:t xml:space="preserve"> </w:t>
            </w:r>
            <w:r w:rsidR="0044659D" w:rsidRPr="006A4269">
              <w:rPr>
                <w:sz w:val="22"/>
                <w:szCs w:val="22"/>
              </w:rPr>
              <w:t>грантов, и принявших участие в социально-значимых проектах.</w:t>
            </w:r>
          </w:p>
          <w:p w14:paraId="27C80870" w14:textId="783EDA57" w:rsidR="0044659D" w:rsidRPr="006A4269" w:rsidRDefault="00314356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9. Д</w:t>
            </w:r>
            <w:r w:rsidR="0044659D" w:rsidRPr="006A4269">
              <w:rPr>
                <w:sz w:val="22"/>
                <w:szCs w:val="22"/>
              </w:rPr>
              <w:t>оля муниципальных районов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на территории поселений которых проведены мероприятия, популяризирующие местное самоуправление</w:t>
            </w:r>
            <w:r w:rsidR="00660FDE" w:rsidRPr="006A4269">
              <w:rPr>
                <w:sz w:val="22"/>
                <w:szCs w:val="22"/>
              </w:rPr>
              <w:t>.</w:t>
            </w:r>
            <w:r w:rsidR="000E5CD3" w:rsidRPr="006A4269">
              <w:rPr>
                <w:sz w:val="22"/>
                <w:szCs w:val="22"/>
              </w:rPr>
              <w:t xml:space="preserve"> </w:t>
            </w:r>
          </w:p>
          <w:p w14:paraId="3FF88009" w14:textId="46DDAA66" w:rsidR="0044659D" w:rsidRPr="006A4269" w:rsidRDefault="00B04D02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0</w:t>
            </w:r>
            <w:r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>Доля муниципальных районов и городских округов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на территории которых созданы территориальные общественные самоуправления.</w:t>
            </w:r>
          </w:p>
          <w:p w14:paraId="273DF233" w14:textId="71084815" w:rsidR="00744DA8" w:rsidRPr="006A4269" w:rsidRDefault="00B04D02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1</w:t>
            </w:r>
            <w:r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744DA8" w:rsidRPr="006A4269">
              <w:rPr>
                <w:sz w:val="22"/>
                <w:szCs w:val="22"/>
              </w:rPr>
              <w:t xml:space="preserve">Доля муниципальных районов и городских округов Новосибирской области, на территории которых реализуются муниципальные программы развития территориального общественного самоуправления, </w:t>
            </w:r>
            <w:r w:rsidR="00744DA8" w:rsidRPr="006A4269">
              <w:rPr>
                <w:sz w:val="22"/>
                <w:szCs w:val="22"/>
              </w:rPr>
              <w:lastRenderedPageBreak/>
              <w:t>получившие государственную поддержку в рамках государственной программы</w:t>
            </w:r>
          </w:p>
          <w:p w14:paraId="548DEB76" w14:textId="0E814634" w:rsidR="002340C8" w:rsidRPr="006A4269" w:rsidRDefault="00B04D02" w:rsidP="0044659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2</w:t>
            </w:r>
            <w:r w:rsidR="002340C8" w:rsidRPr="006A4269">
              <w:rPr>
                <w:sz w:val="22"/>
                <w:szCs w:val="22"/>
              </w:rPr>
              <w:t xml:space="preserve">. Доля муниципальных </w:t>
            </w:r>
            <w:r w:rsidR="00DE3118" w:rsidRPr="006A4269">
              <w:rPr>
                <w:sz w:val="22"/>
                <w:szCs w:val="22"/>
              </w:rPr>
              <w:t>образований</w:t>
            </w:r>
            <w:r w:rsidR="002340C8" w:rsidRPr="006A4269">
              <w:rPr>
                <w:sz w:val="22"/>
                <w:szCs w:val="22"/>
              </w:rPr>
              <w:t xml:space="preserve"> Новосибирской области, в которых приняты муниципальные правовые акты в целях реализации Федерального закона от 21.07.2014 № 212-ФЗ «Об основах общественного контроля в Российской Федерации»</w:t>
            </w:r>
            <w:r w:rsidR="00314356" w:rsidRPr="006A4269">
              <w:rPr>
                <w:sz w:val="22"/>
                <w:szCs w:val="22"/>
              </w:rPr>
              <w:t>.</w:t>
            </w:r>
          </w:p>
          <w:p w14:paraId="3975BF8B" w14:textId="58EC6928" w:rsidR="00F4228B" w:rsidRPr="006A4269" w:rsidRDefault="002340C8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3</w:t>
            </w:r>
            <w:r w:rsidR="00B04D02"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F4228B" w:rsidRPr="006A4269">
              <w:rPr>
                <w:sz w:val="22"/>
                <w:szCs w:val="22"/>
              </w:rPr>
              <w:t>Доля муниципальных образований</w:t>
            </w:r>
            <w:r w:rsidR="00AB4D36" w:rsidRPr="006A4269">
              <w:rPr>
                <w:sz w:val="22"/>
                <w:szCs w:val="22"/>
              </w:rPr>
              <w:t xml:space="preserve"> Новосибирской области</w:t>
            </w:r>
            <w:r w:rsidR="00F4228B" w:rsidRPr="006A4269">
              <w:rPr>
                <w:sz w:val="22"/>
                <w:szCs w:val="22"/>
              </w:rPr>
              <w:t>, участвующих в межмуниципальном сотрудничестве.</w:t>
            </w:r>
          </w:p>
          <w:p w14:paraId="40CEEC0C" w14:textId="6E2FC24E" w:rsidR="00F4228B" w:rsidRPr="006A4269" w:rsidRDefault="00B04D02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4</w:t>
            </w:r>
            <w:r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44659D" w:rsidRPr="006A4269">
              <w:rPr>
                <w:sz w:val="22"/>
                <w:szCs w:val="22"/>
              </w:rPr>
              <w:t>Доля муниципальных образований</w:t>
            </w:r>
            <w:r w:rsidR="00AB4D36" w:rsidRPr="006A4269">
              <w:rPr>
                <w:sz w:val="22"/>
                <w:szCs w:val="22"/>
              </w:rPr>
              <w:t xml:space="preserve"> Новосибирской области</w:t>
            </w:r>
            <w:r w:rsidR="0044659D" w:rsidRPr="006A4269">
              <w:rPr>
                <w:sz w:val="22"/>
                <w:szCs w:val="22"/>
              </w:rPr>
              <w:t>, депутаты представительных органов которых приняли участие в «</w:t>
            </w:r>
            <w:r w:rsidR="00F4228B" w:rsidRPr="006A4269">
              <w:rPr>
                <w:sz w:val="22"/>
                <w:szCs w:val="22"/>
              </w:rPr>
              <w:t>Региональном</w:t>
            </w:r>
            <w:r w:rsidR="0044659D" w:rsidRPr="006A4269">
              <w:rPr>
                <w:sz w:val="22"/>
                <w:szCs w:val="22"/>
              </w:rPr>
              <w:t xml:space="preserve"> форуме</w:t>
            </w:r>
            <w:r w:rsidR="00F4228B" w:rsidRPr="006A4269">
              <w:rPr>
                <w:sz w:val="22"/>
                <w:szCs w:val="22"/>
              </w:rPr>
              <w:t xml:space="preserve"> местного самоуправления</w:t>
            </w:r>
            <w:r w:rsidR="00150C0A" w:rsidRPr="006A4269">
              <w:rPr>
                <w:sz w:val="22"/>
                <w:szCs w:val="22"/>
              </w:rPr>
              <w:t>»</w:t>
            </w:r>
            <w:r w:rsidR="0044659D" w:rsidRPr="006A4269">
              <w:rPr>
                <w:sz w:val="22"/>
                <w:szCs w:val="22"/>
              </w:rPr>
              <w:t>.</w:t>
            </w:r>
            <w:r w:rsidR="00F4228B" w:rsidRPr="006A4269">
              <w:rPr>
                <w:sz w:val="22"/>
                <w:szCs w:val="22"/>
              </w:rPr>
              <w:t xml:space="preserve"> </w:t>
            </w:r>
          </w:p>
          <w:p w14:paraId="09991C9B" w14:textId="1C8080A2" w:rsidR="00F4228B" w:rsidRPr="006A4269" w:rsidRDefault="00B04D02" w:rsidP="00F4228B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314356" w:rsidRPr="006A4269">
              <w:rPr>
                <w:sz w:val="22"/>
                <w:szCs w:val="22"/>
              </w:rPr>
              <w:t>5</w:t>
            </w:r>
            <w:r w:rsidRPr="006A4269">
              <w:rPr>
                <w:sz w:val="22"/>
                <w:szCs w:val="22"/>
              </w:rPr>
              <w:t>.</w:t>
            </w:r>
            <w:r w:rsidR="007D54A7" w:rsidRPr="006A4269">
              <w:rPr>
                <w:sz w:val="22"/>
                <w:szCs w:val="22"/>
              </w:rPr>
              <w:t> </w:t>
            </w:r>
            <w:r w:rsidR="00F4228B" w:rsidRPr="006A4269">
              <w:rPr>
                <w:sz w:val="22"/>
                <w:szCs w:val="22"/>
              </w:rPr>
              <w:t>Количество муниципальных образований</w:t>
            </w:r>
            <w:r w:rsidR="00AB4D36" w:rsidRPr="006A4269">
              <w:rPr>
                <w:sz w:val="22"/>
                <w:szCs w:val="22"/>
              </w:rPr>
              <w:t xml:space="preserve"> Новосибирской области</w:t>
            </w:r>
            <w:r w:rsidR="00F4228B" w:rsidRPr="006A4269">
              <w:rPr>
                <w:sz w:val="22"/>
                <w:szCs w:val="22"/>
              </w:rPr>
              <w:t>, принявших участие в общероссийских конкурсах, межмуниципальных, межрегиональных мероприятиях в сфере местного самоуправления.</w:t>
            </w:r>
          </w:p>
          <w:p w14:paraId="7663F040" w14:textId="41D77B25" w:rsidR="0044659D" w:rsidRPr="006A4269" w:rsidRDefault="0044659D" w:rsidP="00796176">
            <w:pPr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7304C128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87309C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049EC16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EF2B997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0C6DF80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878FEE7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4D7AFBF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17E0556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A9F6AA3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0CAEA79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391F628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19D19F9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2FA3D32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50A9BE7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30BC69B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5CF1269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402016A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BFD0CFC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5E7F258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E48E8CB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E1790E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91DFF79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EDEA8D7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EFFF873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CEB4466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8ABB0C2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DA8C2B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E41CD55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D6EDEDE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168ABD5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7950BA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BEC0612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8B18733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D9CA53D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D7BFCCA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89D8CE0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F324FC1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82A8BE9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3463998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4CB77D5" w14:textId="77777777" w:rsidR="0044659D" w:rsidRPr="006A4269" w:rsidRDefault="0044659D" w:rsidP="00524B2D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>»;</w:t>
            </w:r>
          </w:p>
        </w:tc>
      </w:tr>
    </w:tbl>
    <w:p w14:paraId="22179740" w14:textId="4418516C" w:rsidR="009371DA" w:rsidRPr="006A4269" w:rsidRDefault="00837A73" w:rsidP="00AC5E83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lastRenderedPageBreak/>
        <w:t>в</w:t>
      </w:r>
      <w:r w:rsidR="00096857" w:rsidRPr="006A4269">
        <w:rPr>
          <w:sz w:val="28"/>
          <w:szCs w:val="28"/>
        </w:rPr>
        <w:t>)</w:t>
      </w:r>
      <w:r w:rsidR="009371DA" w:rsidRPr="006A4269">
        <w:rPr>
          <w:sz w:val="28"/>
          <w:szCs w:val="28"/>
        </w:rPr>
        <w:t> </w:t>
      </w:r>
      <w:r w:rsidR="00096857" w:rsidRPr="006A4269">
        <w:rPr>
          <w:sz w:val="28"/>
          <w:szCs w:val="28"/>
        </w:rPr>
        <w:t>позицию «Ожидаемые результаты реализации государственной программы, выраженные в количественно измеряемых показателях»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"/>
        <w:gridCol w:w="2235"/>
        <w:gridCol w:w="7112"/>
        <w:gridCol w:w="434"/>
      </w:tblGrid>
      <w:tr w:rsidR="009371DA" w:rsidRPr="006A4269" w14:paraId="2425ECDD" w14:textId="77777777" w:rsidTr="00524B2D">
        <w:tc>
          <w:tcPr>
            <w:tcW w:w="357" w:type="dxa"/>
            <w:tcBorders>
              <w:top w:val="nil"/>
              <w:left w:val="nil"/>
              <w:bottom w:val="nil"/>
            </w:tcBorders>
          </w:tcPr>
          <w:p w14:paraId="7E123D2D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>«</w:t>
            </w:r>
          </w:p>
        </w:tc>
        <w:tc>
          <w:tcPr>
            <w:tcW w:w="2235" w:type="dxa"/>
          </w:tcPr>
          <w:p w14:paraId="1CC1D9C4" w14:textId="77777777" w:rsidR="009371DA" w:rsidRPr="006A4269" w:rsidRDefault="009371DA" w:rsidP="00524B2D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Ожидаемые результаты реализации государственной программы, выраженные в количественно измеряемых показателях</w:t>
            </w:r>
          </w:p>
        </w:tc>
        <w:tc>
          <w:tcPr>
            <w:tcW w:w="7112" w:type="dxa"/>
          </w:tcPr>
          <w:p w14:paraId="53CBF5C4" w14:textId="77777777" w:rsidR="009371DA" w:rsidRPr="006A4269" w:rsidRDefault="009371DA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Реализация государственной программы позволит достичь следующих результатов:</w:t>
            </w:r>
          </w:p>
          <w:p w14:paraId="4E9D981E" w14:textId="3C3A82AC" w:rsidR="009371DA" w:rsidRPr="006A4269" w:rsidRDefault="000F6FC1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4E5DBF" w:rsidRPr="006A4269">
              <w:rPr>
                <w:sz w:val="22"/>
                <w:szCs w:val="22"/>
              </w:rPr>
              <w:t>. </w:t>
            </w:r>
            <w:r w:rsidR="002448F8" w:rsidRPr="006A4269">
              <w:rPr>
                <w:sz w:val="22"/>
                <w:szCs w:val="22"/>
              </w:rPr>
              <w:t>Д</w:t>
            </w:r>
            <w:r w:rsidR="009371DA" w:rsidRPr="006A4269">
              <w:rPr>
                <w:sz w:val="22"/>
                <w:szCs w:val="22"/>
              </w:rPr>
              <w:t>оля муниципальных районов</w:t>
            </w:r>
            <w:r w:rsidR="009E4571" w:rsidRPr="006A4269">
              <w:rPr>
                <w:sz w:val="22"/>
                <w:szCs w:val="22"/>
              </w:rPr>
              <w:t xml:space="preserve"> и</w:t>
            </w:r>
            <w:r w:rsidR="009371DA" w:rsidRPr="006A4269">
              <w:rPr>
                <w:sz w:val="22"/>
                <w:szCs w:val="22"/>
              </w:rPr>
              <w:t xml:space="preserve"> городских округов</w:t>
            </w:r>
            <w:r w:rsidR="00AF4DF1" w:rsidRPr="006A4269">
              <w:rPr>
                <w:sz w:val="22"/>
                <w:szCs w:val="22"/>
              </w:rPr>
              <w:t xml:space="preserve"> Новосибирской области</w:t>
            </w:r>
            <w:r w:rsidR="009371DA" w:rsidRPr="006A4269">
              <w:rPr>
                <w:sz w:val="22"/>
                <w:szCs w:val="22"/>
              </w:rPr>
              <w:t>, население которых удовлетворительно оценивает деятельность органов местного самоуправления</w:t>
            </w:r>
            <w:r w:rsidR="00782DCC">
              <w:rPr>
                <w:sz w:val="22"/>
                <w:szCs w:val="22"/>
              </w:rPr>
              <w:t xml:space="preserve">, </w:t>
            </w:r>
            <w:r w:rsidR="00FE1788" w:rsidRPr="006A4269">
              <w:rPr>
                <w:sz w:val="22"/>
                <w:szCs w:val="22"/>
              </w:rPr>
              <w:t xml:space="preserve">увеличится с 55% в 2017 году до </w:t>
            </w:r>
            <w:r w:rsidR="00A74568" w:rsidRPr="006A4269">
              <w:rPr>
                <w:sz w:val="22"/>
                <w:szCs w:val="22"/>
              </w:rPr>
              <w:t>7</w:t>
            </w:r>
            <w:r w:rsidR="00FE1788" w:rsidRPr="006A4269">
              <w:rPr>
                <w:sz w:val="22"/>
                <w:szCs w:val="22"/>
              </w:rPr>
              <w:t>5</w:t>
            </w:r>
            <w:r w:rsidR="00A74568" w:rsidRPr="006A4269">
              <w:rPr>
                <w:sz w:val="22"/>
                <w:szCs w:val="22"/>
              </w:rPr>
              <w:t>%</w:t>
            </w:r>
            <w:r w:rsidR="00FE1788" w:rsidRPr="006A4269">
              <w:rPr>
                <w:sz w:val="22"/>
                <w:szCs w:val="22"/>
              </w:rPr>
              <w:t xml:space="preserve"> в 2021 году.</w:t>
            </w:r>
          </w:p>
          <w:p w14:paraId="0EE19F21" w14:textId="2BB3C379" w:rsidR="009371DA" w:rsidRPr="006A4269" w:rsidRDefault="004E5DBF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</w:t>
            </w:r>
            <w:r w:rsidR="000F6FC1" w:rsidRPr="006A4269">
              <w:rPr>
                <w:sz w:val="22"/>
                <w:szCs w:val="22"/>
              </w:rPr>
              <w:t>. </w:t>
            </w:r>
            <w:r w:rsidR="009371DA" w:rsidRPr="006A4269">
              <w:rPr>
                <w:sz w:val="22"/>
                <w:szCs w:val="22"/>
              </w:rPr>
              <w:t xml:space="preserve">Доля </w:t>
            </w:r>
            <w:r w:rsidR="0043340F" w:rsidRPr="006A4269">
              <w:rPr>
                <w:sz w:val="22"/>
                <w:szCs w:val="22"/>
              </w:rPr>
              <w:t xml:space="preserve">муниципальных районов и городских округов Новосибирской области, жители которых принимают участие и готовы активно </w:t>
            </w:r>
            <w:r w:rsidR="009371DA" w:rsidRPr="006A4269">
              <w:rPr>
                <w:sz w:val="22"/>
                <w:szCs w:val="22"/>
              </w:rPr>
              <w:t>участвовать в деятельности органов местного самоуправления</w:t>
            </w:r>
            <w:r w:rsidR="00782DCC">
              <w:rPr>
                <w:sz w:val="22"/>
                <w:szCs w:val="22"/>
              </w:rPr>
              <w:t>,</w:t>
            </w:r>
            <w:r w:rsidR="009371DA" w:rsidRPr="006A4269">
              <w:rPr>
                <w:sz w:val="22"/>
                <w:szCs w:val="22"/>
              </w:rPr>
              <w:t xml:space="preserve"> </w:t>
            </w:r>
            <w:r w:rsidR="00FE1788" w:rsidRPr="006A4269">
              <w:rPr>
                <w:sz w:val="22"/>
                <w:szCs w:val="22"/>
              </w:rPr>
              <w:t xml:space="preserve">увеличится с </w:t>
            </w:r>
            <w:r w:rsidR="00B922F4" w:rsidRPr="006A4269">
              <w:rPr>
                <w:sz w:val="22"/>
                <w:szCs w:val="22"/>
              </w:rPr>
              <w:t>3</w:t>
            </w:r>
            <w:r w:rsidR="00FE1788" w:rsidRPr="006A4269">
              <w:rPr>
                <w:sz w:val="22"/>
                <w:szCs w:val="22"/>
              </w:rPr>
              <w:t>3</w:t>
            </w:r>
            <w:r w:rsidR="00B922F4" w:rsidRPr="006A4269">
              <w:rPr>
                <w:sz w:val="22"/>
                <w:szCs w:val="22"/>
              </w:rPr>
              <w:t xml:space="preserve"> </w:t>
            </w:r>
            <w:r w:rsidR="00A74568" w:rsidRPr="006A4269">
              <w:rPr>
                <w:sz w:val="22"/>
                <w:szCs w:val="22"/>
              </w:rPr>
              <w:t>%</w:t>
            </w:r>
            <w:r w:rsidR="00FE1788" w:rsidRPr="006A4269">
              <w:rPr>
                <w:sz w:val="22"/>
                <w:szCs w:val="22"/>
              </w:rPr>
              <w:t xml:space="preserve"> в 2017 году до 40% в</w:t>
            </w:r>
            <w:r w:rsidR="009371DA" w:rsidRPr="006A4269">
              <w:rPr>
                <w:sz w:val="22"/>
                <w:szCs w:val="22"/>
              </w:rPr>
              <w:t xml:space="preserve"> 2021 год</w:t>
            </w:r>
            <w:r w:rsidR="00FE1788" w:rsidRPr="006A4269">
              <w:rPr>
                <w:sz w:val="22"/>
                <w:szCs w:val="22"/>
              </w:rPr>
              <w:t>у</w:t>
            </w:r>
            <w:r w:rsidR="009371DA" w:rsidRPr="006A4269">
              <w:rPr>
                <w:sz w:val="22"/>
                <w:szCs w:val="22"/>
              </w:rPr>
              <w:t>.</w:t>
            </w:r>
          </w:p>
          <w:p w14:paraId="00A25B81" w14:textId="397BD0AD" w:rsidR="009371DA" w:rsidRPr="006A4269" w:rsidRDefault="004E5DBF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3</w:t>
            </w:r>
            <w:r w:rsidR="000F6FC1" w:rsidRPr="006A4269">
              <w:rPr>
                <w:sz w:val="22"/>
                <w:szCs w:val="22"/>
              </w:rPr>
              <w:t>. </w:t>
            </w:r>
            <w:r w:rsidR="009371DA" w:rsidRPr="006A4269">
              <w:rPr>
                <w:sz w:val="22"/>
                <w:szCs w:val="22"/>
              </w:rPr>
              <w:t xml:space="preserve">Доля муниципальных образований Новосибирской области, органами местного самоуправления которых применяются разработанные </w:t>
            </w:r>
            <w:r w:rsidR="00A74568" w:rsidRPr="006A4269">
              <w:rPr>
                <w:sz w:val="22"/>
                <w:szCs w:val="22"/>
              </w:rPr>
              <w:t xml:space="preserve">за время реализации программы </w:t>
            </w:r>
            <w:r w:rsidR="009371DA" w:rsidRPr="006A4269">
              <w:rPr>
                <w:sz w:val="22"/>
                <w:szCs w:val="22"/>
              </w:rPr>
              <w:t xml:space="preserve">типовые муниципальные правовые акты и методические рекомендации, к концу </w:t>
            </w:r>
            <w:r w:rsidR="00FE1788" w:rsidRPr="006A4269">
              <w:rPr>
                <w:sz w:val="22"/>
                <w:szCs w:val="22"/>
              </w:rPr>
              <w:t>реализации программы составит</w:t>
            </w:r>
            <w:r w:rsidR="009371DA" w:rsidRPr="006A4269">
              <w:rPr>
                <w:sz w:val="22"/>
                <w:szCs w:val="22"/>
              </w:rPr>
              <w:t xml:space="preserve"> </w:t>
            </w:r>
            <w:r w:rsidR="00A74568" w:rsidRPr="006A4269">
              <w:rPr>
                <w:sz w:val="22"/>
                <w:szCs w:val="22"/>
              </w:rPr>
              <w:t>100%</w:t>
            </w:r>
            <w:r w:rsidR="009371DA" w:rsidRPr="006A4269">
              <w:rPr>
                <w:sz w:val="22"/>
                <w:szCs w:val="22"/>
              </w:rPr>
              <w:t>.</w:t>
            </w:r>
            <w:r w:rsidR="00A74568" w:rsidRPr="006A4269">
              <w:rPr>
                <w:sz w:val="22"/>
                <w:szCs w:val="22"/>
              </w:rPr>
              <w:t xml:space="preserve"> </w:t>
            </w:r>
          </w:p>
          <w:p w14:paraId="12331F2B" w14:textId="606E0350" w:rsidR="005B7B62" w:rsidRDefault="004E5DBF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4</w:t>
            </w:r>
            <w:r w:rsidR="005B7B62" w:rsidRPr="005B7B62">
              <w:rPr>
                <w:sz w:val="22"/>
                <w:szCs w:val="22"/>
              </w:rPr>
              <w:t>.</w:t>
            </w:r>
            <w:r w:rsidR="005B7B62">
              <w:rPr>
                <w:sz w:val="22"/>
                <w:szCs w:val="22"/>
              </w:rPr>
              <w:t> </w:t>
            </w:r>
            <w:r w:rsidR="005B7B62" w:rsidRPr="005B7B62">
              <w:rPr>
                <w:sz w:val="22"/>
                <w:szCs w:val="22"/>
              </w:rPr>
              <w:t>За период реализации государственной программы будет проведено не менее 24 обучающих семинаров-совещаний по вопросам осуществления местного самоуправления, участие в которых возрастет с 40% представителей муниципальных образований Новосибирской области в 2015 году до 44% в 2021 году, что позволит повысить уровень профессиональной компетенции представителей органов местного самоуправления.</w:t>
            </w:r>
          </w:p>
          <w:p w14:paraId="7AABDE38" w14:textId="4E3F7C7A" w:rsidR="009371DA" w:rsidRPr="006A4269" w:rsidRDefault="004E5DBF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5</w:t>
            </w:r>
            <w:r w:rsidR="002240E4" w:rsidRPr="006A4269">
              <w:rPr>
                <w:sz w:val="22"/>
                <w:szCs w:val="22"/>
              </w:rPr>
              <w:t>. </w:t>
            </w:r>
            <w:r w:rsidR="00FE1788" w:rsidRPr="006A4269">
              <w:rPr>
                <w:sz w:val="22"/>
                <w:szCs w:val="22"/>
              </w:rPr>
              <w:t>За период реализации государственной программы</w:t>
            </w:r>
            <w:r w:rsidR="009371DA" w:rsidRPr="006A4269">
              <w:rPr>
                <w:sz w:val="22"/>
                <w:szCs w:val="22"/>
              </w:rPr>
              <w:t xml:space="preserve"> будет проведено не менее </w:t>
            </w:r>
            <w:r w:rsidR="007E598E" w:rsidRPr="006A4269">
              <w:rPr>
                <w:sz w:val="22"/>
                <w:szCs w:val="22"/>
              </w:rPr>
              <w:t>32</w:t>
            </w:r>
            <w:r w:rsidR="009371DA" w:rsidRPr="006A4269">
              <w:rPr>
                <w:sz w:val="22"/>
                <w:szCs w:val="22"/>
              </w:rPr>
              <w:t xml:space="preserve"> социологических опросов по исследованию общественно-политической ситуации, что позволит обеспечить информированность органов государственной власти Новосибирской области</w:t>
            </w:r>
            <w:r w:rsidR="007E598E" w:rsidRPr="006A4269">
              <w:rPr>
                <w:sz w:val="22"/>
                <w:szCs w:val="22"/>
              </w:rPr>
              <w:t>, органов местного самоуправления</w:t>
            </w:r>
            <w:r w:rsidR="009371DA" w:rsidRPr="006A4269">
              <w:rPr>
                <w:sz w:val="22"/>
                <w:szCs w:val="22"/>
              </w:rPr>
              <w:t xml:space="preserve"> о состоянии дел в указанной сфере во всех муниципальных районах и городских округах Новосибирской области</w:t>
            </w:r>
            <w:r w:rsidR="007E598E" w:rsidRPr="006A4269">
              <w:rPr>
                <w:sz w:val="22"/>
                <w:szCs w:val="22"/>
              </w:rPr>
              <w:t>.</w:t>
            </w:r>
          </w:p>
          <w:p w14:paraId="06A8C960" w14:textId="77777777" w:rsidR="007C1911" w:rsidRPr="007C1911" w:rsidRDefault="007C1911" w:rsidP="007C1911">
            <w:pPr>
              <w:adjustRightInd w:val="0"/>
              <w:jc w:val="both"/>
              <w:rPr>
                <w:sz w:val="22"/>
                <w:szCs w:val="22"/>
              </w:rPr>
            </w:pPr>
            <w:r w:rsidRPr="007C1911">
              <w:rPr>
                <w:sz w:val="22"/>
                <w:szCs w:val="22"/>
              </w:rPr>
              <w:t>6. Доля поселений Новосибирской области, в которых реализованы социально значимые проекты в сфере развития общественной инфраструктуры, получившие государственную поддержку в виде  грантов, увеличится с 25% в 2015 году до 40% в 2020 году и будет поддерживаться на достигнутом уровне до конца реализации госпрограммы.</w:t>
            </w:r>
          </w:p>
          <w:p w14:paraId="490E871F" w14:textId="3F9E8CA4" w:rsidR="007C1911" w:rsidRDefault="007C1911" w:rsidP="007C1911">
            <w:pPr>
              <w:adjustRightInd w:val="0"/>
              <w:jc w:val="both"/>
              <w:rPr>
                <w:sz w:val="22"/>
                <w:szCs w:val="22"/>
              </w:rPr>
            </w:pPr>
            <w:r w:rsidRPr="007C1911">
              <w:rPr>
                <w:sz w:val="22"/>
                <w:szCs w:val="22"/>
              </w:rPr>
              <w:t>7. Доля населения, проживающего в поселениях Новосибирской области, охваченных социально значимыми проектами, получившими государственную поддержку в виде грантов, увеличится с 27,4% в 2015 году до  38% в 2020 году и будет поддерживаться на достигнутом уровне до конца реализации госпрограммы.</w:t>
            </w:r>
          </w:p>
          <w:p w14:paraId="765C9A2B" w14:textId="4D629DBB" w:rsidR="009371DA" w:rsidRPr="006A4269" w:rsidRDefault="00A37603" w:rsidP="007C1911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lastRenderedPageBreak/>
              <w:t>8</w:t>
            </w:r>
            <w:r w:rsidR="009371DA" w:rsidRPr="006A4269">
              <w:rPr>
                <w:sz w:val="22"/>
                <w:szCs w:val="22"/>
              </w:rPr>
              <w:t>.</w:t>
            </w:r>
            <w:r w:rsidR="002240E4" w:rsidRPr="006A4269">
              <w:rPr>
                <w:sz w:val="22"/>
                <w:szCs w:val="22"/>
              </w:rPr>
              <w:t> </w:t>
            </w:r>
            <w:r w:rsidR="009371DA" w:rsidRPr="006A4269">
              <w:rPr>
                <w:sz w:val="22"/>
                <w:szCs w:val="22"/>
              </w:rPr>
              <w:t>Количество граждан, проживающих в поселениях Новосибирской области, охваченных социально-значимыми проектами, получившими государственную поддержку в</w:t>
            </w:r>
            <w:r w:rsidR="009E4571" w:rsidRPr="006A4269">
              <w:rPr>
                <w:sz w:val="22"/>
                <w:szCs w:val="22"/>
              </w:rPr>
              <w:t xml:space="preserve"> виде </w:t>
            </w:r>
            <w:r w:rsidR="009371DA" w:rsidRPr="006A4269">
              <w:rPr>
                <w:sz w:val="22"/>
                <w:szCs w:val="22"/>
              </w:rPr>
              <w:t xml:space="preserve">грантов, и принявших участие в социально-значимых проектах, увеличится с 675 </w:t>
            </w:r>
            <w:r w:rsidR="007E598E" w:rsidRPr="006A4269">
              <w:rPr>
                <w:sz w:val="22"/>
                <w:szCs w:val="22"/>
              </w:rPr>
              <w:t xml:space="preserve">человек </w:t>
            </w:r>
            <w:r w:rsidR="009371DA" w:rsidRPr="006A4269">
              <w:rPr>
                <w:sz w:val="22"/>
                <w:szCs w:val="22"/>
              </w:rPr>
              <w:t>в 2016 году до 1</w:t>
            </w:r>
            <w:r w:rsidR="007729AA" w:rsidRPr="006A4269">
              <w:rPr>
                <w:sz w:val="22"/>
                <w:szCs w:val="22"/>
              </w:rPr>
              <w:t>45</w:t>
            </w:r>
            <w:r w:rsidR="009371DA" w:rsidRPr="006A4269">
              <w:rPr>
                <w:sz w:val="22"/>
                <w:szCs w:val="22"/>
              </w:rPr>
              <w:t xml:space="preserve">0 </w:t>
            </w:r>
            <w:r w:rsidR="007E598E" w:rsidRPr="006A4269">
              <w:rPr>
                <w:sz w:val="22"/>
                <w:szCs w:val="22"/>
              </w:rPr>
              <w:t xml:space="preserve">человек </w:t>
            </w:r>
            <w:r w:rsidR="007729AA" w:rsidRPr="006A4269">
              <w:rPr>
                <w:sz w:val="22"/>
                <w:szCs w:val="22"/>
              </w:rPr>
              <w:t>в</w:t>
            </w:r>
            <w:r w:rsidR="009371DA" w:rsidRPr="006A4269">
              <w:rPr>
                <w:sz w:val="22"/>
                <w:szCs w:val="22"/>
              </w:rPr>
              <w:t xml:space="preserve"> 2021 год</w:t>
            </w:r>
            <w:r w:rsidR="007729AA" w:rsidRPr="006A4269">
              <w:rPr>
                <w:sz w:val="22"/>
                <w:szCs w:val="22"/>
              </w:rPr>
              <w:t>у</w:t>
            </w:r>
            <w:r w:rsidR="009371DA" w:rsidRPr="006A4269">
              <w:rPr>
                <w:sz w:val="22"/>
                <w:szCs w:val="22"/>
              </w:rPr>
              <w:t>.</w:t>
            </w:r>
          </w:p>
          <w:p w14:paraId="59936B64" w14:textId="2D302868" w:rsidR="009371DA" w:rsidRPr="006A4269" w:rsidRDefault="00A37603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9</w:t>
            </w:r>
            <w:r w:rsidR="009371DA" w:rsidRPr="006A4269">
              <w:rPr>
                <w:sz w:val="22"/>
                <w:szCs w:val="22"/>
              </w:rPr>
              <w:t>.</w:t>
            </w:r>
            <w:r w:rsidR="002240E4" w:rsidRPr="006A4269">
              <w:rPr>
                <w:sz w:val="22"/>
                <w:szCs w:val="22"/>
              </w:rPr>
              <w:t> </w:t>
            </w:r>
            <w:r w:rsidR="009371DA" w:rsidRPr="006A4269">
              <w:rPr>
                <w:sz w:val="22"/>
                <w:szCs w:val="22"/>
              </w:rPr>
              <w:t xml:space="preserve">К концу </w:t>
            </w:r>
            <w:r w:rsidR="007729AA" w:rsidRPr="006A4269">
              <w:rPr>
                <w:sz w:val="22"/>
                <w:szCs w:val="22"/>
              </w:rPr>
              <w:t xml:space="preserve">реализации государственной программы </w:t>
            </w:r>
            <w:r w:rsidR="009371DA" w:rsidRPr="006A4269">
              <w:rPr>
                <w:sz w:val="22"/>
                <w:szCs w:val="22"/>
              </w:rPr>
              <w:t xml:space="preserve">доля муниципальных районов Новосибирской области, на территории поселений которых будут проведены мероприятия, популяризирующие местное самоуправление, составит не менее </w:t>
            </w:r>
            <w:r w:rsidR="0043340F" w:rsidRPr="006A4269">
              <w:rPr>
                <w:sz w:val="22"/>
                <w:szCs w:val="22"/>
              </w:rPr>
              <w:t xml:space="preserve">63 </w:t>
            </w:r>
            <w:r w:rsidR="007E598E" w:rsidRPr="006A4269">
              <w:rPr>
                <w:sz w:val="22"/>
                <w:szCs w:val="22"/>
              </w:rPr>
              <w:t>%</w:t>
            </w:r>
            <w:r w:rsidR="009371DA" w:rsidRPr="006A4269">
              <w:rPr>
                <w:sz w:val="22"/>
                <w:szCs w:val="22"/>
              </w:rPr>
              <w:t>.</w:t>
            </w:r>
          </w:p>
          <w:p w14:paraId="078BBA44" w14:textId="349175D2" w:rsidR="009371DA" w:rsidRPr="006A4269" w:rsidRDefault="002240E4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A37603" w:rsidRPr="006A4269">
              <w:rPr>
                <w:sz w:val="22"/>
                <w:szCs w:val="22"/>
              </w:rPr>
              <w:t>0</w:t>
            </w:r>
            <w:r w:rsidRPr="006A4269">
              <w:rPr>
                <w:sz w:val="22"/>
                <w:szCs w:val="22"/>
              </w:rPr>
              <w:t>. </w:t>
            </w:r>
            <w:r w:rsidR="009371DA" w:rsidRPr="006A4269">
              <w:rPr>
                <w:sz w:val="22"/>
                <w:szCs w:val="22"/>
              </w:rPr>
              <w:t xml:space="preserve">Доля муниципальных районов и городских округов Новосибирской области, на территории которых созданы территориальные общественные самоуправления, увеличится с </w:t>
            </w:r>
            <w:r w:rsidR="00D060DF" w:rsidRPr="006A4269">
              <w:rPr>
                <w:sz w:val="22"/>
                <w:szCs w:val="22"/>
              </w:rPr>
              <w:t>8,6 %</w:t>
            </w:r>
            <w:r w:rsidR="009371DA" w:rsidRPr="006A4269">
              <w:rPr>
                <w:sz w:val="22"/>
                <w:szCs w:val="22"/>
              </w:rPr>
              <w:t xml:space="preserve"> в 201</w:t>
            </w:r>
            <w:r w:rsidR="007729AA" w:rsidRPr="006A4269">
              <w:rPr>
                <w:sz w:val="22"/>
                <w:szCs w:val="22"/>
              </w:rPr>
              <w:t>5</w:t>
            </w:r>
            <w:r w:rsidR="009371DA" w:rsidRPr="006A4269">
              <w:rPr>
                <w:sz w:val="22"/>
                <w:szCs w:val="22"/>
              </w:rPr>
              <w:t xml:space="preserve"> году до </w:t>
            </w:r>
            <w:r w:rsidR="007729AA" w:rsidRPr="006A4269">
              <w:rPr>
                <w:sz w:val="22"/>
                <w:szCs w:val="22"/>
              </w:rPr>
              <w:t>90</w:t>
            </w:r>
            <w:r w:rsidR="00D060DF" w:rsidRPr="006A4269">
              <w:rPr>
                <w:sz w:val="22"/>
                <w:szCs w:val="22"/>
              </w:rPr>
              <w:t xml:space="preserve"> %</w:t>
            </w:r>
            <w:r w:rsidR="009371DA" w:rsidRPr="006A4269">
              <w:rPr>
                <w:sz w:val="22"/>
                <w:szCs w:val="22"/>
              </w:rPr>
              <w:t xml:space="preserve"> в 2021 году.</w:t>
            </w:r>
          </w:p>
          <w:p w14:paraId="7C2D732A" w14:textId="768A6D8B" w:rsidR="00A37603" w:rsidRPr="006A4269" w:rsidRDefault="00A37603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11. Доля муниципальных районов и городских округов Новосибирской области, на территории которых реализуются муниципальные программы развития территориального общественного самоуправления, получившие государственну</w:t>
            </w:r>
            <w:r w:rsidR="005C0A67" w:rsidRPr="006A4269">
              <w:rPr>
                <w:sz w:val="22"/>
                <w:szCs w:val="22"/>
              </w:rPr>
              <w:t xml:space="preserve">ю </w:t>
            </w:r>
            <w:r w:rsidR="007729AA" w:rsidRPr="006A4269">
              <w:rPr>
                <w:sz w:val="22"/>
                <w:szCs w:val="22"/>
              </w:rPr>
              <w:t>поддержку в рамках государственной программы</w:t>
            </w:r>
            <w:r w:rsidR="00375FA1" w:rsidRPr="006A4269">
              <w:rPr>
                <w:sz w:val="22"/>
                <w:szCs w:val="22"/>
              </w:rPr>
              <w:t xml:space="preserve">, </w:t>
            </w:r>
            <w:r w:rsidR="00513944" w:rsidRPr="006A4269">
              <w:rPr>
                <w:sz w:val="22"/>
                <w:szCs w:val="22"/>
              </w:rPr>
              <w:t>в 2018 году составит 73,5 %.</w:t>
            </w:r>
          </w:p>
          <w:p w14:paraId="16757B80" w14:textId="0F431665" w:rsidR="009371DA" w:rsidRPr="006A4269" w:rsidRDefault="002240E4" w:rsidP="009371DA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5F347D" w:rsidRPr="006A4269">
              <w:rPr>
                <w:sz w:val="22"/>
                <w:szCs w:val="22"/>
              </w:rPr>
              <w:t>2</w:t>
            </w:r>
            <w:r w:rsidRPr="006A4269">
              <w:rPr>
                <w:sz w:val="22"/>
                <w:szCs w:val="22"/>
              </w:rPr>
              <w:t>. </w:t>
            </w:r>
            <w:r w:rsidR="007729AA" w:rsidRPr="006A4269">
              <w:rPr>
                <w:sz w:val="22"/>
                <w:szCs w:val="22"/>
              </w:rPr>
              <w:t xml:space="preserve">За период реализации государственной программы доля </w:t>
            </w:r>
            <w:r w:rsidR="005836AB" w:rsidRPr="006A4269">
              <w:rPr>
                <w:sz w:val="22"/>
                <w:szCs w:val="22"/>
              </w:rPr>
              <w:t xml:space="preserve">муниципальных </w:t>
            </w:r>
            <w:r w:rsidR="007729AA" w:rsidRPr="006A4269">
              <w:rPr>
                <w:sz w:val="22"/>
                <w:szCs w:val="22"/>
              </w:rPr>
              <w:t>образований</w:t>
            </w:r>
            <w:r w:rsidR="00670915" w:rsidRPr="006A4269">
              <w:rPr>
                <w:sz w:val="22"/>
                <w:szCs w:val="22"/>
              </w:rPr>
              <w:t xml:space="preserve"> </w:t>
            </w:r>
            <w:r w:rsidR="005836AB" w:rsidRPr="006A4269">
              <w:rPr>
                <w:sz w:val="22"/>
                <w:szCs w:val="22"/>
              </w:rPr>
              <w:t>Новосибирской области</w:t>
            </w:r>
            <w:r w:rsidR="007729AA" w:rsidRPr="006A4269">
              <w:rPr>
                <w:sz w:val="22"/>
                <w:szCs w:val="22"/>
              </w:rPr>
              <w:t>, в котор</w:t>
            </w:r>
            <w:r w:rsidR="00782DCC">
              <w:rPr>
                <w:sz w:val="22"/>
                <w:szCs w:val="22"/>
              </w:rPr>
              <w:t>ых</w:t>
            </w:r>
            <w:r w:rsidR="009371DA" w:rsidRPr="006A4269">
              <w:rPr>
                <w:sz w:val="22"/>
                <w:szCs w:val="22"/>
              </w:rPr>
              <w:t xml:space="preserve"> приняты муниципальные правовые акты в целях реализации Федерального закона от 21</w:t>
            </w:r>
            <w:r w:rsidRPr="006A4269">
              <w:rPr>
                <w:sz w:val="22"/>
                <w:szCs w:val="22"/>
              </w:rPr>
              <w:t>.07.2</w:t>
            </w:r>
            <w:r w:rsidR="009371DA" w:rsidRPr="006A4269">
              <w:rPr>
                <w:sz w:val="22"/>
                <w:szCs w:val="22"/>
              </w:rPr>
              <w:t>014</w:t>
            </w:r>
            <w:r w:rsidRPr="006A4269">
              <w:rPr>
                <w:sz w:val="22"/>
                <w:szCs w:val="22"/>
              </w:rPr>
              <w:t xml:space="preserve"> </w:t>
            </w:r>
            <w:r w:rsidR="009371DA" w:rsidRPr="006A4269">
              <w:rPr>
                <w:sz w:val="22"/>
                <w:szCs w:val="22"/>
              </w:rPr>
              <w:t>№ 212</w:t>
            </w:r>
            <w:r w:rsidRPr="006A4269">
              <w:rPr>
                <w:sz w:val="22"/>
                <w:szCs w:val="22"/>
              </w:rPr>
              <w:t>-</w:t>
            </w:r>
            <w:r w:rsidR="009371DA" w:rsidRPr="006A4269">
              <w:rPr>
                <w:sz w:val="22"/>
                <w:szCs w:val="22"/>
              </w:rPr>
              <w:t>ФЗ «Об основах общественного контроля в Российской Федерации</w:t>
            </w:r>
            <w:r w:rsidR="00670915" w:rsidRPr="006A4269">
              <w:rPr>
                <w:sz w:val="22"/>
                <w:szCs w:val="22"/>
              </w:rPr>
              <w:t>»</w:t>
            </w:r>
            <w:r w:rsidR="00DE329E" w:rsidRPr="006A4269">
              <w:rPr>
                <w:sz w:val="22"/>
                <w:szCs w:val="22"/>
              </w:rPr>
              <w:t xml:space="preserve">, увеличится с 2% в 2015 году до </w:t>
            </w:r>
            <w:r w:rsidR="0043340F" w:rsidRPr="006A4269">
              <w:rPr>
                <w:sz w:val="22"/>
                <w:szCs w:val="22"/>
              </w:rPr>
              <w:t xml:space="preserve">100 </w:t>
            </w:r>
            <w:r w:rsidR="00DE329E" w:rsidRPr="006A4269">
              <w:rPr>
                <w:sz w:val="22"/>
                <w:szCs w:val="22"/>
              </w:rPr>
              <w:t>% в 2021 году.</w:t>
            </w:r>
          </w:p>
          <w:p w14:paraId="6A566E6A" w14:textId="0B4DE794" w:rsidR="009371DA" w:rsidRPr="006A4269" w:rsidRDefault="002240E4" w:rsidP="00796176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5F347D" w:rsidRPr="006A4269">
              <w:rPr>
                <w:sz w:val="22"/>
                <w:szCs w:val="22"/>
              </w:rPr>
              <w:t>3</w:t>
            </w:r>
            <w:r w:rsidRPr="006A4269">
              <w:rPr>
                <w:sz w:val="22"/>
                <w:szCs w:val="22"/>
              </w:rPr>
              <w:t>. </w:t>
            </w:r>
            <w:r w:rsidR="00375FA1" w:rsidRPr="006A4269">
              <w:rPr>
                <w:sz w:val="22"/>
                <w:szCs w:val="22"/>
              </w:rPr>
              <w:t xml:space="preserve">К концу </w:t>
            </w:r>
            <w:r w:rsidR="00A61CA8" w:rsidRPr="006A4269">
              <w:rPr>
                <w:sz w:val="22"/>
                <w:szCs w:val="22"/>
              </w:rPr>
              <w:t>реализации государственной программы</w:t>
            </w:r>
            <w:r w:rsidR="00375FA1" w:rsidRPr="006A4269">
              <w:rPr>
                <w:sz w:val="22"/>
                <w:szCs w:val="22"/>
              </w:rPr>
              <w:t xml:space="preserve"> в межмуниципальном сотрудничестве будут принимать участие 100% муниципальных образований Новосибирской области. </w:t>
            </w:r>
          </w:p>
          <w:p w14:paraId="7013D1B9" w14:textId="62BA060F" w:rsidR="00DE329E" w:rsidRPr="006A4269" w:rsidRDefault="008C5E6D" w:rsidP="00DE329E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</w:t>
            </w:r>
            <w:r w:rsidR="005F347D" w:rsidRPr="006A4269">
              <w:rPr>
                <w:sz w:val="22"/>
                <w:szCs w:val="22"/>
              </w:rPr>
              <w:t>4</w:t>
            </w:r>
            <w:r w:rsidRPr="006A4269">
              <w:rPr>
                <w:sz w:val="22"/>
                <w:szCs w:val="22"/>
              </w:rPr>
              <w:t>.</w:t>
            </w:r>
            <w:r w:rsidR="00375FA1" w:rsidRPr="006A4269">
              <w:rPr>
                <w:sz w:val="22"/>
                <w:szCs w:val="22"/>
              </w:rPr>
              <w:t> </w:t>
            </w:r>
            <w:r w:rsidR="00DE329E" w:rsidRPr="006A4269">
              <w:rPr>
                <w:sz w:val="22"/>
                <w:szCs w:val="22"/>
              </w:rPr>
              <w:t>Начиная с 2018 года ежегодно будет проводиться "Региональный форум  местного самоуправления", в работе которого примут участие депутаты представительных органов не менее чем 80 % муниципальных образований Новосибирской области.</w:t>
            </w:r>
          </w:p>
          <w:p w14:paraId="5827AB3A" w14:textId="1587663D" w:rsidR="008C5E6D" w:rsidRPr="006A4269" w:rsidRDefault="00DE329E" w:rsidP="00DE329E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15. За период реализации государственной программы будет поддержана инициатива не менее сорока пяти участников (муниципальных образований Новосибирской области) в общероссийских конкурсах, межмуниципальных, межрегиональных мероприятиях в сфере местного самоуправления.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04E0B8E6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C220774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084B3F4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DF83DB3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76406B9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362AE9E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BD19AD8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32E3A31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F7B4EF4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890C8B9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5713222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29CFC6B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B8C8C4F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9EF7AB5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3433A96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52B5540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A723A0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B29578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C103508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4CF3CF6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D628706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7E2F354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89DCAFC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8810DD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9FD11AD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C9BFD80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75907A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D8801BD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5B7889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D0046B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EA60BAF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31B28AB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3F3F7C6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1751DA1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4FE73E4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0B0D9D3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BA1785A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C92E28D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A09E421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881CCEF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69FCBE8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B5E7060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109FEB3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77CDB1C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BEEC952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2AE0F73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A93A59D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D455506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7DB8A9E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C619529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6A3FD7F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C409C12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5B03B73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4E58D9C" w14:textId="77777777" w:rsidR="002240E4" w:rsidRPr="006A4269" w:rsidRDefault="002240E4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1D06955" w14:textId="77777777" w:rsidR="001459F0" w:rsidRDefault="001459F0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3659954" w14:textId="77777777" w:rsidR="001459F0" w:rsidRDefault="001459F0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BB7EEE1" w14:textId="77777777" w:rsidR="001459F0" w:rsidRDefault="001459F0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A540388" w14:textId="77777777" w:rsidR="001459F0" w:rsidRDefault="001459F0" w:rsidP="00524B2D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DA4BE51" w14:textId="77777777" w:rsidR="009371DA" w:rsidRPr="006A4269" w:rsidRDefault="009371DA" w:rsidP="00524B2D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A4269">
              <w:rPr>
                <w:sz w:val="28"/>
                <w:szCs w:val="28"/>
              </w:rPr>
              <w:t>»;</w:t>
            </w:r>
          </w:p>
        </w:tc>
      </w:tr>
    </w:tbl>
    <w:p w14:paraId="130C8E1C" w14:textId="278F6955" w:rsidR="00CC0CB0" w:rsidRPr="006A4269" w:rsidRDefault="00837A73" w:rsidP="009C5F7D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lastRenderedPageBreak/>
        <w:t>2</w:t>
      </w:r>
      <w:r w:rsidR="001D6F42" w:rsidRPr="006A4269">
        <w:rPr>
          <w:sz w:val="28"/>
          <w:szCs w:val="28"/>
        </w:rPr>
        <w:t>) </w:t>
      </w:r>
      <w:r w:rsidR="00CC0CB0" w:rsidRPr="006A4269">
        <w:rPr>
          <w:sz w:val="28"/>
          <w:szCs w:val="28"/>
        </w:rPr>
        <w:t xml:space="preserve">раздел </w:t>
      </w:r>
      <w:r w:rsidR="00CC0CB0" w:rsidRPr="006A4269">
        <w:rPr>
          <w:sz w:val="28"/>
          <w:szCs w:val="28"/>
          <w:lang w:val="en-US"/>
        </w:rPr>
        <w:t>II</w:t>
      </w:r>
      <w:r w:rsidR="00CC0CB0" w:rsidRPr="006A4269">
        <w:rPr>
          <w:sz w:val="28"/>
          <w:szCs w:val="28"/>
        </w:rPr>
        <w:t xml:space="preserve"> «Обоснование необходимости реализации государственной программы» после абзаца шест</w:t>
      </w:r>
      <w:r w:rsidR="00457952" w:rsidRPr="006A4269">
        <w:rPr>
          <w:sz w:val="28"/>
          <w:szCs w:val="28"/>
        </w:rPr>
        <w:t>ого</w:t>
      </w:r>
      <w:r w:rsidR="00CC0CB0" w:rsidRPr="006A4269">
        <w:rPr>
          <w:sz w:val="28"/>
          <w:szCs w:val="28"/>
        </w:rPr>
        <w:t xml:space="preserve"> дополнить абзацами следующего содержания:</w:t>
      </w:r>
    </w:p>
    <w:p w14:paraId="76ED4D03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«Для развития Новосибирской области как региона важную роль играет территориальная, финансовая и организационная основа местного уровня власти. </w:t>
      </w:r>
    </w:p>
    <w:p w14:paraId="08B05E6F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установлены принципы и порядок организации местного самоуправления, его правовые, территориальные и финансово-экономические основы.</w:t>
      </w:r>
    </w:p>
    <w:p w14:paraId="712382D7" w14:textId="5A5FBABD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Новосибирская область включает в состав своей территории 490 муниципалитетов 4-х видов, число которых с момента принятия </w:t>
      </w:r>
      <w:r w:rsidR="00332298" w:rsidRPr="006A4269">
        <w:rPr>
          <w:sz w:val="28"/>
          <w:szCs w:val="28"/>
        </w:rPr>
        <w:t>Закона</w:t>
      </w:r>
      <w:r w:rsidRPr="006A4269">
        <w:rPr>
          <w:sz w:val="28"/>
          <w:szCs w:val="28"/>
        </w:rPr>
        <w:t xml:space="preserve"> Новосибирской области от 0</w:t>
      </w:r>
      <w:r w:rsidR="00332298" w:rsidRPr="006A4269">
        <w:rPr>
          <w:sz w:val="28"/>
          <w:szCs w:val="28"/>
        </w:rPr>
        <w:t>2</w:t>
      </w:r>
      <w:r w:rsidRPr="006A4269">
        <w:rPr>
          <w:sz w:val="28"/>
          <w:szCs w:val="28"/>
        </w:rPr>
        <w:t xml:space="preserve">.06.2004 № 200-ОЗ «О статусе и границах муниципальных образований Новосибирской области», остается неизменным: </w:t>
      </w:r>
    </w:p>
    <w:p w14:paraId="7A5F6CFC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30 муниципальных районов;</w:t>
      </w:r>
    </w:p>
    <w:p w14:paraId="39E4FB8E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5 городских округов;</w:t>
      </w:r>
    </w:p>
    <w:p w14:paraId="209341BE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26 городских поселений;</w:t>
      </w:r>
    </w:p>
    <w:p w14:paraId="4C4DD09E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lastRenderedPageBreak/>
        <w:t>429 сельских поселений, что составляет 87% муниципальных образований Новосибирской области. При этом</w:t>
      </w:r>
      <w:proofErr w:type="gramStart"/>
      <w:r w:rsidRPr="006A4269">
        <w:rPr>
          <w:sz w:val="28"/>
          <w:szCs w:val="28"/>
        </w:rPr>
        <w:t>,</w:t>
      </w:r>
      <w:proofErr w:type="gramEnd"/>
      <w:r w:rsidRPr="006A4269">
        <w:rPr>
          <w:sz w:val="28"/>
          <w:szCs w:val="28"/>
        </w:rPr>
        <w:t xml:space="preserve"> 236 сельских поселений (55% от их общего числа) насчитывают менее 1000 жителей. </w:t>
      </w:r>
    </w:p>
    <w:p w14:paraId="604918E2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>Происходящие в муниципалитетах экономические и демографические процессы, продолжающаяся тенденция упразднения населенных пунктов, производственный, транспортный и иные факторы, оказывающие существенное влияние на уровень жизни населения, свидетельствуют о назревшей необходимости рассмотрения вопросов совершенствования территориальной организации местного самоуправления на территории Новосибирской области.</w:t>
      </w:r>
      <w:proofErr w:type="gramEnd"/>
    </w:p>
    <w:p w14:paraId="6F4C8DFC" w14:textId="014059EC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соответствии </w:t>
      </w:r>
      <w:r w:rsidR="00332298" w:rsidRPr="006A4269">
        <w:rPr>
          <w:sz w:val="28"/>
          <w:szCs w:val="28"/>
        </w:rPr>
        <w:t>ф</w:t>
      </w:r>
      <w:r w:rsidRPr="006A4269">
        <w:rPr>
          <w:sz w:val="28"/>
          <w:szCs w:val="28"/>
        </w:rPr>
        <w:t>едеральным законодательством органы государственной власти, органы местного самоуправления, население принимают участие в решении вопросов территориальной организации местного самоуправления. В Новосибирской области полномочия органов государственной власти Новосибирской области по вопросам территориальной организации местного  самоуправления Новосибирской области определяются в соответствии с Законом Новосибирской области от 16.03.2006 № 4-ОЗ «Об административно-территориальном устройстве Новосибирской области». Установление и изменение границ муниципальных образований, их объединение осуществляется законодательными органами власти субъектов Российской Федерации. При этом инициатива, а также любое решение вопросов в сфере территориального развития местного самоуправления, должн</w:t>
      </w:r>
      <w:r w:rsidR="00782DCC">
        <w:rPr>
          <w:sz w:val="28"/>
          <w:szCs w:val="28"/>
        </w:rPr>
        <w:t>ы</w:t>
      </w:r>
      <w:r w:rsidRPr="006A4269">
        <w:rPr>
          <w:sz w:val="28"/>
          <w:szCs w:val="28"/>
        </w:rPr>
        <w:t xml:space="preserve"> основываться на решении органов местного самоуправления либо населения.</w:t>
      </w:r>
    </w:p>
    <w:p w14:paraId="66EFEE5C" w14:textId="77777777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В этих условиях основным направлением работы органов исполнительной власти Новосибирской области является оказание правовой, методической и консультационной помощи органам местного самоуправления.</w:t>
      </w:r>
    </w:p>
    <w:p w14:paraId="1D983C54" w14:textId="64FFAF31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Финансовая составляющая основ местного уровня управления в регионе представляет собой отдельный комплекс отношений, регулирование которого осуществляется в соответствии с бюджетным законодательством Российской Федерации в рамках единой бюджетной системы Российской Федерации. </w:t>
      </w:r>
      <w:proofErr w:type="gramStart"/>
      <w:r w:rsidRPr="006A4269">
        <w:rPr>
          <w:sz w:val="28"/>
          <w:szCs w:val="28"/>
        </w:rPr>
        <w:t>Полномочия по реализации финансовых основ местного самоуправления Новосибирской области по развитию системы межбюджетных отношений, поддержанию устойчивого исполнения местных бюджетов, содействию повышения качества управления финансами муниципальных образований реализуются Министерством финансов и налоговой политики Новосибирской области в рамках государственной программы Новосибирской области «Управление государственными финансами в Новосибирской области на 2014 - 20</w:t>
      </w:r>
      <w:r w:rsidR="00332298" w:rsidRPr="006A4269">
        <w:rPr>
          <w:sz w:val="28"/>
          <w:szCs w:val="28"/>
        </w:rPr>
        <w:t>19</w:t>
      </w:r>
      <w:r w:rsidRPr="006A4269">
        <w:rPr>
          <w:sz w:val="28"/>
          <w:szCs w:val="28"/>
        </w:rPr>
        <w:t xml:space="preserve"> годы», утвержденной постановлением Правительства Новосибирской области от 15.07.2013 № 309-п.</w:t>
      </w:r>
      <w:proofErr w:type="gramEnd"/>
    </w:p>
    <w:p w14:paraId="744F347C" w14:textId="28EE43FF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Организационные основы местной власти, такие как способы формирования органов местного самоуправления, перераспределение полномочий, определены Законом Новосибирской области от 24.11.2014 № 484-ОЗ «Об отдельных вопросах организации местного самоуправления в Новосибирской области». Внесение изменений в указанный закон осуществляется законодательным органам Новосибирской области. Предложения по изменению областного закона вносятся субъектами права законодательной инициативы в рамках установленных </w:t>
      </w:r>
      <w:r w:rsidRPr="006A4269">
        <w:rPr>
          <w:sz w:val="28"/>
          <w:szCs w:val="28"/>
        </w:rPr>
        <w:lastRenderedPageBreak/>
        <w:t xml:space="preserve">полномочий. Разработка </w:t>
      </w:r>
      <w:proofErr w:type="gramStart"/>
      <w:r w:rsidRPr="006A4269">
        <w:rPr>
          <w:sz w:val="28"/>
          <w:szCs w:val="28"/>
        </w:rPr>
        <w:t>законопроектов, предусматривающих перераспределение вопросов местного значения между сельскими поселениями и муниципальными районами осуществляется</w:t>
      </w:r>
      <w:proofErr w:type="gramEnd"/>
      <w:r w:rsidR="00332298" w:rsidRPr="006A4269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как правило</w:t>
      </w:r>
      <w:r w:rsidR="00332298" w:rsidRPr="006A4269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по предложениям областных исполнительных органов государственной власти Новосибирской области с обязательным учетом мнения органов местного самоуправления. </w:t>
      </w:r>
    </w:p>
    <w:p w14:paraId="3B9DB0E1" w14:textId="2028983B" w:rsidR="006B702A" w:rsidRPr="006A4269" w:rsidRDefault="006B702A" w:rsidP="006B702A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 xml:space="preserve">Отдельные вопросы организационных основ местного самоуправления, включая развитие муниципальной службы в Новосибирской области, реализуются  департаментом организации управления и государственной гражданской службы </w:t>
      </w:r>
      <w:r w:rsidR="00332298" w:rsidRPr="006A4269">
        <w:rPr>
          <w:sz w:val="28"/>
          <w:szCs w:val="28"/>
        </w:rPr>
        <w:t xml:space="preserve">администрации </w:t>
      </w:r>
      <w:r w:rsidRPr="006A4269">
        <w:rPr>
          <w:sz w:val="28"/>
          <w:szCs w:val="28"/>
        </w:rPr>
        <w:t xml:space="preserve">Губернатора Новосибирской области и Правительства Новосибирской области в рамках </w:t>
      </w:r>
      <w:r w:rsidR="00332298" w:rsidRPr="006A4269">
        <w:rPr>
          <w:sz w:val="28"/>
          <w:szCs w:val="28"/>
        </w:rPr>
        <w:t>П</w:t>
      </w:r>
      <w:r w:rsidRPr="006A4269">
        <w:rPr>
          <w:sz w:val="28"/>
          <w:szCs w:val="28"/>
        </w:rPr>
        <w:t>рограммы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№ 285-п, которая направлена на развитие гражданской</w:t>
      </w:r>
      <w:proofErr w:type="gramEnd"/>
      <w:r w:rsidRPr="006A4269">
        <w:rPr>
          <w:sz w:val="28"/>
          <w:szCs w:val="28"/>
        </w:rPr>
        <w:t xml:space="preserve"> </w:t>
      </w:r>
      <w:proofErr w:type="gramStart"/>
      <w:r w:rsidRPr="006A4269">
        <w:rPr>
          <w:sz w:val="28"/>
          <w:szCs w:val="28"/>
        </w:rPr>
        <w:t>службы как единого правового института, внедрение новых принципов кадровой политики в системе гражданской службы и муниципальной службы, развитие профессиональных компетенций гражданских служащих и муниципальных служащих, повышение эффективности гражданской службы и муниципальной службы, совершенствование антикоррупционных механизмов на гражданской службе и на муниципальной службе, оказание содействия органам местного самоуправления в развитии муниципальной службы.»;</w:t>
      </w:r>
      <w:proofErr w:type="gramEnd"/>
    </w:p>
    <w:p w14:paraId="3EEF45C0" w14:textId="2B977BF6" w:rsidR="00B04D02" w:rsidRPr="006A4269" w:rsidRDefault="00CC0CB0" w:rsidP="006B702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3) </w:t>
      </w:r>
      <w:r w:rsidR="003A684B" w:rsidRPr="006A4269">
        <w:rPr>
          <w:sz w:val="28"/>
          <w:szCs w:val="28"/>
        </w:rPr>
        <w:t xml:space="preserve">в </w:t>
      </w:r>
      <w:r w:rsidR="001D6F42" w:rsidRPr="006A4269">
        <w:rPr>
          <w:sz w:val="28"/>
          <w:szCs w:val="28"/>
        </w:rPr>
        <w:t>р</w:t>
      </w:r>
      <w:r w:rsidR="00096857" w:rsidRPr="006A4269">
        <w:rPr>
          <w:sz w:val="28"/>
          <w:szCs w:val="28"/>
        </w:rPr>
        <w:t>аздел</w:t>
      </w:r>
      <w:r w:rsidR="003A684B" w:rsidRPr="006A4269">
        <w:rPr>
          <w:sz w:val="28"/>
          <w:szCs w:val="28"/>
        </w:rPr>
        <w:t>е</w:t>
      </w:r>
      <w:r w:rsidR="00096857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  <w:lang w:val="en-US"/>
        </w:rPr>
        <w:t>III</w:t>
      </w:r>
      <w:r w:rsidR="009C5F7D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</w:rPr>
        <w:t xml:space="preserve">«Цели и задачи, важнейшие целевые индикаторы </w:t>
      </w:r>
      <w:r w:rsidR="00E11663" w:rsidRPr="006A4269">
        <w:rPr>
          <w:sz w:val="28"/>
          <w:szCs w:val="28"/>
        </w:rPr>
        <w:t>государственной</w:t>
      </w:r>
      <w:r w:rsidR="00096857" w:rsidRPr="006A4269">
        <w:rPr>
          <w:sz w:val="28"/>
          <w:szCs w:val="28"/>
        </w:rPr>
        <w:t xml:space="preserve"> программы»</w:t>
      </w:r>
      <w:r w:rsidR="00B04D02" w:rsidRPr="006A4269">
        <w:rPr>
          <w:sz w:val="28"/>
          <w:szCs w:val="28"/>
        </w:rPr>
        <w:t>:</w:t>
      </w:r>
    </w:p>
    <w:p w14:paraId="4B3B3E63" w14:textId="77777777" w:rsidR="00B04D02" w:rsidRPr="006A4269" w:rsidRDefault="00B04D02" w:rsidP="002373D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а)</w:t>
      </w:r>
      <w:r w:rsidR="00096857" w:rsidRPr="006A4269">
        <w:rPr>
          <w:sz w:val="28"/>
          <w:szCs w:val="28"/>
        </w:rPr>
        <w:t xml:space="preserve"> </w:t>
      </w:r>
      <w:r w:rsidR="003A684B" w:rsidRPr="006A4269">
        <w:rPr>
          <w:sz w:val="28"/>
          <w:szCs w:val="28"/>
        </w:rPr>
        <w:t xml:space="preserve">абзацы с восьмого по двадцатый </w:t>
      </w:r>
      <w:r w:rsidRPr="006A4269">
        <w:rPr>
          <w:sz w:val="28"/>
          <w:szCs w:val="28"/>
        </w:rPr>
        <w:t>исключить;</w:t>
      </w:r>
    </w:p>
    <w:p w14:paraId="3E220C09" w14:textId="686505A5" w:rsidR="00B04D02" w:rsidRPr="006A4269" w:rsidRDefault="00B04D02" w:rsidP="002373DA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б) после абзаца </w:t>
      </w:r>
      <w:r w:rsidR="00332298" w:rsidRPr="006A4269">
        <w:rPr>
          <w:sz w:val="28"/>
          <w:szCs w:val="28"/>
        </w:rPr>
        <w:t xml:space="preserve">седьмого </w:t>
      </w:r>
      <w:r w:rsidRPr="006A4269">
        <w:rPr>
          <w:sz w:val="28"/>
          <w:szCs w:val="28"/>
        </w:rPr>
        <w:t>дополнить абзацами следующего содержания:</w:t>
      </w:r>
    </w:p>
    <w:p w14:paraId="7C5174D1" w14:textId="568D7152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 xml:space="preserve">Доля муниципальных районов и городских округов Новосибирской области, население которых удовлетворительно оценивает деятельность органов местного самоуправления. </w:t>
      </w:r>
    </w:p>
    <w:p w14:paraId="5BFB7B26" w14:textId="626E7A11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2.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жители которых принимают участие и готовы активно участвовать в деятельности органов местного самоуправления.</w:t>
      </w:r>
    </w:p>
    <w:p w14:paraId="59B038FE" w14:textId="1B8D159B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3.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образований Новосибирской области, органами местного самоуправления которых применяются разработанные в рамках реализации государственной программы типовые муниципальные правовые акты и методические рекомендации.</w:t>
      </w:r>
    </w:p>
    <w:p w14:paraId="58876075" w14:textId="42AF3B0D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4.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образований Новосибирской области, представители органов местного самоуправления которых приняли участие в семинарах-совещаниях по вопросам осуществления местного самоуправления.</w:t>
      </w:r>
    </w:p>
    <w:p w14:paraId="5C8C4FD4" w14:textId="62C63FC6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5.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охваченных социологическими опросами по исследованию общественно-политической ситуации.</w:t>
      </w:r>
    </w:p>
    <w:p w14:paraId="0DDF645E" w14:textId="36A746AB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6.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поселений Новосибирской области, на территории которых реализуются социально-значимые проекты в сфере развития общественной инфраструктуры, получившие государственную поддержку в виде грантов.</w:t>
      </w:r>
    </w:p>
    <w:p w14:paraId="4E1A1049" w14:textId="4DB8B5F9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lastRenderedPageBreak/>
        <w:t>7.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населения, проживающего в поселениях Новосибирской области, охваченных социально значимыми проектами, получившими государственную поддержку в виде грантов.</w:t>
      </w:r>
    </w:p>
    <w:p w14:paraId="58EFABD1" w14:textId="5E4E479B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8.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Количество граждан, проживающих в поселениях Новосибирской области, охваченных социально-значимыми проектами, получившими государственную поддержку в виде грантов, и принявших участие в социально-значимых проектах.</w:t>
      </w:r>
    </w:p>
    <w:p w14:paraId="7D9F4EF5" w14:textId="23ACE7F5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9.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 xml:space="preserve">Доля муниципальных районов Новосибирской области, на территории поселений которых проведены мероприятия, популяризирующие местное самоуправление. </w:t>
      </w:r>
    </w:p>
    <w:p w14:paraId="63A50BA2" w14:textId="57C43732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10.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на территории которых созданы территориальные общественные самоуправления.</w:t>
      </w:r>
    </w:p>
    <w:p w14:paraId="4DBC1EA4" w14:textId="44FD211B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11.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на территории которых реализуются муниципальные программы развития территориального общественного самоуправления, получившие государственную поддержку в рамках государственной программы</w:t>
      </w:r>
    </w:p>
    <w:p w14:paraId="44F05CC9" w14:textId="1BB39F61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12.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образований Новосибирской области, в которых приняты муниципальные правовые акты в целях реализации Федерального закона от 21.07.2014 № 212-ФЗ «Об основах общественного контроля в Российской Федерации».</w:t>
      </w:r>
    </w:p>
    <w:p w14:paraId="54245160" w14:textId="7CF55A6D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13.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образований Новосибирской области, участвующих в межмуниципальном сотрудничестве.</w:t>
      </w:r>
    </w:p>
    <w:p w14:paraId="1052BF39" w14:textId="32177CCB" w:rsidR="00513944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14.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 xml:space="preserve">Доля муниципальных образований Новосибирской области, депутаты представительных органов которых приняли участие в «Региональном форуме местного самоуправления». </w:t>
      </w:r>
    </w:p>
    <w:p w14:paraId="4FC05577" w14:textId="1554F652" w:rsidR="00B30CD6" w:rsidRPr="006A4269" w:rsidRDefault="00513944" w:rsidP="0051394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15.</w:t>
      </w:r>
      <w:r w:rsidR="00332298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Количество муниципальных образований Новосибирской области, принявших участие в общероссийских конкурсах, межмуниципальных, межрегиональных мероприятиях в сфере местного самоуправления</w:t>
      </w:r>
      <w:proofErr w:type="gramStart"/>
      <w:r w:rsidRPr="006A4269">
        <w:rPr>
          <w:sz w:val="28"/>
          <w:szCs w:val="28"/>
        </w:rPr>
        <w:t>.</w:t>
      </w:r>
      <w:r w:rsidR="002373DA" w:rsidRPr="006A4269">
        <w:rPr>
          <w:sz w:val="28"/>
          <w:szCs w:val="28"/>
        </w:rPr>
        <w:t>»;</w:t>
      </w:r>
      <w:proofErr w:type="gramEnd"/>
    </w:p>
    <w:p w14:paraId="3B295DEE" w14:textId="4C40F18C" w:rsidR="00096857" w:rsidRPr="006A4269" w:rsidRDefault="00CC0CB0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4</w:t>
      </w:r>
      <w:r w:rsidR="00641493" w:rsidRPr="006A4269">
        <w:rPr>
          <w:sz w:val="28"/>
          <w:szCs w:val="28"/>
        </w:rPr>
        <w:t>) </w:t>
      </w:r>
      <w:r w:rsidR="00096857" w:rsidRPr="006A4269">
        <w:rPr>
          <w:sz w:val="28"/>
          <w:szCs w:val="28"/>
        </w:rPr>
        <w:t xml:space="preserve">в </w:t>
      </w:r>
      <w:r w:rsidR="00641493" w:rsidRPr="006A4269">
        <w:rPr>
          <w:sz w:val="28"/>
          <w:szCs w:val="28"/>
        </w:rPr>
        <w:t>р</w:t>
      </w:r>
      <w:r w:rsidR="00096857" w:rsidRPr="006A4269">
        <w:rPr>
          <w:sz w:val="28"/>
          <w:szCs w:val="28"/>
        </w:rPr>
        <w:t>аздел</w:t>
      </w:r>
      <w:r w:rsidR="00641493" w:rsidRPr="006A4269">
        <w:rPr>
          <w:sz w:val="28"/>
          <w:szCs w:val="28"/>
        </w:rPr>
        <w:t>е</w:t>
      </w:r>
      <w:r w:rsidR="00096857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  <w:lang w:val="en-US"/>
        </w:rPr>
        <w:t>IV</w:t>
      </w:r>
      <w:r w:rsidR="00096857" w:rsidRPr="006A4269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14:paraId="5809C2D9" w14:textId="57E6B60B" w:rsidR="00B04D02" w:rsidRPr="006A4269" w:rsidRDefault="00641F3B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</w:t>
      </w:r>
      <w:r w:rsidR="00B04D02" w:rsidRPr="006A4269">
        <w:rPr>
          <w:sz w:val="28"/>
          <w:szCs w:val="28"/>
        </w:rPr>
        <w:t>) в подразделе «Краткая характеристика мероприятий государственной программы»:</w:t>
      </w:r>
    </w:p>
    <w:p w14:paraId="3BC67E33" w14:textId="772CAEBF" w:rsidR="00FE0BF7" w:rsidRPr="006A4269" w:rsidRDefault="00B04D02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</w:t>
      </w:r>
      <w:r w:rsidR="00FE0BF7" w:rsidRPr="006A4269">
        <w:rPr>
          <w:sz w:val="28"/>
          <w:szCs w:val="28"/>
        </w:rPr>
        <w:t>абзац</w:t>
      </w:r>
      <w:r w:rsidRPr="006A4269">
        <w:rPr>
          <w:sz w:val="28"/>
          <w:szCs w:val="28"/>
        </w:rPr>
        <w:t>е восьмом</w:t>
      </w:r>
      <w:r w:rsidR="00FE0BF7" w:rsidRPr="006A4269">
        <w:rPr>
          <w:sz w:val="28"/>
          <w:szCs w:val="28"/>
        </w:rPr>
        <w:t xml:space="preserve"> после слов «муниципальных образований» дополнить словами «, вопросы  участия граждан в осуществлении местного самоуправления,  что в итоге повысит уровень профессиональной компетенции представителей органов местного самоуправления</w:t>
      </w:r>
      <w:r w:rsidR="000174D6" w:rsidRPr="006A4269">
        <w:rPr>
          <w:sz w:val="28"/>
          <w:szCs w:val="28"/>
        </w:rPr>
        <w:t>»;</w:t>
      </w:r>
    </w:p>
    <w:p w14:paraId="3AE9B595" w14:textId="0838CEA0" w:rsidR="008E4BFE" w:rsidRPr="006A4269" w:rsidRDefault="00096857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в</w:t>
      </w:r>
      <w:r w:rsidRPr="006A4269">
        <w:t xml:space="preserve"> </w:t>
      </w:r>
      <w:r w:rsidRPr="006A4269">
        <w:rPr>
          <w:sz w:val="28"/>
          <w:szCs w:val="28"/>
        </w:rPr>
        <w:t>абзаце</w:t>
      </w:r>
      <w:r w:rsidR="008E4BFE" w:rsidRPr="006A4269">
        <w:rPr>
          <w:sz w:val="28"/>
          <w:szCs w:val="28"/>
        </w:rPr>
        <w:t xml:space="preserve"> девятом </w:t>
      </w:r>
      <w:r w:rsidR="00B069DC" w:rsidRPr="006A4269">
        <w:rPr>
          <w:sz w:val="28"/>
          <w:szCs w:val="28"/>
        </w:rPr>
        <w:t>слова «сельских старост в населе</w:t>
      </w:r>
      <w:r w:rsidRPr="006A4269">
        <w:rPr>
          <w:sz w:val="28"/>
          <w:szCs w:val="28"/>
        </w:rPr>
        <w:t xml:space="preserve">нных пунктах» заменить </w:t>
      </w:r>
      <w:r w:rsidR="00B069DC" w:rsidRPr="006A4269">
        <w:rPr>
          <w:sz w:val="28"/>
          <w:szCs w:val="28"/>
        </w:rPr>
        <w:t>словами «старост сельских населе</w:t>
      </w:r>
      <w:r w:rsidRPr="006A4269">
        <w:rPr>
          <w:sz w:val="28"/>
          <w:szCs w:val="28"/>
        </w:rPr>
        <w:t>нных пунктов»;</w:t>
      </w:r>
    </w:p>
    <w:p w14:paraId="75F66A80" w14:textId="065B7F8F" w:rsidR="00847145" w:rsidRPr="006A4269" w:rsidRDefault="00847145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в абзаце десятом слова «сельских старост» заменить словами «старост сельских населенных пунктов», слова «сельских старост в населенных пунктах» заменить словами «старост сельских населённых пунктов</w:t>
      </w:r>
      <w:r w:rsidR="00E56443" w:rsidRPr="006A4269">
        <w:rPr>
          <w:sz w:val="28"/>
          <w:szCs w:val="28"/>
        </w:rPr>
        <w:t>»</w:t>
      </w:r>
      <w:r w:rsidR="002373DA" w:rsidRPr="006A4269">
        <w:rPr>
          <w:sz w:val="28"/>
          <w:szCs w:val="28"/>
        </w:rPr>
        <w:t>;</w:t>
      </w:r>
    </w:p>
    <w:p w14:paraId="32E7E959" w14:textId="197E634B" w:rsidR="008E4BFE" w:rsidRPr="006A4269" w:rsidRDefault="001253AF" w:rsidP="005D7F6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</w:t>
      </w:r>
      <w:r w:rsidR="00270280" w:rsidRPr="006A4269">
        <w:rPr>
          <w:sz w:val="28"/>
          <w:szCs w:val="28"/>
        </w:rPr>
        <w:t>абзац</w:t>
      </w:r>
      <w:r w:rsidRPr="006A4269">
        <w:rPr>
          <w:sz w:val="28"/>
          <w:szCs w:val="28"/>
        </w:rPr>
        <w:t>е</w:t>
      </w:r>
      <w:r w:rsidR="00270280" w:rsidRPr="006A4269">
        <w:rPr>
          <w:sz w:val="28"/>
          <w:szCs w:val="28"/>
        </w:rPr>
        <w:t xml:space="preserve"> </w:t>
      </w:r>
      <w:r w:rsidR="00E56443" w:rsidRPr="006A4269">
        <w:rPr>
          <w:sz w:val="28"/>
          <w:szCs w:val="28"/>
        </w:rPr>
        <w:t>одиннадцат</w:t>
      </w:r>
      <w:r w:rsidRPr="006A4269">
        <w:rPr>
          <w:sz w:val="28"/>
          <w:szCs w:val="28"/>
        </w:rPr>
        <w:t>ом слова «реализаци</w:t>
      </w:r>
      <w:r w:rsidR="00332298" w:rsidRPr="006A4269">
        <w:rPr>
          <w:sz w:val="28"/>
          <w:szCs w:val="28"/>
        </w:rPr>
        <w:t>и</w:t>
      </w:r>
      <w:r w:rsidRPr="006A4269">
        <w:rPr>
          <w:sz w:val="28"/>
          <w:szCs w:val="28"/>
        </w:rPr>
        <w:t xml:space="preserve"> региональной политики» заменить </w:t>
      </w:r>
      <w:r w:rsidR="00332298" w:rsidRPr="006A4269">
        <w:rPr>
          <w:sz w:val="28"/>
          <w:szCs w:val="28"/>
        </w:rPr>
        <w:t>словами</w:t>
      </w:r>
      <w:r w:rsidRPr="006A4269">
        <w:rPr>
          <w:sz w:val="28"/>
          <w:szCs w:val="28"/>
        </w:rPr>
        <w:t xml:space="preserve"> «развити</w:t>
      </w:r>
      <w:r w:rsidR="00641F3B" w:rsidRPr="006A4269">
        <w:rPr>
          <w:sz w:val="28"/>
          <w:szCs w:val="28"/>
        </w:rPr>
        <w:t>я местного самоуправления</w:t>
      </w:r>
      <w:proofErr w:type="gramStart"/>
      <w:r w:rsidR="00641F3B" w:rsidRPr="006A4269">
        <w:rPr>
          <w:sz w:val="28"/>
          <w:szCs w:val="28"/>
        </w:rPr>
        <w:t>.»;</w:t>
      </w:r>
      <w:proofErr w:type="gramEnd"/>
    </w:p>
    <w:p w14:paraId="6D8A2CB3" w14:textId="5CEF93CE" w:rsidR="00F97538" w:rsidRPr="006A4269" w:rsidRDefault="00B14EFE" w:rsidP="00B14EFE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абзаце девятнадцатом слова «лучший сайт муниципального образования» заменить словами «лучшее информирование населения о деятельности органов </w:t>
      </w:r>
      <w:r w:rsidRPr="006A4269">
        <w:rPr>
          <w:sz w:val="28"/>
          <w:szCs w:val="28"/>
        </w:rPr>
        <w:lastRenderedPageBreak/>
        <w:t>местного самоуправления</w:t>
      </w:r>
      <w:r w:rsidR="009D512F" w:rsidRPr="006A4269">
        <w:rPr>
          <w:sz w:val="28"/>
          <w:szCs w:val="28"/>
        </w:rPr>
        <w:t xml:space="preserve">, который включает в себя номинации по разным формам информирования </w:t>
      </w:r>
      <w:r w:rsidR="008549FC" w:rsidRPr="006A4269">
        <w:rPr>
          <w:sz w:val="28"/>
          <w:szCs w:val="28"/>
        </w:rPr>
        <w:t xml:space="preserve">населения </w:t>
      </w:r>
      <w:r w:rsidR="009D512F" w:rsidRPr="006A4269">
        <w:rPr>
          <w:sz w:val="28"/>
          <w:szCs w:val="28"/>
        </w:rPr>
        <w:t>органами местного самоуправления, включая лучши</w:t>
      </w:r>
      <w:r w:rsidR="008549FC" w:rsidRPr="006A4269">
        <w:rPr>
          <w:sz w:val="28"/>
          <w:szCs w:val="28"/>
        </w:rPr>
        <w:t>й</w:t>
      </w:r>
      <w:r w:rsidR="009D512F" w:rsidRPr="006A4269">
        <w:rPr>
          <w:sz w:val="28"/>
          <w:szCs w:val="28"/>
        </w:rPr>
        <w:t xml:space="preserve"> сайт. В результате реализации данного мероприятия </w:t>
      </w:r>
      <w:r w:rsidR="00846DB0" w:rsidRPr="006A4269">
        <w:rPr>
          <w:sz w:val="28"/>
          <w:szCs w:val="28"/>
        </w:rPr>
        <w:t>будет выявлен не только лучший орган местного самоуправления, но и будет происходить обмен опытом между органами самоуправления по информированию населения,  будет распространен положительный опыт о деятельности органов местного самоуправления, повысится информированность населения о работе органов местного самоуправления</w:t>
      </w:r>
      <w:r w:rsidRPr="006A4269">
        <w:rPr>
          <w:sz w:val="28"/>
          <w:szCs w:val="28"/>
        </w:rPr>
        <w:t>»</w:t>
      </w:r>
      <w:r w:rsidR="00F97538" w:rsidRPr="006A4269">
        <w:rPr>
          <w:sz w:val="28"/>
          <w:szCs w:val="28"/>
        </w:rPr>
        <w:t>;</w:t>
      </w:r>
    </w:p>
    <w:p w14:paraId="026DCD94" w14:textId="729C32BB" w:rsidR="00896F34" w:rsidRPr="006A4269" w:rsidRDefault="00896F34" w:rsidP="00B14EFE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абзац двадцать четвертый дополнить словами «Исполнителем</w:t>
      </w:r>
      <w:r w:rsidR="00A12701" w:rsidRPr="006A4269">
        <w:rPr>
          <w:sz w:val="28"/>
          <w:szCs w:val="28"/>
        </w:rPr>
        <w:t xml:space="preserve"> </w:t>
      </w:r>
      <w:r w:rsidR="005638F3" w:rsidRPr="006A4269">
        <w:rPr>
          <w:sz w:val="28"/>
          <w:szCs w:val="28"/>
        </w:rPr>
        <w:t xml:space="preserve">мероприятия </w:t>
      </w:r>
      <w:r w:rsidR="00A12701" w:rsidRPr="006A4269">
        <w:rPr>
          <w:sz w:val="28"/>
          <w:szCs w:val="28"/>
        </w:rPr>
        <w:t>по проведению уроков местного самоуправления для учащихся образовательных организаций является министерство образования, науки и инновационной политики Новосибирской области</w:t>
      </w:r>
      <w:proofErr w:type="gramStart"/>
      <w:r w:rsidR="00A12701" w:rsidRPr="006A4269">
        <w:rPr>
          <w:sz w:val="28"/>
          <w:szCs w:val="28"/>
        </w:rPr>
        <w:t>.</w:t>
      </w:r>
      <w:r w:rsidR="008D0722" w:rsidRPr="006A4269">
        <w:rPr>
          <w:sz w:val="28"/>
          <w:szCs w:val="28"/>
        </w:rPr>
        <w:t>»;</w:t>
      </w:r>
      <w:proofErr w:type="gramEnd"/>
    </w:p>
    <w:p w14:paraId="16CCCF5B" w14:textId="6C216BE0" w:rsidR="00B14EFE" w:rsidRPr="006A4269" w:rsidRDefault="00B850DD" w:rsidP="00B14EFE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абзаце </w:t>
      </w:r>
      <w:r w:rsidR="00F97538" w:rsidRPr="006A4269">
        <w:rPr>
          <w:sz w:val="28"/>
          <w:szCs w:val="28"/>
        </w:rPr>
        <w:t xml:space="preserve">двадцать пятом </w:t>
      </w:r>
      <w:r w:rsidRPr="006A4269">
        <w:rPr>
          <w:sz w:val="28"/>
          <w:szCs w:val="28"/>
        </w:rPr>
        <w:t xml:space="preserve">слова </w:t>
      </w:r>
      <w:r w:rsidR="00F97538" w:rsidRPr="006A4269">
        <w:rPr>
          <w:sz w:val="28"/>
          <w:szCs w:val="28"/>
        </w:rPr>
        <w:t xml:space="preserve">«празднования Дня местного самоуправления» заменить </w:t>
      </w:r>
      <w:r w:rsidRPr="006A4269">
        <w:rPr>
          <w:sz w:val="28"/>
          <w:szCs w:val="28"/>
        </w:rPr>
        <w:t xml:space="preserve">словами </w:t>
      </w:r>
      <w:r w:rsidR="00F97538" w:rsidRPr="006A4269">
        <w:rPr>
          <w:sz w:val="28"/>
          <w:szCs w:val="28"/>
        </w:rPr>
        <w:t>«проведени</w:t>
      </w:r>
      <w:r w:rsidR="00185937" w:rsidRPr="006A4269">
        <w:rPr>
          <w:sz w:val="28"/>
          <w:szCs w:val="28"/>
        </w:rPr>
        <w:t>я</w:t>
      </w:r>
      <w:r w:rsidR="00F97538" w:rsidRPr="006A4269">
        <w:rPr>
          <w:sz w:val="28"/>
          <w:szCs w:val="28"/>
        </w:rPr>
        <w:t xml:space="preserve"> </w:t>
      </w:r>
      <w:r w:rsidR="00846DB0" w:rsidRPr="006A4269">
        <w:rPr>
          <w:sz w:val="28"/>
          <w:szCs w:val="28"/>
        </w:rPr>
        <w:t xml:space="preserve">комплекса </w:t>
      </w:r>
      <w:r w:rsidR="00F97538" w:rsidRPr="006A4269">
        <w:rPr>
          <w:sz w:val="28"/>
          <w:szCs w:val="28"/>
        </w:rPr>
        <w:t>праздничных мероприятий, направленных на популяризацию местного самоуправления</w:t>
      </w:r>
      <w:r w:rsidR="00185937" w:rsidRPr="006A4269">
        <w:rPr>
          <w:sz w:val="28"/>
          <w:szCs w:val="28"/>
        </w:rPr>
        <w:t>, которые будут включать в себя празднование «Дня местного самоуправления», «Дня города/села/поселка», другие праздники, посвященные историческим датам образования и развития муниципального образования</w:t>
      </w:r>
      <w:r w:rsidR="00714CF5" w:rsidRPr="006A4269">
        <w:rPr>
          <w:sz w:val="28"/>
          <w:szCs w:val="28"/>
        </w:rPr>
        <w:t>»</w:t>
      </w:r>
      <w:r w:rsidR="00F97538" w:rsidRPr="006A4269">
        <w:rPr>
          <w:sz w:val="28"/>
          <w:szCs w:val="28"/>
        </w:rPr>
        <w:t>;</w:t>
      </w:r>
    </w:p>
    <w:p w14:paraId="37BC8D1D" w14:textId="5934547A" w:rsidR="0015251C" w:rsidRPr="006A4269" w:rsidRDefault="00B850DD" w:rsidP="00971516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абзац двадцать шесто</w:t>
      </w:r>
      <w:r w:rsidR="00185937" w:rsidRPr="006A4269">
        <w:rPr>
          <w:sz w:val="28"/>
          <w:szCs w:val="28"/>
        </w:rPr>
        <w:t>й исключить;</w:t>
      </w:r>
    </w:p>
    <w:p w14:paraId="1E961460" w14:textId="3212F58F" w:rsidR="00456FF9" w:rsidRPr="006A4269" w:rsidRDefault="00B04D02" w:rsidP="00C4589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</w:t>
      </w:r>
      <w:r w:rsidR="00456FF9" w:rsidRPr="006A4269">
        <w:rPr>
          <w:sz w:val="28"/>
          <w:szCs w:val="28"/>
        </w:rPr>
        <w:t>абзац</w:t>
      </w:r>
      <w:r w:rsidRPr="006A4269">
        <w:rPr>
          <w:sz w:val="28"/>
          <w:szCs w:val="28"/>
        </w:rPr>
        <w:t>е</w:t>
      </w:r>
      <w:r w:rsidR="00456FF9" w:rsidRPr="006A4269">
        <w:rPr>
          <w:sz w:val="28"/>
          <w:szCs w:val="28"/>
        </w:rPr>
        <w:t xml:space="preserve"> двадцать седьмо</w:t>
      </w:r>
      <w:r w:rsidRPr="006A4269">
        <w:rPr>
          <w:sz w:val="28"/>
          <w:szCs w:val="28"/>
        </w:rPr>
        <w:t>м</w:t>
      </w:r>
      <w:r w:rsidR="00456FF9" w:rsidRPr="006A4269">
        <w:rPr>
          <w:sz w:val="28"/>
          <w:szCs w:val="28"/>
        </w:rPr>
        <w:t xml:space="preserve"> после слов «</w:t>
      </w:r>
      <w:r w:rsidR="00E624DC" w:rsidRPr="006A4269">
        <w:rPr>
          <w:sz w:val="28"/>
          <w:szCs w:val="28"/>
        </w:rPr>
        <w:t>Проведение мероприятий» дополнить словами «оказание государственной поддержки в виде субсидий</w:t>
      </w:r>
      <w:proofErr w:type="gramStart"/>
      <w:r w:rsidR="00E624DC" w:rsidRPr="006A4269">
        <w:rPr>
          <w:sz w:val="28"/>
          <w:szCs w:val="28"/>
        </w:rPr>
        <w:t>,»</w:t>
      </w:r>
      <w:proofErr w:type="gramEnd"/>
      <w:r w:rsidR="00E624DC" w:rsidRPr="006A4269">
        <w:rPr>
          <w:sz w:val="28"/>
          <w:szCs w:val="28"/>
        </w:rPr>
        <w:t>;</w:t>
      </w:r>
    </w:p>
    <w:p w14:paraId="5DC33FCB" w14:textId="20B40505" w:rsidR="004671DE" w:rsidRPr="006A4269" w:rsidRDefault="00096857" w:rsidP="00C4589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абзац </w:t>
      </w:r>
      <w:r w:rsidR="004671DE" w:rsidRPr="006A4269">
        <w:rPr>
          <w:sz w:val="28"/>
          <w:szCs w:val="28"/>
        </w:rPr>
        <w:t xml:space="preserve">тридцатый </w:t>
      </w:r>
      <w:r w:rsidRPr="006A4269">
        <w:rPr>
          <w:sz w:val="28"/>
          <w:szCs w:val="28"/>
        </w:rPr>
        <w:t>изложить в следующей редакции</w:t>
      </w:r>
      <w:r w:rsidR="004671DE" w:rsidRPr="006A4269">
        <w:rPr>
          <w:sz w:val="28"/>
          <w:szCs w:val="28"/>
        </w:rPr>
        <w:t>:</w:t>
      </w:r>
    </w:p>
    <w:p w14:paraId="2673273D" w14:textId="74CEBADB" w:rsidR="004671DE" w:rsidRPr="006A4269" w:rsidRDefault="00182C0F" w:rsidP="00C45893">
      <w:pPr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«п</w:t>
      </w:r>
      <w:r w:rsidR="0053223F" w:rsidRPr="006A4269">
        <w:rPr>
          <w:sz w:val="28"/>
          <w:szCs w:val="28"/>
        </w:rPr>
        <w:t>редоставлени</w:t>
      </w:r>
      <w:r w:rsidRPr="006A4269">
        <w:rPr>
          <w:sz w:val="28"/>
          <w:szCs w:val="28"/>
        </w:rPr>
        <w:t>е</w:t>
      </w:r>
      <w:r w:rsidR="0053223F" w:rsidRPr="006A4269">
        <w:rPr>
          <w:sz w:val="28"/>
          <w:szCs w:val="28"/>
        </w:rPr>
        <w:t xml:space="preserve"> субсидий из бюджета Новосибирской области бюджетам муниципальных районов и городских округов Новосибирской области</w:t>
      </w:r>
      <w:r w:rsidR="00B04D02" w:rsidRPr="006A4269">
        <w:rPr>
          <w:sz w:val="28"/>
          <w:szCs w:val="28"/>
        </w:rPr>
        <w:t xml:space="preserve"> (кроме города Новосибирска)</w:t>
      </w:r>
      <w:r w:rsidR="0053223F" w:rsidRPr="006A4269">
        <w:rPr>
          <w:sz w:val="28"/>
          <w:szCs w:val="28"/>
        </w:rPr>
        <w:t xml:space="preserve"> на реализаци</w:t>
      </w:r>
      <w:r w:rsidR="00456FF9" w:rsidRPr="006A4269">
        <w:rPr>
          <w:sz w:val="28"/>
          <w:szCs w:val="28"/>
        </w:rPr>
        <w:t>ю</w:t>
      </w:r>
      <w:r w:rsidR="0053223F" w:rsidRPr="006A4269">
        <w:rPr>
          <w:sz w:val="28"/>
          <w:szCs w:val="28"/>
        </w:rPr>
        <w:t xml:space="preserve"> муниципальных программ развития территориального общественного самоуправления</w:t>
      </w:r>
      <w:r w:rsidR="00BA7D31" w:rsidRPr="006A4269">
        <w:rPr>
          <w:sz w:val="28"/>
          <w:szCs w:val="28"/>
        </w:rPr>
        <w:t xml:space="preserve">. </w:t>
      </w:r>
      <w:r w:rsidR="00AA7FEF" w:rsidRPr="006A4269">
        <w:rPr>
          <w:sz w:val="28"/>
          <w:szCs w:val="28"/>
        </w:rPr>
        <w:t xml:space="preserve">Условия предоставления и расходования субсидий из областного бюджета Новосибирской области местным бюджетам Новосибирской области на реализацию мероприятия по оказанию государственной поддержки, направленной на развитие института </w:t>
      </w:r>
      <w:r w:rsidR="00AA2EC4" w:rsidRPr="006A4269">
        <w:rPr>
          <w:sz w:val="28"/>
          <w:szCs w:val="28"/>
        </w:rPr>
        <w:t>территориального общественного самоуправления</w:t>
      </w:r>
      <w:r w:rsidR="00AA7FEF" w:rsidRPr="006A4269">
        <w:rPr>
          <w:sz w:val="28"/>
          <w:szCs w:val="28"/>
        </w:rPr>
        <w:t>, в рамках государственной программы Новосибирской области «Развитие институтов региональной политики Новосибирской области на 2016 - 2021 годы»</w:t>
      </w:r>
      <w:r w:rsidR="0092162C" w:rsidRPr="006A4269">
        <w:rPr>
          <w:sz w:val="28"/>
          <w:szCs w:val="28"/>
        </w:rPr>
        <w:t xml:space="preserve"> приведены в приложении</w:t>
      </w:r>
      <w:r w:rsidR="00096857" w:rsidRPr="006A4269">
        <w:rPr>
          <w:sz w:val="28"/>
          <w:szCs w:val="28"/>
        </w:rPr>
        <w:t xml:space="preserve"> № </w:t>
      </w:r>
      <w:r w:rsidR="0092162C" w:rsidRPr="006A4269">
        <w:rPr>
          <w:sz w:val="28"/>
          <w:szCs w:val="28"/>
        </w:rPr>
        <w:t>4</w:t>
      </w:r>
      <w:r w:rsidR="00096857" w:rsidRPr="006A4269">
        <w:rPr>
          <w:sz w:val="28"/>
          <w:szCs w:val="28"/>
        </w:rPr>
        <w:t xml:space="preserve"> к </w:t>
      </w:r>
      <w:r w:rsidR="0092162C" w:rsidRPr="006A4269">
        <w:rPr>
          <w:sz w:val="28"/>
          <w:szCs w:val="28"/>
        </w:rPr>
        <w:t>п</w:t>
      </w:r>
      <w:r w:rsidR="002373DA" w:rsidRPr="006A4269">
        <w:rPr>
          <w:sz w:val="28"/>
          <w:szCs w:val="28"/>
        </w:rPr>
        <w:t>остановлению</w:t>
      </w:r>
      <w:r w:rsidR="00456FF9" w:rsidRPr="006A4269">
        <w:rPr>
          <w:sz w:val="28"/>
          <w:szCs w:val="28"/>
        </w:rPr>
        <w:t xml:space="preserve">. Методика </w:t>
      </w:r>
      <w:r w:rsidR="00456FF9" w:rsidRPr="006A4269">
        <w:rPr>
          <w:rFonts w:eastAsia="Calibri"/>
          <w:sz w:val="28"/>
          <w:szCs w:val="28"/>
        </w:rPr>
        <w:t xml:space="preserve">расчета размеров субсидий местным бюджетам из областного бюджета Новосибирской области </w:t>
      </w:r>
      <w:r w:rsidR="00AA7FEF" w:rsidRPr="006A4269">
        <w:rPr>
          <w:rFonts w:eastAsia="Calibri"/>
          <w:sz w:val="28"/>
          <w:szCs w:val="28"/>
        </w:rPr>
        <w:t xml:space="preserve">на реализацию мероприятия по оказанию государственной поддержки, направленной на развитие института </w:t>
      </w:r>
      <w:r w:rsidR="00332298" w:rsidRPr="006A4269">
        <w:rPr>
          <w:rFonts w:eastAsia="Calibri"/>
          <w:sz w:val="28"/>
          <w:szCs w:val="28"/>
        </w:rPr>
        <w:t>территориального общественного самоуправления</w:t>
      </w:r>
      <w:r w:rsidR="00AA7FEF" w:rsidRPr="006A4269">
        <w:rPr>
          <w:rFonts w:eastAsia="Calibri"/>
          <w:sz w:val="28"/>
          <w:szCs w:val="28"/>
        </w:rPr>
        <w:t xml:space="preserve">, в рамках государственной программы Новосибирской области «Развитие институтов региональной политики Новосибирской области на 2016 - 2021 годы» </w:t>
      </w:r>
      <w:r w:rsidR="00456FF9" w:rsidRPr="006A4269">
        <w:rPr>
          <w:rFonts w:eastAsia="Calibri"/>
          <w:sz w:val="28"/>
          <w:szCs w:val="28"/>
        </w:rPr>
        <w:t>осуществляется в соответствии с приложением № 4 к</w:t>
      </w:r>
      <w:r w:rsidR="0092162C" w:rsidRPr="006A4269">
        <w:rPr>
          <w:rFonts w:eastAsia="Calibri"/>
          <w:sz w:val="28"/>
          <w:szCs w:val="28"/>
        </w:rPr>
        <w:t xml:space="preserve"> государственной программе</w:t>
      </w:r>
      <w:proofErr w:type="gramStart"/>
      <w:r w:rsidR="00456FF9" w:rsidRPr="006A4269">
        <w:rPr>
          <w:rFonts w:eastAsia="Calibri"/>
          <w:sz w:val="28"/>
          <w:szCs w:val="28"/>
        </w:rPr>
        <w:t>.»</w:t>
      </w:r>
      <w:r w:rsidR="0015251C" w:rsidRPr="006A4269">
        <w:rPr>
          <w:sz w:val="28"/>
          <w:szCs w:val="28"/>
        </w:rPr>
        <w:t>;</w:t>
      </w:r>
      <w:proofErr w:type="gramEnd"/>
    </w:p>
    <w:p w14:paraId="593A311C" w14:textId="5A2D7E91" w:rsidR="00F4130A" w:rsidRPr="006A4269" w:rsidRDefault="00F02EF0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абзаце тридцать </w:t>
      </w:r>
      <w:r w:rsidR="00533596" w:rsidRPr="006A4269">
        <w:rPr>
          <w:sz w:val="28"/>
          <w:szCs w:val="28"/>
        </w:rPr>
        <w:t>шестом</w:t>
      </w:r>
      <w:r w:rsidRPr="006A4269">
        <w:rPr>
          <w:sz w:val="28"/>
          <w:szCs w:val="28"/>
        </w:rPr>
        <w:t xml:space="preserve"> слова</w:t>
      </w:r>
      <w:r w:rsidR="00F4130A" w:rsidRPr="006A4269">
        <w:rPr>
          <w:sz w:val="28"/>
          <w:szCs w:val="28"/>
        </w:rPr>
        <w:t xml:space="preserve"> «Муниципального</w:t>
      </w:r>
      <w:r w:rsidRPr="006A4269">
        <w:rPr>
          <w:sz w:val="28"/>
          <w:szCs w:val="28"/>
        </w:rPr>
        <w:t xml:space="preserve"> форума</w:t>
      </w:r>
      <w:r w:rsidR="00F4130A" w:rsidRPr="006A4269">
        <w:rPr>
          <w:sz w:val="28"/>
          <w:szCs w:val="28"/>
        </w:rPr>
        <w:t xml:space="preserve">» заменить </w:t>
      </w:r>
      <w:r w:rsidRPr="006A4269">
        <w:rPr>
          <w:sz w:val="28"/>
          <w:szCs w:val="28"/>
        </w:rPr>
        <w:t>слова</w:t>
      </w:r>
      <w:r w:rsidR="00533596" w:rsidRPr="006A4269">
        <w:rPr>
          <w:sz w:val="28"/>
          <w:szCs w:val="28"/>
        </w:rPr>
        <w:t>ми</w:t>
      </w:r>
      <w:r w:rsidRPr="006A4269">
        <w:rPr>
          <w:sz w:val="28"/>
          <w:szCs w:val="28"/>
        </w:rPr>
        <w:t xml:space="preserve"> </w:t>
      </w:r>
      <w:r w:rsidR="00F4130A" w:rsidRPr="006A4269">
        <w:rPr>
          <w:sz w:val="28"/>
          <w:szCs w:val="28"/>
        </w:rPr>
        <w:t>«Регионального</w:t>
      </w:r>
      <w:r w:rsidRPr="006A4269">
        <w:rPr>
          <w:sz w:val="28"/>
          <w:szCs w:val="28"/>
        </w:rPr>
        <w:t xml:space="preserve"> форума местного самоуправления</w:t>
      </w:r>
      <w:r w:rsidR="00F4130A" w:rsidRPr="006A4269">
        <w:rPr>
          <w:sz w:val="28"/>
          <w:szCs w:val="28"/>
        </w:rPr>
        <w:t>»</w:t>
      </w:r>
      <w:r w:rsidR="00C15D74" w:rsidRPr="006A4269">
        <w:rPr>
          <w:sz w:val="28"/>
          <w:szCs w:val="28"/>
        </w:rPr>
        <w:t>;</w:t>
      </w:r>
    </w:p>
    <w:p w14:paraId="0747810B" w14:textId="3082AA62" w:rsidR="00F672A9" w:rsidRPr="006A4269" w:rsidRDefault="00F672A9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абзац тридцать </w:t>
      </w:r>
      <w:r w:rsidR="00533596" w:rsidRPr="006A4269">
        <w:rPr>
          <w:sz w:val="28"/>
          <w:szCs w:val="28"/>
        </w:rPr>
        <w:t>седьмой</w:t>
      </w:r>
      <w:r w:rsidRPr="006A4269">
        <w:rPr>
          <w:sz w:val="28"/>
          <w:szCs w:val="28"/>
        </w:rPr>
        <w:t xml:space="preserve"> изложить в следующей редакции:</w:t>
      </w:r>
    </w:p>
    <w:p w14:paraId="5D2E28FC" w14:textId="4D0EA63E" w:rsidR="00F672A9" w:rsidRPr="006A4269" w:rsidRDefault="00A61CA8" w:rsidP="00F672A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</w:t>
      </w:r>
      <w:r w:rsidR="00F672A9" w:rsidRPr="006A4269">
        <w:rPr>
          <w:sz w:val="28"/>
          <w:szCs w:val="28"/>
        </w:rPr>
        <w:t xml:space="preserve">Мероприятие по проведению ежегодных собраний, которые обеспечат участие депутатов представительных органов не менее чем восьмидесяти процентов </w:t>
      </w:r>
      <w:r w:rsidR="00F672A9" w:rsidRPr="006A4269">
        <w:rPr>
          <w:sz w:val="28"/>
          <w:szCs w:val="28"/>
        </w:rPr>
        <w:lastRenderedPageBreak/>
        <w:t>муниципальных образований Новосибирской области в обсуждении общественно значимых вопросов развития местного самоуправления</w:t>
      </w:r>
      <w:proofErr w:type="gramStart"/>
      <w:r w:rsidR="00F672A9" w:rsidRPr="006A4269">
        <w:rPr>
          <w:sz w:val="28"/>
          <w:szCs w:val="28"/>
        </w:rPr>
        <w:t>.»;</w:t>
      </w:r>
      <w:proofErr w:type="gramEnd"/>
    </w:p>
    <w:p w14:paraId="784DF712" w14:textId="6001A96B" w:rsidR="00533596" w:rsidRPr="006A4269" w:rsidRDefault="00533596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в)</w:t>
      </w:r>
      <w:r w:rsidR="00AA2EC4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в подразделе «Обобщенная характеристика мер государственного регулирования»:</w:t>
      </w:r>
    </w:p>
    <w:p w14:paraId="3357A67A" w14:textId="71BD71D8" w:rsidR="001B5962" w:rsidRPr="006A4269" w:rsidRDefault="00C23780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после абзаца </w:t>
      </w:r>
      <w:r w:rsidR="00AA2EC4" w:rsidRPr="006A4269">
        <w:rPr>
          <w:sz w:val="28"/>
          <w:szCs w:val="28"/>
        </w:rPr>
        <w:t xml:space="preserve">третьего </w:t>
      </w:r>
      <w:r w:rsidRPr="006A4269">
        <w:rPr>
          <w:sz w:val="28"/>
          <w:szCs w:val="28"/>
        </w:rPr>
        <w:t>дополнить абзацем  следующего содержания:</w:t>
      </w:r>
    </w:p>
    <w:p w14:paraId="47CB9A74" w14:textId="15D63EE3" w:rsidR="00994B46" w:rsidRPr="006A4269" w:rsidRDefault="002E74AB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</w:t>
      </w:r>
      <w:r w:rsidR="00994B46" w:rsidRPr="006A4269">
        <w:rPr>
          <w:sz w:val="28"/>
          <w:szCs w:val="28"/>
        </w:rPr>
        <w:t>Федеральны</w:t>
      </w:r>
      <w:r w:rsidR="00F21593" w:rsidRPr="006A4269">
        <w:rPr>
          <w:sz w:val="28"/>
          <w:szCs w:val="28"/>
        </w:rPr>
        <w:t>м</w:t>
      </w:r>
      <w:r w:rsidR="00994B46" w:rsidRPr="006A4269">
        <w:rPr>
          <w:sz w:val="28"/>
          <w:szCs w:val="28"/>
        </w:rPr>
        <w:t xml:space="preserve"> закон</w:t>
      </w:r>
      <w:r w:rsidR="00F21593" w:rsidRPr="006A4269">
        <w:rPr>
          <w:sz w:val="28"/>
          <w:szCs w:val="28"/>
        </w:rPr>
        <w:t>ом</w:t>
      </w:r>
      <w:r w:rsidR="00994B46" w:rsidRPr="006A4269">
        <w:rPr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48900718" w14:textId="77777777" w:rsidR="00C23780" w:rsidRPr="006A4269" w:rsidRDefault="00C23780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после абзаца шесть дополнить абзацами следующего содержания:</w:t>
      </w:r>
    </w:p>
    <w:p w14:paraId="586D0619" w14:textId="794F3D53" w:rsidR="00C23780" w:rsidRPr="006A4269" w:rsidRDefault="00AA2EC4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</w:t>
      </w:r>
      <w:r w:rsidR="00C23780" w:rsidRPr="006A4269">
        <w:rPr>
          <w:sz w:val="28"/>
          <w:szCs w:val="28"/>
        </w:rPr>
        <w:t>Законом Новосибирской области от 0</w:t>
      </w:r>
      <w:r w:rsidRPr="006A4269">
        <w:rPr>
          <w:sz w:val="28"/>
          <w:szCs w:val="28"/>
        </w:rPr>
        <w:t>2</w:t>
      </w:r>
      <w:r w:rsidR="00C23780" w:rsidRPr="006A4269">
        <w:rPr>
          <w:sz w:val="28"/>
          <w:szCs w:val="28"/>
        </w:rPr>
        <w:t>.06.2004 года № 200-ОЗ «О статусе и границах муниципальных образований Новосибирской области»;</w:t>
      </w:r>
    </w:p>
    <w:p w14:paraId="4919E440" w14:textId="698FD9E0" w:rsidR="00C23780" w:rsidRPr="006A4269" w:rsidRDefault="00C23780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Законом Новосибирской области от 16.03.2006 № 4-ОЗ «Об административно-территориальном устройстве Новосибирской области»;</w:t>
      </w:r>
    </w:p>
    <w:p w14:paraId="5C5A22C4" w14:textId="29D07FBE" w:rsidR="00C23780" w:rsidRPr="006A4269" w:rsidRDefault="00C23780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Законом Новосибирской области от 24.11.2014 № 484-ОЗ «Об отдельных вопросах организации местного самоуправления в Новосибирской области»;</w:t>
      </w:r>
    </w:p>
    <w:p w14:paraId="431D2586" w14:textId="07065B1A" w:rsidR="001B1C55" w:rsidRPr="006A4269" w:rsidRDefault="001B1C55" w:rsidP="001B1C55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после абзаца девят</w:t>
      </w:r>
      <w:r w:rsidR="00AA2EC4" w:rsidRPr="006A4269">
        <w:rPr>
          <w:sz w:val="28"/>
          <w:szCs w:val="28"/>
        </w:rPr>
        <w:t>ого</w:t>
      </w:r>
      <w:r w:rsidRPr="006A4269">
        <w:rPr>
          <w:sz w:val="28"/>
          <w:szCs w:val="28"/>
        </w:rPr>
        <w:t xml:space="preserve"> дополнить абзацами следующего содержания:</w:t>
      </w:r>
    </w:p>
    <w:p w14:paraId="3F0FD2CB" w14:textId="4EF83F5E" w:rsidR="001B5962" w:rsidRPr="006A4269" w:rsidRDefault="00AA2EC4" w:rsidP="001B1C55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</w:t>
      </w:r>
      <w:r w:rsidR="002E74AB" w:rsidRPr="006A4269">
        <w:rPr>
          <w:sz w:val="28"/>
          <w:szCs w:val="28"/>
        </w:rPr>
        <w:t>раз</w:t>
      </w:r>
      <w:r w:rsidR="001B5962" w:rsidRPr="006A4269">
        <w:rPr>
          <w:sz w:val="28"/>
          <w:szCs w:val="28"/>
        </w:rPr>
        <w:t>работка проектов правовых актов Губернатора Новосибирской области, Правительства Новосибирской области по вопросам, относящимся к сфере реализации настоящей государственной программы;</w:t>
      </w:r>
    </w:p>
    <w:p w14:paraId="5D169102" w14:textId="77777777" w:rsidR="001B5962" w:rsidRPr="006A4269" w:rsidRDefault="001B5962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подготовка проектов правовых актов о внесении изменений в действующие правовые акты в установленной сфере деятельности;</w:t>
      </w:r>
    </w:p>
    <w:p w14:paraId="45C5DCB5" w14:textId="73EABB71" w:rsidR="001B5962" w:rsidRPr="006A4269" w:rsidRDefault="001B5962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анализ реализации государственной политики в сфере развития местного самоуправления;</w:t>
      </w:r>
    </w:p>
    <w:p w14:paraId="52B0E392" w14:textId="60B86B7C" w:rsidR="001B5962" w:rsidRPr="006A4269" w:rsidRDefault="001B5962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проведение мониторинга состояния и развития местного самоуправления на территории Новосибирской области;</w:t>
      </w:r>
    </w:p>
    <w:p w14:paraId="67172D61" w14:textId="588F15E2" w:rsidR="001B5962" w:rsidRPr="006A4269" w:rsidRDefault="001B5962" w:rsidP="001B5962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подготовка и проведение совещаний, обучающих семинаров, консультаций, общественно значимых мероприятий по вопросам популяризации местного самоуправления и привлечения населения к участию в местном самоуправлении;</w:t>
      </w:r>
    </w:p>
    <w:p w14:paraId="1F746087" w14:textId="77777777" w:rsidR="00782DCC" w:rsidRPr="00782DCC" w:rsidRDefault="00782DCC" w:rsidP="00782DCC">
      <w:pPr>
        <w:pStyle w:val="af4"/>
        <w:ind w:firstLine="720"/>
        <w:jc w:val="both"/>
        <w:rPr>
          <w:rFonts w:ascii="Times New Roman" w:hAnsi="Times New Roman"/>
          <w:sz w:val="28"/>
          <w:szCs w:val="28"/>
        </w:rPr>
      </w:pPr>
      <w:r w:rsidRPr="00782DCC">
        <w:rPr>
          <w:rFonts w:ascii="Times New Roman" w:hAnsi="Times New Roman"/>
          <w:sz w:val="28"/>
          <w:szCs w:val="28"/>
        </w:rPr>
        <w:t>разработка методических материалов и рекомендаций по вопросам развития местного самоуправления;</w:t>
      </w:r>
    </w:p>
    <w:p w14:paraId="4EA7D590" w14:textId="77777777" w:rsidR="00782DCC" w:rsidRPr="00782DCC" w:rsidRDefault="00782DCC" w:rsidP="00782DCC">
      <w:pPr>
        <w:pStyle w:val="af4"/>
        <w:ind w:firstLine="720"/>
        <w:jc w:val="both"/>
        <w:rPr>
          <w:rFonts w:ascii="Times New Roman" w:hAnsi="Times New Roman"/>
          <w:sz w:val="28"/>
          <w:szCs w:val="28"/>
        </w:rPr>
      </w:pPr>
      <w:r w:rsidRPr="00782DCC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782DCC">
        <w:rPr>
          <w:rFonts w:ascii="Times New Roman" w:hAnsi="Times New Roman"/>
          <w:sz w:val="28"/>
          <w:szCs w:val="28"/>
        </w:rPr>
        <w:t>на конкурсной основе грантов в форме иных межбюджетных трансфертов из областного бюджета Новосибирской области бюджетам поселений на реализацию социально значимых проектов в сфере</w:t>
      </w:r>
      <w:proofErr w:type="gramEnd"/>
      <w:r w:rsidRPr="00782DCC">
        <w:rPr>
          <w:rFonts w:ascii="Times New Roman" w:hAnsi="Times New Roman"/>
          <w:sz w:val="28"/>
          <w:szCs w:val="28"/>
        </w:rPr>
        <w:t xml:space="preserve"> развития общественной инфраструктуры, в соответствии с порядком, установленным приказом министерства региональной политики Новосибирской области;</w:t>
      </w:r>
    </w:p>
    <w:p w14:paraId="5E4DA5EB" w14:textId="35B0A817" w:rsidR="00182C0F" w:rsidRPr="006A4269" w:rsidRDefault="00782DCC" w:rsidP="00782DCC">
      <w:pPr>
        <w:pStyle w:val="af4"/>
        <w:ind w:firstLine="720"/>
        <w:jc w:val="both"/>
        <w:rPr>
          <w:sz w:val="28"/>
          <w:szCs w:val="28"/>
        </w:rPr>
      </w:pPr>
      <w:r w:rsidRPr="00782DCC">
        <w:rPr>
          <w:rFonts w:ascii="Times New Roman" w:hAnsi="Times New Roman"/>
          <w:sz w:val="28"/>
          <w:szCs w:val="28"/>
        </w:rPr>
        <w:t xml:space="preserve">предоставление субсидий из бюджета Новосибирской области бюджетам муниципальных районов и городских округов Новосибирской области (кроме города Новосибирска) на реализацию муниципальных программ развития территориального общественного самоуправления. Условия предоставления и расходования субсидий местным бюджетам из областного бюджета Новосибирской области на реализацию мероприятия по оказанию государственной поддержки, направленной на развитие института территориального общественного самоуправления, в рамках государственной программы Новосибирской области «Развитие институтов региональной политики Новосибирской области на 2016 - 2021 годы» приведены в приложении № 4 к постановлению. Методика расчета </w:t>
      </w:r>
      <w:r w:rsidRPr="00782DCC">
        <w:rPr>
          <w:rFonts w:ascii="Times New Roman" w:hAnsi="Times New Roman"/>
          <w:sz w:val="28"/>
          <w:szCs w:val="28"/>
        </w:rPr>
        <w:lastRenderedPageBreak/>
        <w:t>размеров субсидий местным бюджетам из областного бюджета Новосибирской области на реализацию мероприятия по оказанию государственной поддержки, направленной на развитие института территориального общественного самоуправления, в рамках государственной программы Новосибирской области «Развитие институтов региональной политики Новосибирской области на 2016 - 2021 годы» осуществляется в соответствии с приложением № 4 к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DCC">
        <w:rPr>
          <w:rFonts w:ascii="Times New Roman" w:hAnsi="Times New Roman"/>
          <w:sz w:val="28"/>
          <w:szCs w:val="28"/>
        </w:rPr>
        <w:t>программе»</w:t>
      </w:r>
      <w:r w:rsidR="00182C0F" w:rsidRPr="006A4269">
        <w:rPr>
          <w:sz w:val="28"/>
          <w:szCs w:val="28"/>
        </w:rPr>
        <w:t>;</w:t>
      </w:r>
    </w:p>
    <w:p w14:paraId="1568DA3D" w14:textId="25B0434E" w:rsidR="00AA2EC4" w:rsidRPr="006A4269" w:rsidRDefault="00AA2EC4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абзацы десятый – двенадцатый, четырнадцатый исключить;</w:t>
      </w:r>
    </w:p>
    <w:p w14:paraId="1FED87D7" w14:textId="4DD64B65" w:rsidR="008619FE" w:rsidRPr="006A4269" w:rsidRDefault="00C23780" w:rsidP="00C23780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г</w:t>
      </w:r>
      <w:r w:rsidR="008619FE" w:rsidRPr="006A4269">
        <w:rPr>
          <w:sz w:val="28"/>
          <w:szCs w:val="28"/>
        </w:rPr>
        <w:t xml:space="preserve">) </w:t>
      </w:r>
      <w:r w:rsidR="00AA2EC4" w:rsidRPr="006A4269">
        <w:rPr>
          <w:sz w:val="28"/>
          <w:szCs w:val="28"/>
        </w:rPr>
        <w:t xml:space="preserve">в абзаце третьем </w:t>
      </w:r>
      <w:r w:rsidRPr="006A4269">
        <w:rPr>
          <w:sz w:val="28"/>
          <w:szCs w:val="28"/>
        </w:rPr>
        <w:t>подраздел</w:t>
      </w:r>
      <w:r w:rsidR="00AA2EC4" w:rsidRPr="006A4269">
        <w:rPr>
          <w:sz w:val="28"/>
          <w:szCs w:val="28"/>
        </w:rPr>
        <w:t>а</w:t>
      </w:r>
      <w:r w:rsidRPr="006A4269">
        <w:rPr>
          <w:sz w:val="28"/>
          <w:szCs w:val="28"/>
        </w:rPr>
        <w:t xml:space="preserve"> «Обобщенная характеристика основных мероприятий, реализуемых органами местного самоуправления в случае их участия в разработке и реализации </w:t>
      </w:r>
      <w:r w:rsidR="00AA2EC4" w:rsidRPr="006A4269">
        <w:rPr>
          <w:sz w:val="28"/>
          <w:szCs w:val="28"/>
        </w:rPr>
        <w:t xml:space="preserve">государственной программы» </w:t>
      </w:r>
      <w:r w:rsidR="008619FE" w:rsidRPr="006A4269">
        <w:rPr>
          <w:sz w:val="28"/>
          <w:szCs w:val="28"/>
        </w:rPr>
        <w:t>слова «Организация проведения совместно с поселениями «Дня местного самоуправления» заменить словами «Проведение праздничных мероприятий, направленных на популяризацию местного самоуправления»;</w:t>
      </w:r>
    </w:p>
    <w:p w14:paraId="408A409D" w14:textId="1A66D220" w:rsidR="0049650E" w:rsidRPr="006A4269" w:rsidRDefault="00CC0CB0" w:rsidP="003A0E1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5</w:t>
      </w:r>
      <w:r w:rsidR="00213B03" w:rsidRPr="006A4269">
        <w:rPr>
          <w:sz w:val="28"/>
          <w:szCs w:val="28"/>
        </w:rPr>
        <w:t>) р</w:t>
      </w:r>
      <w:r w:rsidR="003A0E13" w:rsidRPr="006A4269">
        <w:rPr>
          <w:sz w:val="28"/>
          <w:szCs w:val="28"/>
        </w:rPr>
        <w:t>аздел V «Механизм реализации и система управления государственной программы»</w:t>
      </w:r>
      <w:r w:rsidR="0030173C" w:rsidRPr="006A4269">
        <w:rPr>
          <w:sz w:val="28"/>
          <w:szCs w:val="28"/>
        </w:rPr>
        <w:t xml:space="preserve"> изложить в следующей редакции</w:t>
      </w:r>
      <w:r w:rsidR="00F96EF5" w:rsidRPr="006A4269">
        <w:rPr>
          <w:sz w:val="28"/>
          <w:szCs w:val="28"/>
        </w:rPr>
        <w:t>:</w:t>
      </w:r>
    </w:p>
    <w:p w14:paraId="631D9CB3" w14:textId="5E0D3340" w:rsidR="007C1911" w:rsidRPr="006A4269" w:rsidRDefault="008C6BE8" w:rsidP="006B4E5E">
      <w:pPr>
        <w:adjustRightInd w:val="0"/>
        <w:ind w:firstLine="720"/>
        <w:jc w:val="center"/>
        <w:rPr>
          <w:sz w:val="28"/>
          <w:szCs w:val="28"/>
        </w:rPr>
      </w:pPr>
      <w:r w:rsidRPr="006A4269">
        <w:rPr>
          <w:sz w:val="28"/>
          <w:szCs w:val="28"/>
        </w:rPr>
        <w:t>«</w:t>
      </w:r>
      <w:r w:rsidR="00956729" w:rsidRPr="006A4269">
        <w:rPr>
          <w:sz w:val="28"/>
          <w:szCs w:val="28"/>
        </w:rPr>
        <w:t>V. Механизм реализации и система</w:t>
      </w:r>
      <w:r w:rsidR="0005503C">
        <w:rPr>
          <w:sz w:val="28"/>
          <w:szCs w:val="28"/>
        </w:rPr>
        <w:t xml:space="preserve"> </w:t>
      </w:r>
      <w:r w:rsidR="00956729" w:rsidRPr="006A4269">
        <w:rPr>
          <w:sz w:val="28"/>
          <w:szCs w:val="28"/>
        </w:rPr>
        <w:t>управления государственн</w:t>
      </w:r>
      <w:r w:rsidR="00182C0F" w:rsidRPr="006A4269">
        <w:rPr>
          <w:sz w:val="28"/>
          <w:szCs w:val="28"/>
        </w:rPr>
        <w:t>ой программой</w:t>
      </w:r>
    </w:p>
    <w:p w14:paraId="05365C3C" w14:textId="77777777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Государственным заказчиком государственной программы является министерство региональной политики Новосибирской области.</w:t>
      </w:r>
    </w:p>
    <w:p w14:paraId="117D2E36" w14:textId="526699D0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 xml:space="preserve">Исполнители мероприятий государственной программы: министерство образования, науки и инновационной политики Новосибирской области, администрация Губернатора Новосибирской области и Правительства Новосибирской области, областные исполнительные органы государственной власти Новосибирской области (во взаимодействии), органы местного самоуправления муниципальных образований Новосибирской области (во взаимодействии), организации, привлекаемые в соответствии с Федеральным законом от </w:t>
      </w:r>
      <w:r w:rsidR="00C4537F" w:rsidRPr="006A4269">
        <w:rPr>
          <w:sz w:val="28"/>
          <w:szCs w:val="28"/>
        </w:rPr>
        <w:t>05.04.2013 №</w:t>
      </w:r>
      <w:r w:rsidRPr="006A4269">
        <w:rPr>
          <w:sz w:val="28"/>
          <w:szCs w:val="28"/>
        </w:rPr>
        <w:t xml:space="preserve"> 44-ФЗ </w:t>
      </w:r>
      <w:r w:rsidR="00182C0F" w:rsidRPr="006A4269">
        <w:rPr>
          <w:sz w:val="28"/>
          <w:szCs w:val="28"/>
        </w:rPr>
        <w:t>«</w:t>
      </w:r>
      <w:r w:rsidRPr="006A4269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82C0F" w:rsidRPr="006A4269">
        <w:rPr>
          <w:sz w:val="28"/>
          <w:szCs w:val="28"/>
        </w:rPr>
        <w:t>арственных</w:t>
      </w:r>
      <w:proofErr w:type="gramEnd"/>
      <w:r w:rsidR="00182C0F" w:rsidRPr="006A4269">
        <w:rPr>
          <w:sz w:val="28"/>
          <w:szCs w:val="28"/>
        </w:rPr>
        <w:t xml:space="preserve"> и муниципальных нужд»</w:t>
      </w:r>
      <w:r w:rsidRPr="006A4269">
        <w:rPr>
          <w:sz w:val="28"/>
          <w:szCs w:val="28"/>
        </w:rPr>
        <w:t>.</w:t>
      </w:r>
    </w:p>
    <w:p w14:paraId="0A627AE1" w14:textId="071288DC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В целях обеспечения реализации </w:t>
      </w:r>
      <w:r w:rsidR="00C1486B" w:rsidRPr="006A4269">
        <w:rPr>
          <w:sz w:val="28"/>
          <w:szCs w:val="28"/>
        </w:rPr>
        <w:t xml:space="preserve">государственной программы </w:t>
      </w:r>
      <w:r w:rsidRPr="006A4269">
        <w:rPr>
          <w:sz w:val="28"/>
          <w:szCs w:val="28"/>
        </w:rPr>
        <w:t xml:space="preserve"> министерством региональной политики Новосибирской области предполагается дальнейшее взаимодействие с органами местного самоуправления муниципальных образований Новосибирской области, представителями областных исполнительных органов государственной власти Новосибирской области, депутатами представительных органов </w:t>
      </w:r>
      <w:r w:rsidR="00C1486B" w:rsidRPr="006A4269">
        <w:rPr>
          <w:sz w:val="28"/>
          <w:szCs w:val="28"/>
        </w:rPr>
        <w:t xml:space="preserve">муниципальных образований </w:t>
      </w:r>
      <w:r w:rsidRPr="006A4269">
        <w:rPr>
          <w:sz w:val="28"/>
          <w:szCs w:val="28"/>
        </w:rPr>
        <w:t xml:space="preserve">Новосибирской области, представителями Ассоциации </w:t>
      </w:r>
      <w:r w:rsidR="00C4537F" w:rsidRPr="006A4269">
        <w:rPr>
          <w:sz w:val="28"/>
          <w:szCs w:val="28"/>
        </w:rPr>
        <w:t>«</w:t>
      </w:r>
      <w:r w:rsidRPr="006A4269">
        <w:rPr>
          <w:sz w:val="28"/>
          <w:szCs w:val="28"/>
        </w:rPr>
        <w:t>Совет муниципальных обр</w:t>
      </w:r>
      <w:r w:rsidR="00C4537F" w:rsidRPr="006A4269">
        <w:rPr>
          <w:sz w:val="28"/>
          <w:szCs w:val="28"/>
        </w:rPr>
        <w:t>азований Новосибирской области»</w:t>
      </w:r>
      <w:r w:rsidRPr="006A4269">
        <w:rPr>
          <w:sz w:val="28"/>
          <w:szCs w:val="28"/>
        </w:rPr>
        <w:t xml:space="preserve">. </w:t>
      </w:r>
    </w:p>
    <w:p w14:paraId="0FBB7ECE" w14:textId="69810ADD" w:rsidR="00581454" w:rsidRPr="006A4269" w:rsidRDefault="00581454" w:rsidP="0058145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Реализация мероприятий государственной программы осуществляется, в том числе посредством:</w:t>
      </w:r>
    </w:p>
    <w:p w14:paraId="0D32168B" w14:textId="26FC5CA9" w:rsidR="00581454" w:rsidRPr="006A4269" w:rsidRDefault="00581454" w:rsidP="00581454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предоставления иных межбюджетных трансфертов </w:t>
      </w:r>
      <w:proofErr w:type="gramStart"/>
      <w:r w:rsidRPr="006A4269">
        <w:rPr>
          <w:sz w:val="28"/>
          <w:szCs w:val="28"/>
        </w:rPr>
        <w:t>из областного бюджета Новосибирской области бюджетам поселений на реализацию социально значимых проектов в сфере развития общественной инфраструктуры в рамках мероприятий государственной программы на основании</w:t>
      </w:r>
      <w:proofErr w:type="gramEnd"/>
      <w:r w:rsidRPr="006A4269">
        <w:rPr>
          <w:sz w:val="28"/>
          <w:szCs w:val="28"/>
        </w:rPr>
        <w:t xml:space="preserve"> порядка, установленного в соответствии с законом Новосибирской области об областном бюджете Новосибирской области на год, в котором планируется предоставление иных межбюджетных трансфертов;</w:t>
      </w:r>
    </w:p>
    <w:p w14:paraId="32961EB9" w14:textId="246368EF" w:rsidR="00182C0F" w:rsidRPr="006A4269" w:rsidRDefault="00707863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Д</w:t>
      </w:r>
      <w:r w:rsidR="00956729" w:rsidRPr="006A4269">
        <w:rPr>
          <w:sz w:val="28"/>
          <w:szCs w:val="28"/>
        </w:rPr>
        <w:t xml:space="preserve">ля проведения конкурсов, предусмотренных государственной программой, </w:t>
      </w:r>
      <w:r w:rsidR="00BD1858" w:rsidRPr="006A4269">
        <w:rPr>
          <w:sz w:val="28"/>
          <w:szCs w:val="28"/>
        </w:rPr>
        <w:t>приказ</w:t>
      </w:r>
      <w:r w:rsidR="00C1486B" w:rsidRPr="006A4269">
        <w:rPr>
          <w:sz w:val="28"/>
          <w:szCs w:val="28"/>
        </w:rPr>
        <w:t>ами</w:t>
      </w:r>
      <w:r w:rsidR="00BD1858" w:rsidRPr="006A4269">
        <w:rPr>
          <w:sz w:val="28"/>
          <w:szCs w:val="28"/>
        </w:rPr>
        <w:t xml:space="preserve"> министерства </w:t>
      </w:r>
      <w:r w:rsidR="00F37970" w:rsidRPr="006A4269">
        <w:rPr>
          <w:sz w:val="28"/>
          <w:szCs w:val="28"/>
        </w:rPr>
        <w:t xml:space="preserve">региональной политики Новосибирской области </w:t>
      </w:r>
      <w:r w:rsidR="00C1486B" w:rsidRPr="006A4269">
        <w:rPr>
          <w:sz w:val="28"/>
          <w:szCs w:val="28"/>
        </w:rPr>
        <w:lastRenderedPageBreak/>
        <w:t>утверждаю</w:t>
      </w:r>
      <w:r w:rsidR="00BD1858" w:rsidRPr="006A4269">
        <w:rPr>
          <w:sz w:val="28"/>
          <w:szCs w:val="28"/>
        </w:rPr>
        <w:t>тся порядк</w:t>
      </w:r>
      <w:r w:rsidR="00C1486B" w:rsidRPr="006A4269">
        <w:rPr>
          <w:sz w:val="28"/>
          <w:szCs w:val="28"/>
        </w:rPr>
        <w:t>и</w:t>
      </w:r>
      <w:r w:rsidR="00BD1858" w:rsidRPr="006A4269">
        <w:rPr>
          <w:sz w:val="28"/>
          <w:szCs w:val="28"/>
        </w:rPr>
        <w:t xml:space="preserve"> проведения конкурс</w:t>
      </w:r>
      <w:r w:rsidR="00C1486B" w:rsidRPr="006A4269">
        <w:rPr>
          <w:sz w:val="28"/>
          <w:szCs w:val="28"/>
        </w:rPr>
        <w:t>ов</w:t>
      </w:r>
      <w:r w:rsidR="00BD1858" w:rsidRPr="006A4269">
        <w:rPr>
          <w:sz w:val="28"/>
          <w:szCs w:val="28"/>
        </w:rPr>
        <w:t xml:space="preserve"> и состав</w:t>
      </w:r>
      <w:r w:rsidR="00C1486B" w:rsidRPr="006A4269">
        <w:rPr>
          <w:sz w:val="28"/>
          <w:szCs w:val="28"/>
        </w:rPr>
        <w:t>ы</w:t>
      </w:r>
      <w:r w:rsidR="00BD1858" w:rsidRPr="006A4269">
        <w:rPr>
          <w:sz w:val="28"/>
          <w:szCs w:val="28"/>
        </w:rPr>
        <w:t xml:space="preserve"> конкурсн</w:t>
      </w:r>
      <w:r w:rsidR="00C1486B" w:rsidRPr="006A4269">
        <w:rPr>
          <w:sz w:val="28"/>
          <w:szCs w:val="28"/>
        </w:rPr>
        <w:t>ых</w:t>
      </w:r>
      <w:r w:rsidR="00956729" w:rsidRPr="006A4269">
        <w:rPr>
          <w:sz w:val="28"/>
          <w:szCs w:val="28"/>
        </w:rPr>
        <w:t xml:space="preserve"> комисси</w:t>
      </w:r>
      <w:r w:rsidR="00C1486B" w:rsidRPr="006A4269">
        <w:rPr>
          <w:sz w:val="28"/>
          <w:szCs w:val="28"/>
        </w:rPr>
        <w:t>й</w:t>
      </w:r>
      <w:r w:rsidR="00956729" w:rsidRPr="006A4269">
        <w:rPr>
          <w:sz w:val="28"/>
          <w:szCs w:val="28"/>
        </w:rPr>
        <w:t xml:space="preserve">, </w:t>
      </w:r>
      <w:r w:rsidR="00E96C0B" w:rsidRPr="006A4269">
        <w:rPr>
          <w:sz w:val="28"/>
          <w:szCs w:val="28"/>
        </w:rPr>
        <w:t>в которые</w:t>
      </w:r>
      <w:r w:rsidR="00F37970" w:rsidRPr="006A4269">
        <w:rPr>
          <w:sz w:val="28"/>
          <w:szCs w:val="28"/>
        </w:rPr>
        <w:t xml:space="preserve"> </w:t>
      </w:r>
      <w:r w:rsidR="00956729" w:rsidRPr="006A4269">
        <w:rPr>
          <w:sz w:val="28"/>
          <w:szCs w:val="28"/>
        </w:rPr>
        <w:t>включаются представители</w:t>
      </w:r>
      <w:r w:rsidR="00182C0F" w:rsidRPr="006A4269">
        <w:rPr>
          <w:sz w:val="28"/>
          <w:szCs w:val="28"/>
        </w:rPr>
        <w:t>:</w:t>
      </w:r>
    </w:p>
    <w:p w14:paraId="447D511C" w14:textId="5AE149EE" w:rsidR="00182C0F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областных исполнительных органов государственной власти Новосибирской области </w:t>
      </w:r>
      <w:r w:rsidR="00182C0F" w:rsidRPr="006A4269">
        <w:rPr>
          <w:sz w:val="28"/>
          <w:szCs w:val="28"/>
        </w:rPr>
        <w:t>(по согласованию)</w:t>
      </w:r>
      <w:r w:rsidR="00C1486B" w:rsidRPr="006A4269">
        <w:rPr>
          <w:sz w:val="28"/>
          <w:szCs w:val="28"/>
        </w:rPr>
        <w:t xml:space="preserve"> в сфере</w:t>
      </w:r>
      <w:r w:rsidR="00182C0F" w:rsidRPr="006A4269">
        <w:rPr>
          <w:sz w:val="28"/>
          <w:szCs w:val="28"/>
        </w:rPr>
        <w:t xml:space="preserve"> </w:t>
      </w:r>
      <w:r w:rsidRPr="006A4269">
        <w:rPr>
          <w:sz w:val="28"/>
          <w:szCs w:val="28"/>
        </w:rPr>
        <w:t>строительства</w:t>
      </w:r>
      <w:r w:rsidR="00C1486B" w:rsidRPr="006A4269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жилищно-коммунального хозяйства и энергетики</w:t>
      </w:r>
      <w:r w:rsidR="00C1486B" w:rsidRPr="006A4269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имущества и земельных </w:t>
      </w:r>
      <w:r w:rsidR="00182C0F" w:rsidRPr="006A4269">
        <w:rPr>
          <w:sz w:val="28"/>
          <w:szCs w:val="28"/>
        </w:rPr>
        <w:t>отношений</w:t>
      </w:r>
      <w:r w:rsidR="00C1486B" w:rsidRPr="006A4269">
        <w:rPr>
          <w:sz w:val="28"/>
          <w:szCs w:val="28"/>
        </w:rPr>
        <w:t>, информационной политики;</w:t>
      </w:r>
    </w:p>
    <w:p w14:paraId="7895C858" w14:textId="6339C33D" w:rsidR="00182C0F" w:rsidRPr="006A4269" w:rsidRDefault="00956729" w:rsidP="00182C0F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Законодательного Собрания</w:t>
      </w:r>
      <w:r w:rsidR="00C1486B" w:rsidRPr="006A4269">
        <w:rPr>
          <w:sz w:val="28"/>
          <w:szCs w:val="28"/>
        </w:rPr>
        <w:t xml:space="preserve"> Н</w:t>
      </w:r>
      <w:r w:rsidR="00AA2EC4" w:rsidRPr="006A4269">
        <w:rPr>
          <w:sz w:val="28"/>
          <w:szCs w:val="28"/>
        </w:rPr>
        <w:t>овосибирской области</w:t>
      </w:r>
      <w:r w:rsidR="00182C0F" w:rsidRPr="006A4269">
        <w:rPr>
          <w:sz w:val="28"/>
          <w:szCs w:val="28"/>
        </w:rPr>
        <w:t>;</w:t>
      </w:r>
    </w:p>
    <w:p w14:paraId="6644982E" w14:textId="77777777" w:rsidR="00C1486B" w:rsidRPr="006A4269" w:rsidRDefault="00956729" w:rsidP="00182C0F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Совета муниципальных образований Новосибирской области. </w:t>
      </w:r>
    </w:p>
    <w:p w14:paraId="7F10B21F" w14:textId="17107143" w:rsidR="00956729" w:rsidRPr="006A4269" w:rsidRDefault="00956729" w:rsidP="00182C0F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Такой состав конкурсн</w:t>
      </w:r>
      <w:r w:rsidR="00C1486B" w:rsidRPr="006A4269">
        <w:rPr>
          <w:sz w:val="28"/>
          <w:szCs w:val="28"/>
        </w:rPr>
        <w:t>ых</w:t>
      </w:r>
      <w:r w:rsidRPr="006A4269">
        <w:rPr>
          <w:sz w:val="28"/>
          <w:szCs w:val="28"/>
        </w:rPr>
        <w:t xml:space="preserve"> комисси</w:t>
      </w:r>
      <w:r w:rsidR="00C1486B" w:rsidRPr="006A4269">
        <w:rPr>
          <w:sz w:val="28"/>
          <w:szCs w:val="28"/>
        </w:rPr>
        <w:t>й</w:t>
      </w:r>
      <w:r w:rsidRPr="006A4269">
        <w:rPr>
          <w:sz w:val="28"/>
          <w:szCs w:val="28"/>
        </w:rPr>
        <w:t xml:space="preserve"> позволит комплексно оценить проект</w:t>
      </w:r>
      <w:r w:rsidR="00BD1858" w:rsidRPr="006A4269">
        <w:rPr>
          <w:sz w:val="28"/>
          <w:szCs w:val="28"/>
        </w:rPr>
        <w:t>ы, установить их</w:t>
      </w:r>
      <w:r w:rsidRPr="006A4269">
        <w:rPr>
          <w:sz w:val="28"/>
          <w:szCs w:val="28"/>
        </w:rPr>
        <w:t xml:space="preserve"> актуальность и значимость.</w:t>
      </w:r>
    </w:p>
    <w:p w14:paraId="735B3AF5" w14:textId="7987CAEE" w:rsidR="003D1083" w:rsidRPr="006A4269" w:rsidRDefault="003D1083" w:rsidP="00182C0F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Конкурсн</w:t>
      </w:r>
      <w:r w:rsidR="00C1486B" w:rsidRPr="006A4269">
        <w:rPr>
          <w:sz w:val="28"/>
          <w:szCs w:val="28"/>
        </w:rPr>
        <w:t xml:space="preserve">ые </w:t>
      </w:r>
      <w:r w:rsidRPr="006A4269">
        <w:rPr>
          <w:sz w:val="28"/>
          <w:szCs w:val="28"/>
        </w:rPr>
        <w:t>комисси</w:t>
      </w:r>
      <w:r w:rsidR="00C1486B" w:rsidRPr="006A4269">
        <w:rPr>
          <w:sz w:val="28"/>
          <w:szCs w:val="28"/>
        </w:rPr>
        <w:t>и</w:t>
      </w:r>
      <w:r w:rsidRPr="006A4269">
        <w:rPr>
          <w:sz w:val="28"/>
          <w:szCs w:val="28"/>
        </w:rPr>
        <w:t xml:space="preserve"> определя</w:t>
      </w:r>
      <w:r w:rsidR="00C1486B" w:rsidRPr="006A4269">
        <w:rPr>
          <w:sz w:val="28"/>
          <w:szCs w:val="28"/>
        </w:rPr>
        <w:t>ю</w:t>
      </w:r>
      <w:r w:rsidRPr="006A4269">
        <w:rPr>
          <w:sz w:val="28"/>
          <w:szCs w:val="28"/>
        </w:rPr>
        <w:t>т победителей конкурс</w:t>
      </w:r>
      <w:r w:rsidR="00C1486B" w:rsidRPr="006A4269">
        <w:rPr>
          <w:sz w:val="28"/>
          <w:szCs w:val="28"/>
        </w:rPr>
        <w:t>ов</w:t>
      </w:r>
      <w:r w:rsidRPr="006A4269">
        <w:rPr>
          <w:sz w:val="28"/>
          <w:szCs w:val="28"/>
        </w:rPr>
        <w:t>, размер и порядок распределения государственной поддержки</w:t>
      </w:r>
      <w:r w:rsidR="00581454" w:rsidRPr="006A4269">
        <w:rPr>
          <w:sz w:val="28"/>
          <w:szCs w:val="28"/>
        </w:rPr>
        <w:t xml:space="preserve"> в виде межбюджетных трансфертов</w:t>
      </w:r>
      <w:r w:rsidRPr="006A4269">
        <w:rPr>
          <w:sz w:val="28"/>
          <w:szCs w:val="28"/>
        </w:rPr>
        <w:t xml:space="preserve"> </w:t>
      </w:r>
      <w:r w:rsidR="00C1486B" w:rsidRPr="006A4269">
        <w:rPr>
          <w:sz w:val="28"/>
          <w:szCs w:val="28"/>
        </w:rPr>
        <w:t>или призов. Распределение государственной поддержки между победителями конкурса утверждается</w:t>
      </w:r>
      <w:r w:rsidR="00581454" w:rsidRPr="006A4269">
        <w:rPr>
          <w:sz w:val="28"/>
          <w:szCs w:val="28"/>
        </w:rPr>
        <w:t xml:space="preserve"> приказом министерства региональной политики Новосибирской области;</w:t>
      </w:r>
    </w:p>
    <w:p w14:paraId="5C1193DA" w14:textId="0A0A960F" w:rsidR="003D1083" w:rsidRPr="006A4269" w:rsidRDefault="00707863" w:rsidP="00182C0F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предоставлени</w:t>
      </w:r>
      <w:r w:rsidR="00581454" w:rsidRPr="006A4269">
        <w:rPr>
          <w:sz w:val="28"/>
          <w:szCs w:val="28"/>
        </w:rPr>
        <w:t>я</w:t>
      </w:r>
      <w:r w:rsidRPr="006A4269">
        <w:rPr>
          <w:sz w:val="28"/>
          <w:szCs w:val="28"/>
        </w:rPr>
        <w:t xml:space="preserve"> субсидий из областного бюджета Новосибирской области местным бюджетам </w:t>
      </w:r>
      <w:r w:rsidR="00581454" w:rsidRPr="006A4269">
        <w:rPr>
          <w:sz w:val="28"/>
          <w:szCs w:val="28"/>
        </w:rPr>
        <w:t xml:space="preserve">на реализацию мероприятия по оказанию государственной поддержки, направленной на развитие института </w:t>
      </w:r>
      <w:r w:rsidR="00AA2EC4" w:rsidRPr="006A4269">
        <w:rPr>
          <w:sz w:val="28"/>
          <w:szCs w:val="28"/>
        </w:rPr>
        <w:t>территориального общественного самоуправления</w:t>
      </w:r>
      <w:r w:rsidRPr="006A4269">
        <w:rPr>
          <w:sz w:val="28"/>
          <w:szCs w:val="28"/>
        </w:rPr>
        <w:t xml:space="preserve">, которое осуществляется на основании соглашений, заключенных между министерством и администрациями муниципальных </w:t>
      </w:r>
      <w:r w:rsidR="00581454" w:rsidRPr="006A4269">
        <w:rPr>
          <w:sz w:val="28"/>
          <w:szCs w:val="28"/>
        </w:rPr>
        <w:t>районов и городских округов</w:t>
      </w:r>
      <w:r w:rsidRPr="006A4269">
        <w:rPr>
          <w:sz w:val="28"/>
          <w:szCs w:val="28"/>
        </w:rPr>
        <w:t xml:space="preserve"> Новосибирской области. </w:t>
      </w:r>
      <w:r w:rsidR="00581454" w:rsidRPr="006A4269">
        <w:rPr>
          <w:sz w:val="28"/>
          <w:szCs w:val="28"/>
        </w:rPr>
        <w:t>Форма соглашения утверждается приказом министерства региональной политики Новосибирской области.</w:t>
      </w:r>
    </w:p>
    <w:p w14:paraId="67EB9B4C" w14:textId="3A974AA4" w:rsidR="00707863" w:rsidRPr="006A4269" w:rsidRDefault="00AA7FEF" w:rsidP="007078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Условия предоставления и расходования субсидий из областного бюджета Новосибирской области местным бюджетам на реализацию мероприятия по оказанию государственной поддержки, направленной на развитие института </w:t>
      </w:r>
      <w:r w:rsidR="00AA2EC4" w:rsidRPr="006A4269">
        <w:rPr>
          <w:sz w:val="28"/>
          <w:szCs w:val="28"/>
        </w:rPr>
        <w:t>территориального общественного самоуправления</w:t>
      </w:r>
      <w:r w:rsidRPr="006A4269">
        <w:rPr>
          <w:sz w:val="28"/>
          <w:szCs w:val="28"/>
        </w:rPr>
        <w:t xml:space="preserve">, в рамках государственной программы Новосибирской области «Развитие институтов региональной политики Новосибирской области на 2016 - 2021 годы» </w:t>
      </w:r>
      <w:r w:rsidR="00707863" w:rsidRPr="006A4269">
        <w:rPr>
          <w:sz w:val="28"/>
          <w:szCs w:val="28"/>
        </w:rPr>
        <w:t xml:space="preserve">установлены в приложении № </w:t>
      </w:r>
      <w:r w:rsidR="00B66FA1" w:rsidRPr="006A4269">
        <w:rPr>
          <w:sz w:val="28"/>
          <w:szCs w:val="28"/>
        </w:rPr>
        <w:t>4</w:t>
      </w:r>
      <w:r w:rsidR="00707863" w:rsidRPr="006A4269">
        <w:rPr>
          <w:sz w:val="28"/>
          <w:szCs w:val="28"/>
        </w:rPr>
        <w:t xml:space="preserve"> к настоящему постановлению.</w:t>
      </w:r>
    </w:p>
    <w:p w14:paraId="39656CB2" w14:textId="075EB636" w:rsidR="00707863" w:rsidRPr="006A4269" w:rsidRDefault="00707863" w:rsidP="007078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Методика расчета размеров субсидий из областного бюджета Новосибирской области </w:t>
      </w:r>
      <w:r w:rsidR="00F13851" w:rsidRPr="006A4269">
        <w:rPr>
          <w:sz w:val="28"/>
          <w:szCs w:val="28"/>
        </w:rPr>
        <w:t xml:space="preserve">местным бюджетам Новосибирской области </w:t>
      </w:r>
      <w:r w:rsidR="00AA7FEF" w:rsidRPr="006A4269">
        <w:rPr>
          <w:sz w:val="28"/>
          <w:szCs w:val="28"/>
        </w:rPr>
        <w:t xml:space="preserve">на реализацию мероприятия по оказанию государственной поддержки, направленной на развитие института </w:t>
      </w:r>
      <w:r w:rsidR="00AA2EC4" w:rsidRPr="006A4269">
        <w:rPr>
          <w:sz w:val="28"/>
          <w:szCs w:val="28"/>
        </w:rPr>
        <w:t>территориального общественного самоуправления</w:t>
      </w:r>
      <w:r w:rsidR="00AA7FEF" w:rsidRPr="006A4269">
        <w:rPr>
          <w:sz w:val="28"/>
          <w:szCs w:val="28"/>
        </w:rPr>
        <w:t xml:space="preserve">, в рамках государственной программы Новосибирской области «Развитие институтов региональной политики Новосибирской области на 2016 - 2021 годы» </w:t>
      </w:r>
      <w:r w:rsidRPr="006A4269">
        <w:rPr>
          <w:sz w:val="28"/>
          <w:szCs w:val="28"/>
        </w:rPr>
        <w:t>приведена в приложении № 4 к государственной программе.</w:t>
      </w:r>
    </w:p>
    <w:p w14:paraId="2DF85789" w14:textId="52BDADC0" w:rsidR="00707863" w:rsidRPr="006A4269" w:rsidRDefault="00707863" w:rsidP="00707863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>Информационная поддержка реализации государственной программы  осуществля</w:t>
      </w:r>
      <w:r w:rsidR="00E96C0B" w:rsidRPr="006A4269">
        <w:rPr>
          <w:sz w:val="28"/>
          <w:szCs w:val="28"/>
        </w:rPr>
        <w:t>ется</w:t>
      </w:r>
      <w:r w:rsidRPr="006A4269">
        <w:rPr>
          <w:sz w:val="28"/>
          <w:szCs w:val="28"/>
        </w:rPr>
        <w:t xml:space="preserve"> под общей координацией государственного заказчика с использованием официальных сайтов государственного заказчика, Правительства Новосибирской области, Ассоциации «Совет муниципальных образований Новосибирской области» в информационно-телекоммуникационной сети Интернет, а также посредством направления органам местного самоуправления муниципальных образований Новосибирской области информации о готовящихся к проведению мероприятиях и их результатах по электронной почте.</w:t>
      </w:r>
      <w:proofErr w:type="gramEnd"/>
    </w:p>
    <w:p w14:paraId="3E8E4BCB" w14:textId="185CEED1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lastRenderedPageBreak/>
        <w:t xml:space="preserve">Министерство региональной политики Новосибирской области для управления и </w:t>
      </w:r>
      <w:proofErr w:type="gramStart"/>
      <w:r w:rsidRPr="006A4269">
        <w:rPr>
          <w:sz w:val="28"/>
          <w:szCs w:val="28"/>
        </w:rPr>
        <w:t>контроля за</w:t>
      </w:r>
      <w:proofErr w:type="gramEnd"/>
      <w:r w:rsidRPr="006A4269">
        <w:rPr>
          <w:sz w:val="28"/>
          <w:szCs w:val="28"/>
        </w:rPr>
        <w:t xml:space="preserve"> ходом реализации государственной </w:t>
      </w:r>
      <w:r w:rsidR="00BD1858" w:rsidRPr="006A4269">
        <w:rPr>
          <w:sz w:val="28"/>
          <w:szCs w:val="28"/>
        </w:rPr>
        <w:t>программой</w:t>
      </w:r>
      <w:r w:rsidRPr="006A4269">
        <w:rPr>
          <w:sz w:val="28"/>
          <w:szCs w:val="28"/>
        </w:rPr>
        <w:t>:</w:t>
      </w:r>
    </w:p>
    <w:p w14:paraId="73FE803D" w14:textId="77777777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периоде;</w:t>
      </w:r>
    </w:p>
    <w:p w14:paraId="058A87AB" w14:textId="07FC6993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заключает государственные контракты с хозяйствующими субъектами в порядке, установленном Федеральным законом от 05.04.2013 </w:t>
      </w:r>
      <w:r w:rsidR="001C5A83" w:rsidRPr="006A4269">
        <w:rPr>
          <w:sz w:val="28"/>
          <w:szCs w:val="28"/>
        </w:rPr>
        <w:t>№</w:t>
      </w:r>
      <w:r w:rsidRPr="006A4269">
        <w:rPr>
          <w:sz w:val="28"/>
          <w:szCs w:val="28"/>
        </w:rPr>
        <w:t xml:space="preserve"> 44-ФЗ </w:t>
      </w:r>
      <w:r w:rsidR="001C5A83" w:rsidRPr="006A4269">
        <w:rPr>
          <w:sz w:val="28"/>
          <w:szCs w:val="28"/>
        </w:rPr>
        <w:t>«</w:t>
      </w:r>
      <w:r w:rsidRPr="006A426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5A83" w:rsidRPr="006A4269">
        <w:rPr>
          <w:sz w:val="28"/>
          <w:szCs w:val="28"/>
        </w:rPr>
        <w:t>»</w:t>
      </w:r>
      <w:r w:rsidR="00AA2EC4" w:rsidRPr="006A4269">
        <w:rPr>
          <w:sz w:val="28"/>
          <w:szCs w:val="28"/>
        </w:rPr>
        <w:t>;</w:t>
      </w:r>
    </w:p>
    <w:p w14:paraId="0212D6C6" w14:textId="58307B6D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несет ответственность за обеспечение своевременной и качественной реализаци</w:t>
      </w:r>
      <w:r w:rsidR="005835AE" w:rsidRPr="006A4269">
        <w:rPr>
          <w:sz w:val="28"/>
          <w:szCs w:val="28"/>
        </w:rPr>
        <w:t>ей</w:t>
      </w:r>
      <w:r w:rsidRPr="006A4269">
        <w:rPr>
          <w:sz w:val="28"/>
          <w:szCs w:val="28"/>
        </w:rPr>
        <w:t xml:space="preserve"> государственной программы, за эффективное использование средств, выделяемых на ее реализацию;</w:t>
      </w:r>
    </w:p>
    <w:p w14:paraId="27C61BC2" w14:textId="77777777" w:rsidR="00956729" w:rsidRPr="006A4269" w:rsidRDefault="00956729" w:rsidP="00956729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организует размещение в электронном виде информации о реализации государственной программы;</w:t>
      </w:r>
    </w:p>
    <w:p w14:paraId="53F3863C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отклонений;</w:t>
      </w:r>
    </w:p>
    <w:p w14:paraId="40717F1E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ежегодно уточняет в установленном порядке объемы финансирования мероприятий государственной программы на основе мониторинга ее реализации и оценки эффективности и достижения целевых индикаторов;</w:t>
      </w:r>
    </w:p>
    <w:p w14:paraId="5D267B23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период;</w:t>
      </w:r>
    </w:p>
    <w:p w14:paraId="284ED45E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 xml:space="preserve">формирует проект плана реализации мероприятий государственной программы на очередной финансовый год (с поквартальной разбивкой) и на плановый период. Порядок и сроки утверждения, а также предоставления квартальной </w:t>
      </w:r>
      <w:proofErr w:type="gramStart"/>
      <w:r w:rsidRPr="00C33E8E">
        <w:rPr>
          <w:sz w:val="28"/>
          <w:szCs w:val="28"/>
        </w:rPr>
        <w:t>отчетности плана реализации мероприятий государственной программы</w:t>
      </w:r>
      <w:proofErr w:type="gramEnd"/>
      <w:r w:rsidRPr="00C33E8E">
        <w:rPr>
          <w:sz w:val="28"/>
          <w:szCs w:val="28"/>
        </w:rPr>
        <w:t xml:space="preserve"> осуществляются в соответствии с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программ». Корректировка Плана реализации может осуществляться министерством региональной политики Новосибирской области на основании предложений исполнителей мероприятий государственной программы;</w:t>
      </w:r>
    </w:p>
    <w:p w14:paraId="7335EE24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 xml:space="preserve">осуществляет по итогам отчетного года подготовку годового отчета о ходе и результатах реализации государственной программы, а также проводит оценку эффективности реализации государственной программы, порядок и </w:t>
      </w:r>
      <w:proofErr w:type="gramStart"/>
      <w:r w:rsidRPr="00C33E8E">
        <w:rPr>
          <w:sz w:val="28"/>
          <w:szCs w:val="28"/>
        </w:rPr>
        <w:t>сроки</w:t>
      </w:r>
      <w:proofErr w:type="gramEnd"/>
      <w:r w:rsidRPr="00C33E8E">
        <w:rPr>
          <w:sz w:val="28"/>
          <w:szCs w:val="28"/>
        </w:rPr>
        <w:t xml:space="preserve"> предоставления которых осуществляются в соответствии с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  <w:p w14:paraId="76FDCCAB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На исполнителей мероприятий государственной программы возлагается:</w:t>
      </w:r>
    </w:p>
    <w:p w14:paraId="01A1A40D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 xml:space="preserve">реализация и </w:t>
      </w:r>
      <w:proofErr w:type="gramStart"/>
      <w:r w:rsidRPr="00C33E8E">
        <w:rPr>
          <w:sz w:val="28"/>
          <w:szCs w:val="28"/>
        </w:rPr>
        <w:t>контроль за</w:t>
      </w:r>
      <w:proofErr w:type="gramEnd"/>
      <w:r w:rsidRPr="00C33E8E">
        <w:rPr>
          <w:sz w:val="28"/>
          <w:szCs w:val="28"/>
        </w:rPr>
        <w:t xml:space="preserve"> реализацией мероприятий государственной программы в пределах своих полномочий;</w:t>
      </w:r>
    </w:p>
    <w:p w14:paraId="311F37CD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lastRenderedPageBreak/>
        <w:t>ежеквартальное обобщение и анализ результатов реализации государственной программы и представление государственному заказчику-координатору государственной программы соответствующих отчетов, в том числе об использовании бюджетных средств:</w:t>
      </w:r>
    </w:p>
    <w:p w14:paraId="15AC8C57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предоставление отчетов о выполнении плана реализации мероприятий государственной программы ежеквартально до 10 числа месяца, следующего за отчетным периодом, и по итогам года до 20 января года, следующего за отчетным;</w:t>
      </w:r>
    </w:p>
    <w:p w14:paraId="1790B4EB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 xml:space="preserve">предоставление годового отчета о ходе и результатах реализации государственной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 до 15 февраля года, следующего </w:t>
      </w:r>
      <w:proofErr w:type="gramStart"/>
      <w:r w:rsidRPr="00C33E8E">
        <w:rPr>
          <w:sz w:val="28"/>
          <w:szCs w:val="28"/>
        </w:rPr>
        <w:t>за</w:t>
      </w:r>
      <w:proofErr w:type="gramEnd"/>
      <w:r w:rsidRPr="00C33E8E">
        <w:rPr>
          <w:sz w:val="28"/>
          <w:szCs w:val="28"/>
        </w:rPr>
        <w:t xml:space="preserve"> отчетным.</w:t>
      </w:r>
    </w:p>
    <w:p w14:paraId="3E3AE9BE" w14:textId="77777777" w:rsidR="00C33E8E" w:rsidRDefault="00C33E8E" w:rsidP="00C33E8E">
      <w:pPr>
        <w:adjustRightInd w:val="0"/>
        <w:ind w:firstLine="720"/>
        <w:jc w:val="both"/>
        <w:rPr>
          <w:sz w:val="28"/>
          <w:szCs w:val="28"/>
        </w:rPr>
      </w:pPr>
      <w:r w:rsidRPr="00C33E8E">
        <w:rPr>
          <w:sz w:val="28"/>
          <w:szCs w:val="28"/>
        </w:rPr>
        <w:t>Государственная программа считается завершенной после выполнения мероприятий государственной программы в полном объеме и достижения цели государственной программы</w:t>
      </w:r>
      <w:proofErr w:type="gramStart"/>
      <w:r w:rsidRPr="00C33E8E">
        <w:rPr>
          <w:sz w:val="28"/>
          <w:szCs w:val="28"/>
        </w:rPr>
        <w:t>.»;</w:t>
      </w:r>
      <w:proofErr w:type="gramEnd"/>
    </w:p>
    <w:p w14:paraId="7339B83F" w14:textId="75260456" w:rsidR="00096857" w:rsidRPr="006A4269" w:rsidRDefault="00B66FA1" w:rsidP="00C33E8E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6</w:t>
      </w:r>
      <w:r w:rsidR="002678BE" w:rsidRPr="006A4269">
        <w:rPr>
          <w:sz w:val="28"/>
          <w:szCs w:val="28"/>
        </w:rPr>
        <w:t>) </w:t>
      </w:r>
      <w:r w:rsidR="00096857" w:rsidRPr="006A4269">
        <w:rPr>
          <w:sz w:val="28"/>
          <w:szCs w:val="28"/>
        </w:rPr>
        <w:t xml:space="preserve">в </w:t>
      </w:r>
      <w:r w:rsidR="002678BE" w:rsidRPr="006A4269">
        <w:rPr>
          <w:sz w:val="28"/>
          <w:szCs w:val="28"/>
        </w:rPr>
        <w:t>абзацах втором и третьем р</w:t>
      </w:r>
      <w:r w:rsidR="00096857" w:rsidRPr="006A4269">
        <w:rPr>
          <w:sz w:val="28"/>
          <w:szCs w:val="28"/>
        </w:rPr>
        <w:t>аздел</w:t>
      </w:r>
      <w:r w:rsidR="002678BE" w:rsidRPr="006A4269">
        <w:rPr>
          <w:sz w:val="28"/>
          <w:szCs w:val="28"/>
        </w:rPr>
        <w:t>а</w:t>
      </w:r>
      <w:r w:rsidR="00096857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  <w:lang w:val="en-US"/>
        </w:rPr>
        <w:t>VI</w:t>
      </w:r>
      <w:r w:rsidR="00096857" w:rsidRPr="006A4269">
        <w:rPr>
          <w:sz w:val="28"/>
          <w:szCs w:val="28"/>
        </w:rPr>
        <w:t xml:space="preserve"> «Ресурсное обеспечение государственной программы»</w:t>
      </w:r>
      <w:r w:rsidR="002678BE" w:rsidRPr="006A4269">
        <w:rPr>
          <w:sz w:val="28"/>
          <w:szCs w:val="28"/>
        </w:rPr>
        <w:t xml:space="preserve"> цифры </w:t>
      </w:r>
      <w:r w:rsidR="00096857" w:rsidRPr="006A4269">
        <w:rPr>
          <w:sz w:val="28"/>
          <w:szCs w:val="28"/>
        </w:rPr>
        <w:t>«</w:t>
      </w:r>
      <w:r w:rsidR="0038153F" w:rsidRPr="006A4269">
        <w:rPr>
          <w:sz w:val="28"/>
          <w:szCs w:val="28"/>
        </w:rPr>
        <w:t>489275,0</w:t>
      </w:r>
      <w:r w:rsidR="00096857" w:rsidRPr="006A4269">
        <w:rPr>
          <w:sz w:val="28"/>
          <w:szCs w:val="28"/>
        </w:rPr>
        <w:t xml:space="preserve">» заменить </w:t>
      </w:r>
      <w:r w:rsidR="002678BE" w:rsidRPr="006A4269">
        <w:rPr>
          <w:sz w:val="28"/>
          <w:szCs w:val="28"/>
        </w:rPr>
        <w:t xml:space="preserve">цифрами </w:t>
      </w:r>
      <w:r w:rsidR="00096857" w:rsidRPr="006A4269">
        <w:rPr>
          <w:sz w:val="28"/>
          <w:szCs w:val="28"/>
        </w:rPr>
        <w:t>«</w:t>
      </w:r>
      <w:r w:rsidR="00A81FD1" w:rsidRPr="006A4269">
        <w:rPr>
          <w:sz w:val="28"/>
          <w:szCs w:val="28"/>
        </w:rPr>
        <w:t>46</w:t>
      </w:r>
      <w:r w:rsidR="00BC36F7" w:rsidRPr="006A4269">
        <w:rPr>
          <w:sz w:val="28"/>
          <w:szCs w:val="28"/>
        </w:rPr>
        <w:t>8 225,0</w:t>
      </w:r>
      <w:r w:rsidR="00096857" w:rsidRPr="006A4269">
        <w:rPr>
          <w:sz w:val="28"/>
          <w:szCs w:val="28"/>
        </w:rPr>
        <w:t>»;</w:t>
      </w:r>
    </w:p>
    <w:p w14:paraId="085E2E0B" w14:textId="0C47A977" w:rsidR="00571C55" w:rsidRPr="006A4269" w:rsidRDefault="00B66FA1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7</w:t>
      </w:r>
      <w:r w:rsidR="002678BE" w:rsidRPr="006A4269">
        <w:rPr>
          <w:sz w:val="28"/>
          <w:szCs w:val="28"/>
        </w:rPr>
        <w:t>)</w:t>
      </w:r>
      <w:r w:rsidR="00571C55" w:rsidRPr="006A4269">
        <w:rPr>
          <w:sz w:val="28"/>
          <w:szCs w:val="28"/>
        </w:rPr>
        <w:t> р</w:t>
      </w:r>
      <w:r w:rsidR="00096857" w:rsidRPr="006A4269">
        <w:rPr>
          <w:sz w:val="28"/>
          <w:szCs w:val="28"/>
        </w:rPr>
        <w:t xml:space="preserve">аздел </w:t>
      </w:r>
      <w:r w:rsidR="00096857" w:rsidRPr="006A4269">
        <w:rPr>
          <w:sz w:val="28"/>
          <w:szCs w:val="28"/>
          <w:lang w:val="en-US"/>
        </w:rPr>
        <w:t>VII</w:t>
      </w:r>
      <w:r w:rsidR="00096857" w:rsidRPr="006A4269">
        <w:rPr>
          <w:sz w:val="28"/>
          <w:szCs w:val="28"/>
        </w:rPr>
        <w:t xml:space="preserve"> «Ожидаемые результаты реализации государственной программы»</w:t>
      </w:r>
      <w:r w:rsidR="00A10A1C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</w:rPr>
        <w:t xml:space="preserve">изложить в следующей редакции: </w:t>
      </w:r>
    </w:p>
    <w:p w14:paraId="29A7A907" w14:textId="59BC1B2F" w:rsidR="007C1911" w:rsidRPr="006A4269" w:rsidRDefault="00571C55" w:rsidP="00971516">
      <w:pPr>
        <w:adjustRightInd w:val="0"/>
        <w:ind w:firstLine="720"/>
        <w:jc w:val="center"/>
        <w:rPr>
          <w:sz w:val="28"/>
          <w:szCs w:val="28"/>
        </w:rPr>
      </w:pPr>
      <w:r w:rsidRPr="006A4269">
        <w:rPr>
          <w:sz w:val="28"/>
          <w:szCs w:val="28"/>
        </w:rPr>
        <w:t>«VII. Ожидаемые результаты реализации</w:t>
      </w:r>
      <w:r w:rsidR="0005503C">
        <w:rPr>
          <w:sz w:val="28"/>
          <w:szCs w:val="28"/>
        </w:rPr>
        <w:t xml:space="preserve"> </w:t>
      </w:r>
      <w:r w:rsidRPr="006A4269">
        <w:rPr>
          <w:sz w:val="28"/>
          <w:szCs w:val="28"/>
        </w:rPr>
        <w:t>государственной программы</w:t>
      </w:r>
    </w:p>
    <w:p w14:paraId="5404B8AE" w14:textId="77777777" w:rsidR="00096857" w:rsidRPr="006A4269" w:rsidRDefault="00096857" w:rsidP="00571C55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Реализация государственной программы позволит достичь следующих результатов:</w:t>
      </w:r>
    </w:p>
    <w:p w14:paraId="50324C6F" w14:textId="4E814576" w:rsidR="007C1911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население которых удовлетворительно оценивает деятельность органов местного самоуправления</w:t>
      </w:r>
      <w:r w:rsidR="00C33E8E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увеличится с 55% в 2017 году до 75% в 2021 году.</w:t>
      </w:r>
      <w:r w:rsidR="007C1911" w:rsidRPr="007C1911">
        <w:rPr>
          <w:sz w:val="28"/>
          <w:szCs w:val="28"/>
        </w:rPr>
        <w:t xml:space="preserve"> </w:t>
      </w:r>
    </w:p>
    <w:p w14:paraId="7E25BDA3" w14:textId="34AB0C40" w:rsidR="00513944" w:rsidRPr="006A4269" w:rsidRDefault="007C1911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2. Доля муниципальных районов и городских округов Новосибирской области, жители которых принимают участие и готовы активно участвовать в деятельности</w:t>
      </w:r>
    </w:p>
    <w:p w14:paraId="08E90CAE" w14:textId="5052A133" w:rsidR="00513944" w:rsidRPr="006A4269" w:rsidRDefault="00513944" w:rsidP="007C1911">
      <w:pPr>
        <w:adjustRightInd w:val="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органов местного самоуправления</w:t>
      </w:r>
      <w:r w:rsidR="00C33E8E">
        <w:rPr>
          <w:sz w:val="28"/>
          <w:szCs w:val="28"/>
        </w:rPr>
        <w:t>,</w:t>
      </w:r>
      <w:r w:rsidRPr="006A4269">
        <w:rPr>
          <w:sz w:val="28"/>
          <w:szCs w:val="28"/>
        </w:rPr>
        <w:t xml:space="preserve"> увеличится с 33 % в 2017 году до 40% в 2021 году.</w:t>
      </w:r>
    </w:p>
    <w:p w14:paraId="6F98296D" w14:textId="6E560FCE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3.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 xml:space="preserve">Доля муниципальных образований Новосибирской области, органами местного самоуправления которых применяются разработанные за время реализации программы типовые муниципальные правовые акты и методические рекомендации, к концу реализации программы составит 100%. </w:t>
      </w:r>
    </w:p>
    <w:p w14:paraId="30C32F3F" w14:textId="77777777" w:rsidR="005B7B62" w:rsidRDefault="005B7B62" w:rsidP="00513944">
      <w:pPr>
        <w:adjustRightInd w:val="0"/>
        <w:ind w:firstLine="709"/>
        <w:jc w:val="both"/>
        <w:rPr>
          <w:sz w:val="28"/>
          <w:szCs w:val="28"/>
        </w:rPr>
      </w:pPr>
      <w:r w:rsidRPr="005B7B62">
        <w:rPr>
          <w:sz w:val="28"/>
          <w:szCs w:val="28"/>
        </w:rPr>
        <w:t>4. За период реализации государственной программы будет проведено не менее 24 обучающих семинаров-совещаний по вопросам осуществления местного самоуправления, участие в которых возрастет с 40% представителей муниципальных образований Новосибирской области в 2015 году до 44% в 2021 году, что позволит повысить уровень профессиональной компетенции представителей органов местного самоуправления.</w:t>
      </w:r>
    </w:p>
    <w:p w14:paraId="4106F681" w14:textId="77777777" w:rsidR="007C1911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5.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За период реализации государственной программы будет проведено не менее 32 социологических опросов по исследованию общественно-политической ситуации, что позволит обеспечить информированность органов государственной власти Новосибирской области, органов местного самоуправления о состоянии дел в указанной сфере во всех муниципальных районах и городских округах Новосибирской области.</w:t>
      </w:r>
      <w:r w:rsidR="007C1911" w:rsidRPr="007C1911">
        <w:rPr>
          <w:sz w:val="28"/>
          <w:szCs w:val="28"/>
        </w:rPr>
        <w:t xml:space="preserve"> </w:t>
      </w:r>
    </w:p>
    <w:p w14:paraId="5BF4F338" w14:textId="432B9924" w:rsidR="00513944" w:rsidRPr="006A4269" w:rsidRDefault="007C1911" w:rsidP="00513944">
      <w:pPr>
        <w:adjustRightInd w:val="0"/>
        <w:ind w:firstLine="709"/>
        <w:jc w:val="both"/>
        <w:rPr>
          <w:sz w:val="28"/>
          <w:szCs w:val="28"/>
        </w:rPr>
      </w:pPr>
      <w:r w:rsidRPr="007C1911">
        <w:rPr>
          <w:sz w:val="28"/>
          <w:szCs w:val="28"/>
        </w:rPr>
        <w:lastRenderedPageBreak/>
        <w:t xml:space="preserve">6. </w:t>
      </w:r>
      <w:proofErr w:type="gramStart"/>
      <w:r w:rsidRPr="007C1911">
        <w:rPr>
          <w:sz w:val="28"/>
          <w:szCs w:val="28"/>
        </w:rPr>
        <w:t>Доля поселений Новосибирской области, в которых реализованы социально</w:t>
      </w:r>
      <w:proofErr w:type="gramEnd"/>
    </w:p>
    <w:p w14:paraId="6496BA4D" w14:textId="5F64000C" w:rsidR="007C1911" w:rsidRPr="007C1911" w:rsidRDefault="007C1911" w:rsidP="007C1911">
      <w:pPr>
        <w:adjustRightInd w:val="0"/>
        <w:jc w:val="both"/>
        <w:rPr>
          <w:sz w:val="28"/>
          <w:szCs w:val="28"/>
        </w:rPr>
      </w:pPr>
      <w:r w:rsidRPr="007C1911">
        <w:rPr>
          <w:sz w:val="28"/>
          <w:szCs w:val="28"/>
        </w:rPr>
        <w:t>значимые проекты в сфере развития общественной инфраструктуры, получившие государственную поддержку в виде  грантов, увеличится с 25% в 2015 году до 40% в 2020 году и будет поддерживаться на достигнутом уровне до конца реализации госпрограммы.</w:t>
      </w:r>
    </w:p>
    <w:p w14:paraId="1963FE3D" w14:textId="181D5A7A" w:rsidR="007C1911" w:rsidRDefault="007C1911" w:rsidP="007C1911">
      <w:pPr>
        <w:adjustRightInd w:val="0"/>
        <w:ind w:firstLine="709"/>
        <w:jc w:val="both"/>
        <w:rPr>
          <w:sz w:val="28"/>
          <w:szCs w:val="28"/>
        </w:rPr>
      </w:pPr>
      <w:r w:rsidRPr="007C1911">
        <w:rPr>
          <w:sz w:val="28"/>
          <w:szCs w:val="28"/>
        </w:rPr>
        <w:t>7. Доля населения, проживающего в поселениях Новосибирской области, охваченных социально значимыми проектами, получившими государственную поддержку в виде грантов, увеличится с 27,4% в 2015 году до  38% в 2020 году и будет поддерживаться на достигнутом уровне до конца реализации госпрограммы.</w:t>
      </w:r>
    </w:p>
    <w:p w14:paraId="1E40D786" w14:textId="2C1D1D30" w:rsidR="00513944" w:rsidRPr="006A4269" w:rsidRDefault="00513944" w:rsidP="007C1911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8.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Количество граждан, проживающих в поселениях Новосибирской области, охваченных социально-значимыми проектами, получившими государственную поддержку в виде грантов, и принявших участие в социально-значимых проектах, увеличится с 675 человек в 2016 году до 1450 человек в 2021 году.</w:t>
      </w:r>
    </w:p>
    <w:p w14:paraId="3898F956" w14:textId="4C3DCD5C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9.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К концу реализации государственной программы доля муниципальных районов Новосибирской области, на территории поселений которых будут проведены мероприятия, популяризирующие местное самоуправление, составит не менее 63 %.</w:t>
      </w:r>
    </w:p>
    <w:p w14:paraId="5FA220EC" w14:textId="55CCBF6B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10.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на территории которых созданы территориальные общественные самоуправления, увеличится с 8,6 % в 2015 году до 90 % в 2021 году.</w:t>
      </w:r>
    </w:p>
    <w:p w14:paraId="69D5DEEA" w14:textId="48754C14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11.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Доля муниципальных районов и городских округов Новосибирской области, на территории которых реализуются муниципальные программы развития территориального общественного самоуправления, получившие государственную поддержку в рамках государственной программы, в 2018 году составит 73,5 %.</w:t>
      </w:r>
    </w:p>
    <w:p w14:paraId="4CD5A766" w14:textId="2CB63A0E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12.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За период реализации государственной программы доля муниципальных образований Новосибирской области, в котор</w:t>
      </w:r>
      <w:r w:rsidR="00C33E8E">
        <w:rPr>
          <w:sz w:val="28"/>
          <w:szCs w:val="28"/>
        </w:rPr>
        <w:t xml:space="preserve">ых </w:t>
      </w:r>
      <w:r w:rsidRPr="006A4269">
        <w:rPr>
          <w:sz w:val="28"/>
          <w:szCs w:val="28"/>
        </w:rPr>
        <w:t>приняты муниципальные правовые акты в целях реализации Федерального закона от 21.07.2014 № 212-ФЗ «Об основах общественного контроля в Российской Федерации», увеличится с 2% в 2015 году до 100 % в 2021 году.</w:t>
      </w:r>
    </w:p>
    <w:p w14:paraId="3B83DF94" w14:textId="3B282BCD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13.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 xml:space="preserve">К концу реализации государственной программы в межмуниципальном сотрудничестве будут принимать участие 100% муниципальных образований Новосибирской области. </w:t>
      </w:r>
    </w:p>
    <w:p w14:paraId="4D24FD58" w14:textId="220F7C8B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14.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Начиная с 2018 года ежегодно будет проводиться "Региональный форум  местного самоуправления", в работе которого примут участие депутаты представительных органов не менее чем 80 % муниципальных образований Новосибирской области.</w:t>
      </w:r>
    </w:p>
    <w:p w14:paraId="72B418EC" w14:textId="247A0276" w:rsidR="00513944" w:rsidRPr="006A4269" w:rsidRDefault="00513944" w:rsidP="00513944">
      <w:pPr>
        <w:adjustRightInd w:val="0"/>
        <w:ind w:firstLine="709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15.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За период реализации государственной программы будет поддержана инициатива не менее сорока пяти участников (муниципальных образований Новосибирской области) в общероссийских конкурсах, межмуниципальных, межрегиональных мероприятиях в сфере местного самоуправления.</w:t>
      </w:r>
    </w:p>
    <w:p w14:paraId="5DC146F2" w14:textId="77777777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Достижение вышеперечисленных результатов реализации мероприятий государственной программы будет способствовать:</w:t>
      </w:r>
    </w:p>
    <w:p w14:paraId="5ACB969E" w14:textId="0DB37D5D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1.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 xml:space="preserve">Повышение </w:t>
      </w:r>
      <w:proofErr w:type="gramStart"/>
      <w:r w:rsidRPr="00C33E8E">
        <w:rPr>
          <w:sz w:val="28"/>
          <w:szCs w:val="28"/>
          <w:lang w:eastAsia="en-US"/>
        </w:rPr>
        <w:t>эффективности механизмов взаимодействия органов государственной власти</w:t>
      </w:r>
      <w:proofErr w:type="gramEnd"/>
      <w:r w:rsidRPr="00C33E8E">
        <w:rPr>
          <w:sz w:val="28"/>
          <w:szCs w:val="28"/>
          <w:lang w:eastAsia="en-US"/>
        </w:rPr>
        <w:t xml:space="preserve"> и органов местного самоуправления.</w:t>
      </w:r>
    </w:p>
    <w:p w14:paraId="4F5E0A08" w14:textId="6E23EF6B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lastRenderedPageBreak/>
        <w:t>2.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>Становление механизмов участия населения в развитии местного самоуправления.</w:t>
      </w:r>
    </w:p>
    <w:p w14:paraId="65B3BE8E" w14:textId="13571C36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3.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>Трансляция лучшего опыта муниципального самоуправления, развитие межмуниципального взаимодействия.</w:t>
      </w:r>
    </w:p>
    <w:p w14:paraId="3BA22BC5" w14:textId="6C4114D6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4.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>Рост гражданской активности в решении вопросов местного самоуправления.</w:t>
      </w:r>
    </w:p>
    <w:p w14:paraId="57760AC4" w14:textId="1D91E91A" w:rsidR="00C33E8E" w:rsidRP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5.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>Повышение эффективности деятельности органов местного самоуправления.</w:t>
      </w:r>
    </w:p>
    <w:p w14:paraId="0946547E" w14:textId="2EBB3424" w:rsidR="00C33E8E" w:rsidRDefault="00C33E8E" w:rsidP="00C33E8E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C33E8E">
        <w:rPr>
          <w:sz w:val="28"/>
          <w:szCs w:val="28"/>
          <w:lang w:eastAsia="en-US"/>
        </w:rPr>
        <w:t>6.</w:t>
      </w:r>
      <w:r w:rsidR="001459F0">
        <w:rPr>
          <w:sz w:val="28"/>
          <w:szCs w:val="28"/>
          <w:lang w:eastAsia="en-US"/>
        </w:rPr>
        <w:t> </w:t>
      </w:r>
      <w:r w:rsidRPr="00C33E8E">
        <w:rPr>
          <w:sz w:val="28"/>
          <w:szCs w:val="28"/>
          <w:lang w:eastAsia="en-US"/>
        </w:rPr>
        <w:t>Повышение качества жизни населения Новосибирской области</w:t>
      </w:r>
      <w:proofErr w:type="gramStart"/>
      <w:r w:rsidRPr="00C33E8E">
        <w:rPr>
          <w:sz w:val="28"/>
          <w:szCs w:val="28"/>
          <w:lang w:eastAsia="en-US"/>
        </w:rPr>
        <w:t>.»;</w:t>
      </w:r>
      <w:proofErr w:type="gramEnd"/>
    </w:p>
    <w:p w14:paraId="02DF4CF3" w14:textId="6A242516" w:rsidR="00F64AD0" w:rsidRPr="006A4269" w:rsidRDefault="00B66FA1" w:rsidP="00C33E8E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8</w:t>
      </w:r>
      <w:r w:rsidR="00C312A5" w:rsidRPr="006A4269">
        <w:rPr>
          <w:sz w:val="28"/>
          <w:szCs w:val="28"/>
        </w:rPr>
        <w:t>) </w:t>
      </w:r>
      <w:r w:rsidR="00F64AD0" w:rsidRPr="006A4269">
        <w:rPr>
          <w:sz w:val="28"/>
          <w:szCs w:val="28"/>
        </w:rPr>
        <w:t>П</w:t>
      </w:r>
      <w:r w:rsidR="00096857" w:rsidRPr="006A4269">
        <w:rPr>
          <w:sz w:val="28"/>
          <w:szCs w:val="28"/>
        </w:rPr>
        <w:t xml:space="preserve">риложение № 1 к государственной программе «Цели, задачи и целевые индикаторы государственной программы Новосибирской области «Развитие институтов </w:t>
      </w:r>
      <w:r w:rsidR="00A76162" w:rsidRPr="006A4269">
        <w:rPr>
          <w:sz w:val="28"/>
          <w:szCs w:val="28"/>
        </w:rPr>
        <w:t>региональной политики</w:t>
      </w:r>
      <w:r w:rsidR="00096857" w:rsidRPr="006A4269">
        <w:rPr>
          <w:sz w:val="28"/>
          <w:szCs w:val="28"/>
        </w:rPr>
        <w:t xml:space="preserve"> Новосибирской области на 2016-2021 годы»</w:t>
      </w:r>
      <w:r w:rsidR="00E40AF0" w:rsidRPr="006A4269">
        <w:rPr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14:paraId="2DE20BFA" w14:textId="31F45417" w:rsidR="00B21603" w:rsidRPr="006A4269" w:rsidRDefault="00B66FA1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9</w:t>
      </w:r>
      <w:r w:rsidR="00F64AD0" w:rsidRPr="006A4269">
        <w:rPr>
          <w:sz w:val="28"/>
          <w:szCs w:val="28"/>
        </w:rPr>
        <w:t>)</w:t>
      </w:r>
      <w:r w:rsidR="00E20689" w:rsidRPr="006A4269">
        <w:rPr>
          <w:sz w:val="28"/>
          <w:szCs w:val="28"/>
        </w:rPr>
        <w:t> </w:t>
      </w:r>
      <w:r w:rsidR="0038153F" w:rsidRPr="006A4269">
        <w:rPr>
          <w:sz w:val="28"/>
          <w:szCs w:val="28"/>
        </w:rPr>
        <w:t>в</w:t>
      </w:r>
      <w:r w:rsidR="00E20689" w:rsidRPr="006A4269">
        <w:rPr>
          <w:sz w:val="28"/>
          <w:szCs w:val="28"/>
        </w:rPr>
        <w:t xml:space="preserve"> </w:t>
      </w:r>
      <w:r w:rsidR="00F64AD0" w:rsidRPr="006A4269">
        <w:rPr>
          <w:sz w:val="28"/>
          <w:szCs w:val="28"/>
        </w:rPr>
        <w:t>П</w:t>
      </w:r>
      <w:r w:rsidR="00096857" w:rsidRPr="006A4269">
        <w:rPr>
          <w:sz w:val="28"/>
          <w:szCs w:val="28"/>
        </w:rPr>
        <w:t>риложени</w:t>
      </w:r>
      <w:r w:rsidR="00E20689" w:rsidRPr="006A4269">
        <w:rPr>
          <w:sz w:val="28"/>
          <w:szCs w:val="28"/>
        </w:rPr>
        <w:t>и</w:t>
      </w:r>
      <w:r w:rsidR="00096857" w:rsidRPr="006A4269">
        <w:rPr>
          <w:sz w:val="28"/>
          <w:szCs w:val="28"/>
        </w:rPr>
        <w:t xml:space="preserve"> № 2 к государственной программе «Основные мероприятия государственной программы Новосибирской области «Развитие институтов </w:t>
      </w:r>
      <w:r w:rsidR="00A76162" w:rsidRPr="006A4269">
        <w:rPr>
          <w:sz w:val="28"/>
          <w:szCs w:val="28"/>
        </w:rPr>
        <w:t>региональной политики</w:t>
      </w:r>
      <w:r w:rsidR="00096857" w:rsidRPr="006A4269">
        <w:rPr>
          <w:sz w:val="28"/>
          <w:szCs w:val="28"/>
        </w:rPr>
        <w:t xml:space="preserve"> Новосибирской области на 2016-2021 годы»</w:t>
      </w:r>
      <w:r w:rsidR="00B21603" w:rsidRPr="006A4269">
        <w:rPr>
          <w:sz w:val="28"/>
          <w:szCs w:val="28"/>
        </w:rPr>
        <w:t>:</w:t>
      </w:r>
    </w:p>
    <w:p w14:paraId="25A37518" w14:textId="77777777" w:rsidR="0038153F" w:rsidRPr="006A4269" w:rsidRDefault="000174D6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а)</w:t>
      </w:r>
      <w:r w:rsidR="0038153F" w:rsidRPr="006A4269">
        <w:rPr>
          <w:sz w:val="28"/>
          <w:szCs w:val="28"/>
        </w:rPr>
        <w:t> </w:t>
      </w:r>
      <w:r w:rsidRPr="006A4269">
        <w:rPr>
          <w:sz w:val="28"/>
          <w:szCs w:val="28"/>
        </w:rPr>
        <w:t>граф</w:t>
      </w:r>
      <w:r w:rsidR="00B24536" w:rsidRPr="006A4269">
        <w:rPr>
          <w:sz w:val="28"/>
          <w:szCs w:val="28"/>
        </w:rPr>
        <w:t>у</w:t>
      </w:r>
      <w:r w:rsidRPr="006A4269">
        <w:rPr>
          <w:sz w:val="28"/>
          <w:szCs w:val="28"/>
        </w:rPr>
        <w:t xml:space="preserve"> «ожидаемый результат» </w:t>
      </w:r>
      <w:r w:rsidR="0038153F" w:rsidRPr="006A4269">
        <w:rPr>
          <w:sz w:val="28"/>
          <w:szCs w:val="28"/>
        </w:rPr>
        <w:t xml:space="preserve">строки «1.3. Проведение семинаров-совещаний с представителями органов местного самоуправления» </w:t>
      </w:r>
      <w:r w:rsidR="00B24536" w:rsidRPr="006A4269">
        <w:rPr>
          <w:sz w:val="28"/>
          <w:szCs w:val="28"/>
        </w:rPr>
        <w:t>изложить в следующей редакции</w:t>
      </w:r>
      <w:r w:rsidR="0038153F" w:rsidRPr="006A4269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9781"/>
      </w:tblGrid>
      <w:tr w:rsidR="0038153F" w:rsidRPr="006A4269" w14:paraId="1481B1B4" w14:textId="77777777" w:rsidTr="00175A2B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5E0B5AAC" w14:textId="77777777" w:rsidR="0038153F" w:rsidRPr="006A4269" w:rsidRDefault="0038153F" w:rsidP="0047165C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>«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4A26175" w14:textId="4649F82E" w:rsidR="0038153F" w:rsidRPr="00175A2B" w:rsidRDefault="0038153F" w:rsidP="0038153F">
            <w:pPr>
              <w:adjustRightInd w:val="0"/>
              <w:jc w:val="both"/>
              <w:rPr>
                <w:sz w:val="22"/>
                <w:szCs w:val="22"/>
              </w:rPr>
            </w:pPr>
            <w:r w:rsidRPr="00175A2B">
              <w:rPr>
                <w:sz w:val="22"/>
                <w:szCs w:val="22"/>
              </w:rPr>
              <w:t xml:space="preserve">Проведение семинаров-совещаний направленных на осуществление образовательной подготовки и повышение квалификации представителей органов местного самоуправления; на рассмотрение и урегулирование проблемных межведомственных </w:t>
            </w:r>
            <w:proofErr w:type="gramStart"/>
            <w:r w:rsidRPr="00175A2B">
              <w:rPr>
                <w:sz w:val="22"/>
                <w:szCs w:val="22"/>
              </w:rPr>
              <w:t>вопросов взаимодействия органов государственной власти разного уровня</w:t>
            </w:r>
            <w:proofErr w:type="gramEnd"/>
            <w:r w:rsidRPr="00175A2B">
              <w:rPr>
                <w:sz w:val="22"/>
                <w:szCs w:val="22"/>
              </w:rPr>
              <w:t xml:space="preserve"> и органов местного самоуправления; на выработку согласованной позиции по основным направлениям развития территорий муниципальных образований и по вопросам  участия граждан в осуществлении местного самоуправления, что в итоге повысит уровень профессиональной компетенции представителей органов местного самоуправления.</w:t>
            </w:r>
          </w:p>
        </w:tc>
      </w:tr>
    </w:tbl>
    <w:p w14:paraId="1100C253" w14:textId="04F11270" w:rsidR="0038153F" w:rsidRPr="006A4269" w:rsidRDefault="00014CED" w:rsidP="00014CED">
      <w:pPr>
        <w:adjustRightInd w:val="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75A2B">
        <w:rPr>
          <w:sz w:val="28"/>
          <w:szCs w:val="28"/>
        </w:rPr>
        <w:t xml:space="preserve">      </w:t>
      </w:r>
      <w:r w:rsidRPr="006A4269">
        <w:rPr>
          <w:sz w:val="28"/>
          <w:szCs w:val="28"/>
        </w:rPr>
        <w:t>»;</w:t>
      </w:r>
    </w:p>
    <w:p w14:paraId="21013E6A" w14:textId="7886FA7B" w:rsidR="00491C75" w:rsidRPr="006A4269" w:rsidRDefault="00491C75" w:rsidP="00491C75">
      <w:pPr>
        <w:adjustRightInd w:val="0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б</w:t>
      </w:r>
      <w:r w:rsidRPr="006A426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A4269">
        <w:rPr>
          <w:sz w:val="28"/>
          <w:szCs w:val="28"/>
        </w:rPr>
        <w:t>строку «1.4. Разработка механизмов формирования института сельских старост в населенных пунктах Новосибирской области» изложить в следующей редакции:</w:t>
      </w:r>
    </w:p>
    <w:tbl>
      <w:tblPr>
        <w:tblW w:w="100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346"/>
        <w:gridCol w:w="1059"/>
        <w:gridCol w:w="4399"/>
        <w:gridCol w:w="426"/>
      </w:tblGrid>
      <w:tr w:rsidR="00491C75" w:rsidRPr="006A4269" w14:paraId="6EC96B9A" w14:textId="77777777" w:rsidTr="00CD77A5">
        <w:tc>
          <w:tcPr>
            <w:tcW w:w="284" w:type="dxa"/>
            <w:tcBorders>
              <w:right w:val="single" w:sz="4" w:space="0" w:color="auto"/>
            </w:tcBorders>
          </w:tcPr>
          <w:p w14:paraId="47C42C3E" w14:textId="77777777" w:rsidR="00491C75" w:rsidRPr="006A4269" w:rsidRDefault="00491C75" w:rsidP="00CD77A5">
            <w:pPr>
              <w:tabs>
                <w:tab w:val="left" w:pos="289"/>
              </w:tabs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22828" w14:textId="77777777" w:rsidR="00491C75" w:rsidRPr="006A4269" w:rsidRDefault="00491C75" w:rsidP="00CD77A5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 xml:space="preserve">1.4. Разработка </w:t>
            </w:r>
            <w:proofErr w:type="gramStart"/>
            <w:r w:rsidRPr="006A4269">
              <w:rPr>
                <w:sz w:val="22"/>
                <w:szCs w:val="22"/>
              </w:rPr>
              <w:t>механизмов формирования института старост сельских населенных пунктов Новосибирской области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B5402" w14:textId="77777777" w:rsidR="00491C75" w:rsidRPr="006A4269" w:rsidRDefault="00491C75" w:rsidP="00CD77A5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МРП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2A386" w14:textId="77777777" w:rsidR="00491C75" w:rsidRPr="006A4269" w:rsidRDefault="00491C75" w:rsidP="00CD77A5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2016, 2018, 2020 годы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81A81" w14:textId="77777777" w:rsidR="00491C75" w:rsidRPr="006A4269" w:rsidRDefault="00491C75" w:rsidP="00CD77A5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В рамках мероприятия органам местного самоуправления будет оказана правовая помощь, проведены консультационные совещания, разработаны методические материалы по формированию института старост сельских населенных пунктов Новосибирской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26DA400" w14:textId="77777777" w:rsidR="00491C75" w:rsidRPr="006A4269" w:rsidRDefault="00491C75" w:rsidP="00CD77A5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3396560" w14:textId="77777777" w:rsidR="00491C75" w:rsidRPr="006A4269" w:rsidRDefault="00491C75" w:rsidP="00CD77A5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BF2D164" w14:textId="77777777" w:rsidR="00491C75" w:rsidRPr="006A4269" w:rsidRDefault="00491C75" w:rsidP="00CD77A5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D57C809" w14:textId="77777777" w:rsidR="00491C75" w:rsidRPr="006A4269" w:rsidRDefault="00491C75" w:rsidP="00CD77A5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BA1F1E3" w14:textId="77777777" w:rsidR="00491C75" w:rsidRPr="006A4269" w:rsidRDefault="00491C75" w:rsidP="00CD77A5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 xml:space="preserve"> »;</w:t>
            </w:r>
          </w:p>
        </w:tc>
      </w:tr>
    </w:tbl>
    <w:p w14:paraId="3E53EA1B" w14:textId="4AE3D6A7" w:rsidR="0038153F" w:rsidRPr="006A4269" w:rsidRDefault="00491C75" w:rsidP="00E1166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4CED" w:rsidRPr="006A426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14CED" w:rsidRPr="006A4269">
        <w:rPr>
          <w:sz w:val="28"/>
          <w:szCs w:val="28"/>
        </w:rPr>
        <w:t>в графе «ожидаемый результат (краткое описание) ожидаемый результат» строки «1.5. Организация проведения социологических опросов, осуществляемых с целью изучения общественно-политической ситуации в муниципальных образованиях Новосибирской области» слова «реализации региональной политики» заменить словами «развити</w:t>
      </w:r>
      <w:r w:rsidR="00D75E93">
        <w:rPr>
          <w:sz w:val="28"/>
          <w:szCs w:val="28"/>
        </w:rPr>
        <w:t>я</w:t>
      </w:r>
      <w:r w:rsidR="00014CED" w:rsidRPr="006A4269">
        <w:rPr>
          <w:sz w:val="28"/>
          <w:szCs w:val="28"/>
        </w:rPr>
        <w:t xml:space="preserve"> местного самоуправления</w:t>
      </w:r>
      <w:proofErr w:type="gramStart"/>
      <w:r w:rsidR="00014CED" w:rsidRPr="006A4269">
        <w:rPr>
          <w:sz w:val="28"/>
          <w:szCs w:val="28"/>
        </w:rPr>
        <w:t>.»;</w:t>
      </w:r>
      <w:proofErr w:type="gramEnd"/>
    </w:p>
    <w:p w14:paraId="1EC08883" w14:textId="05A6E5D9" w:rsidR="00014CED" w:rsidRPr="006A4269" w:rsidRDefault="006B4E5E" w:rsidP="00014CED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г</w:t>
      </w:r>
      <w:r w:rsidR="00014CED" w:rsidRPr="006A4269">
        <w:rPr>
          <w:sz w:val="28"/>
          <w:szCs w:val="28"/>
        </w:rPr>
        <w:t>) строки «2.1.</w:t>
      </w:r>
      <w:r w:rsidR="00755892" w:rsidRPr="006A4269">
        <w:rPr>
          <w:sz w:val="28"/>
          <w:szCs w:val="28"/>
        </w:rPr>
        <w:t> </w:t>
      </w:r>
      <w:r w:rsidR="00014CED" w:rsidRPr="006A4269">
        <w:rPr>
          <w:sz w:val="28"/>
          <w:szCs w:val="28"/>
        </w:rPr>
        <w:t>Предоставление грантов, организация и проведение иных конкурсов в сфере местного самоуправления», «2.2.</w:t>
      </w:r>
      <w:r w:rsidR="00755892" w:rsidRPr="006A4269">
        <w:rPr>
          <w:sz w:val="28"/>
          <w:szCs w:val="28"/>
        </w:rPr>
        <w:t> </w:t>
      </w:r>
      <w:r w:rsidR="00014CED" w:rsidRPr="006A4269">
        <w:rPr>
          <w:sz w:val="28"/>
          <w:szCs w:val="28"/>
        </w:rPr>
        <w:t>Проведение мероприятий, направленных на популяризацию участия населения в осуществлении местного самоуправления», «2.3.</w:t>
      </w:r>
      <w:r w:rsidR="00755892" w:rsidRPr="006A4269">
        <w:rPr>
          <w:sz w:val="28"/>
          <w:szCs w:val="28"/>
        </w:rPr>
        <w:t> </w:t>
      </w:r>
      <w:r w:rsidR="00014CED" w:rsidRPr="006A4269">
        <w:rPr>
          <w:sz w:val="28"/>
          <w:szCs w:val="28"/>
        </w:rPr>
        <w:t>Проведение мероприятий, направленных на развитие института ТОС»</w:t>
      </w:r>
      <w:r w:rsidR="00755892" w:rsidRPr="006A4269">
        <w:rPr>
          <w:sz w:val="28"/>
          <w:szCs w:val="28"/>
        </w:rPr>
        <w:t>,</w:t>
      </w:r>
      <w:r w:rsidR="00014CED" w:rsidRPr="006A4269">
        <w:rPr>
          <w:sz w:val="28"/>
          <w:szCs w:val="28"/>
        </w:rPr>
        <w:t xml:space="preserve"> </w:t>
      </w:r>
      <w:r w:rsidR="00755892" w:rsidRPr="006A4269">
        <w:rPr>
          <w:sz w:val="28"/>
          <w:szCs w:val="28"/>
        </w:rPr>
        <w:t xml:space="preserve">«2.4. Проведение мероприятий, направленных на содействие </w:t>
      </w:r>
      <w:r w:rsidR="00755892" w:rsidRPr="006A4269">
        <w:rPr>
          <w:sz w:val="28"/>
          <w:szCs w:val="28"/>
        </w:rPr>
        <w:lastRenderedPageBreak/>
        <w:t xml:space="preserve">формированию правовых основ для создания и развития института общественного контроля в муниципальных образованиях Новосибирской области в целях реализации Федерального закона от 21 июля 2014 г. № 212-ФЗ «Об основах общественного контроля в Российской Федерации» на местном уровне» </w:t>
      </w:r>
      <w:r w:rsidR="00014CED" w:rsidRPr="006A4269">
        <w:rPr>
          <w:sz w:val="28"/>
          <w:szCs w:val="28"/>
        </w:rPr>
        <w:t xml:space="preserve">изложить в следующей редакции: </w:t>
      </w:r>
    </w:p>
    <w:p w14:paraId="478FC1D1" w14:textId="76FA480B" w:rsidR="00FD79BA" w:rsidRPr="006A4269" w:rsidRDefault="006B4E5E" w:rsidP="006B4E5E">
      <w:pPr>
        <w:adjustRightInd w:val="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«</w:t>
      </w:r>
    </w:p>
    <w:tbl>
      <w:tblPr>
        <w:tblW w:w="102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835"/>
        <w:gridCol w:w="992"/>
        <w:gridCol w:w="4128"/>
      </w:tblGrid>
      <w:tr w:rsidR="009C2ECE" w:rsidRPr="006A4269" w14:paraId="3B0986E0" w14:textId="77777777" w:rsidTr="001459F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55D4" w14:textId="77777777" w:rsidR="009C2ECE" w:rsidRPr="006A4269" w:rsidRDefault="009C2ECE" w:rsidP="000F1A7D">
            <w:pPr>
              <w:adjustRightInd w:val="0"/>
              <w:jc w:val="center"/>
            </w:pPr>
            <w:r w:rsidRPr="006A4269">
              <w:t xml:space="preserve">Наименование </w:t>
            </w:r>
          </w:p>
          <w:p w14:paraId="768B2128" w14:textId="1BEE8AB9" w:rsidR="009C2ECE" w:rsidRPr="006A4269" w:rsidRDefault="009C2ECE" w:rsidP="00B21603">
            <w:pPr>
              <w:adjustRightInd w:val="0"/>
              <w:jc w:val="both"/>
            </w:pPr>
            <w:r w:rsidRPr="006A4269">
              <w:t>основного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40420" w14:textId="294C937B" w:rsidR="009C2ECE" w:rsidRPr="006A4269" w:rsidRDefault="009C2ECE" w:rsidP="00B21603">
            <w:pPr>
              <w:adjustRightInd w:val="0"/>
              <w:jc w:val="both"/>
            </w:pPr>
            <w:r w:rsidRPr="006A4269"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F1E90" w14:textId="79C298F7" w:rsidR="009C2ECE" w:rsidRPr="006A4269" w:rsidRDefault="009C2ECE" w:rsidP="00B21603">
            <w:pPr>
              <w:adjustRightInd w:val="0"/>
              <w:jc w:val="both"/>
            </w:pPr>
            <w:r w:rsidRPr="006A4269">
              <w:t>Срок реализации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4331C" w14:textId="39734048" w:rsidR="009C2ECE" w:rsidRPr="006A4269" w:rsidRDefault="009C2ECE" w:rsidP="002048D0">
            <w:pPr>
              <w:adjustRightInd w:val="0"/>
              <w:jc w:val="both"/>
            </w:pPr>
            <w:r w:rsidRPr="006A4269">
              <w:t>Ожидаемый результат (краткое описание)</w:t>
            </w:r>
          </w:p>
        </w:tc>
      </w:tr>
      <w:tr w:rsidR="00B21603" w:rsidRPr="006A4269" w14:paraId="5CE6D5B4" w14:textId="77777777" w:rsidTr="001459F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84350" w14:textId="35145C75" w:rsidR="00B21603" w:rsidRPr="006A4269" w:rsidRDefault="00B21603" w:rsidP="007C2A24">
            <w:pPr>
              <w:adjustRightInd w:val="0"/>
              <w:jc w:val="both"/>
            </w:pPr>
            <w:r w:rsidRPr="006A4269">
              <w:t xml:space="preserve">2.1. Предоставление </w:t>
            </w:r>
            <w:r w:rsidR="007C2A24" w:rsidRPr="006A4269">
              <w:t>г</w:t>
            </w:r>
            <w:r w:rsidRPr="006A4269">
              <w:t>рантов, организация и проведение иных конкурсов в сфере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B2D60" w14:textId="77777777" w:rsidR="00B21603" w:rsidRPr="006A4269" w:rsidRDefault="00B21603" w:rsidP="00B21603">
            <w:pPr>
              <w:adjustRightInd w:val="0"/>
              <w:jc w:val="both"/>
            </w:pPr>
            <w:r w:rsidRPr="006A4269">
              <w:t>МРП; организации, привлекаемые в соответствии с Федеральным законом от 05.04.2013 № 44-ФЗ «О контрактной системе в 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8A97F" w14:textId="77777777" w:rsidR="00B21603" w:rsidRPr="006A4269" w:rsidRDefault="00B21603" w:rsidP="00B21603">
            <w:pPr>
              <w:adjustRightInd w:val="0"/>
              <w:jc w:val="both"/>
            </w:pPr>
            <w:r w:rsidRPr="006A4269">
              <w:t>2016-2021</w:t>
            </w:r>
          </w:p>
          <w:p w14:paraId="17EB3D03" w14:textId="77777777" w:rsidR="00B21603" w:rsidRPr="006A4269" w:rsidRDefault="00B21603" w:rsidP="00B21603">
            <w:pPr>
              <w:adjustRightInd w:val="0"/>
              <w:jc w:val="both"/>
            </w:pPr>
            <w:r w:rsidRPr="006A4269">
              <w:t>годы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067B2" w14:textId="13020600" w:rsidR="00B21603" w:rsidRPr="006A4269" w:rsidRDefault="005B7B62" w:rsidP="00D32FD9">
            <w:pPr>
              <w:adjustRightInd w:val="0"/>
              <w:jc w:val="both"/>
            </w:pPr>
            <w:r w:rsidRPr="005B7B62">
              <w:t>По итогам ежегодных конкурсов среди поселений будут реализовываться социально значимые проекты в сфере развития общественной инфраструктуры поселений Новосибирской области, среди муниципальных образований Новосибирской области будет проводиться конкурс на лучшее информирование населения о деятельности органов местного самоуправления, который будет включать в себя номинации по разным формам информирования населения (включая лучший сайт). Результатом конкурса  будет не только выявление лучшего органа местного самоуправления, но и будет происходить обмен опытом между органами местного самоуправления по информированию населения,  распространение положительного опыта о деятельности органов местного самоуправления, повышение информированности населения о работе органов местного самоуправления.</w:t>
            </w:r>
          </w:p>
        </w:tc>
      </w:tr>
      <w:tr w:rsidR="009C2ECE" w:rsidRPr="006A4269" w14:paraId="4E088B7B" w14:textId="77777777" w:rsidTr="001459F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646E0" w14:textId="353C37B9" w:rsidR="009C2ECE" w:rsidRPr="006A4269" w:rsidRDefault="009C2ECE" w:rsidP="0001373C">
            <w:pPr>
              <w:adjustRightInd w:val="0"/>
              <w:jc w:val="both"/>
              <w:rPr>
                <w:sz w:val="24"/>
                <w:szCs w:val="24"/>
              </w:rPr>
            </w:pPr>
            <w:r w:rsidRPr="006A4269">
              <w:t>2.2. </w:t>
            </w:r>
            <w:r w:rsidR="0001373C" w:rsidRPr="006A4269">
              <w:t>Организация и оказание содействия в п</w:t>
            </w:r>
            <w:r w:rsidRPr="006A4269">
              <w:t>роведени</w:t>
            </w:r>
            <w:r w:rsidR="0001373C" w:rsidRPr="006A4269">
              <w:t>и</w:t>
            </w:r>
            <w:r w:rsidRPr="006A4269">
              <w:t xml:space="preserve"> мероприятий, направленных на популяризацию участия населения в осуществлении местного самоуправления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9B373" w14:textId="55A87CEC" w:rsidR="009C2ECE" w:rsidRPr="006A4269" w:rsidRDefault="009C2ECE" w:rsidP="00B21603">
            <w:pPr>
              <w:adjustRightInd w:val="0"/>
              <w:jc w:val="both"/>
              <w:rPr>
                <w:sz w:val="24"/>
                <w:szCs w:val="24"/>
              </w:rPr>
            </w:pPr>
            <w:r w:rsidRPr="006A4269">
              <w:t>МРП; МОНИП; органы местного самоуправления поселений Новосибирской области (по согласованию); организации, привлекаемые в 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D5C4D" w14:textId="77777777" w:rsidR="009C2ECE" w:rsidRPr="006A4269" w:rsidRDefault="009C2ECE" w:rsidP="000F1A7D">
            <w:pPr>
              <w:adjustRightInd w:val="0"/>
              <w:jc w:val="both"/>
            </w:pPr>
            <w:r w:rsidRPr="006A4269">
              <w:t>2016-2021</w:t>
            </w:r>
          </w:p>
          <w:p w14:paraId="681625D5" w14:textId="505AC565" w:rsidR="009C2ECE" w:rsidRPr="006A4269" w:rsidRDefault="009C2ECE" w:rsidP="00B21603">
            <w:pPr>
              <w:adjustRightInd w:val="0"/>
              <w:jc w:val="both"/>
              <w:rPr>
                <w:sz w:val="24"/>
                <w:szCs w:val="24"/>
              </w:rPr>
            </w:pPr>
            <w:r w:rsidRPr="006A4269">
              <w:t>годы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63B2A" w14:textId="43BB4F16" w:rsidR="009C2ECE" w:rsidRPr="006A4269" w:rsidRDefault="009C2ECE" w:rsidP="00FD79BA">
            <w:pPr>
              <w:adjustRightInd w:val="0"/>
              <w:jc w:val="both"/>
              <w:rPr>
                <w:sz w:val="24"/>
                <w:szCs w:val="24"/>
              </w:rPr>
            </w:pPr>
            <w:r w:rsidRPr="006A4269">
              <w:t>Мероприятие имеет целью повышение уровня информированности граждан,</w:t>
            </w:r>
            <w:r w:rsidR="00F02EF0" w:rsidRPr="006A4269">
              <w:t xml:space="preserve"> </w:t>
            </w:r>
            <w:r w:rsidRPr="006A4269">
              <w:t xml:space="preserve"> инициативных коллективов,</w:t>
            </w:r>
            <w:r w:rsidR="000F3405" w:rsidRPr="006A4269">
              <w:t xml:space="preserve"> учащихся образовательных учреждений,</w:t>
            </w:r>
            <w:r w:rsidRPr="006A4269">
              <w:t xml:space="preserve"> органов местного самоуправления по вопросам участия населения в различных формах осуществления местного самоуправления</w:t>
            </w:r>
            <w:r w:rsidR="00A9208A" w:rsidRPr="006A4269">
              <w:t xml:space="preserve">, а также </w:t>
            </w:r>
            <w:r w:rsidR="004E4BA1" w:rsidRPr="006A4269">
              <w:t xml:space="preserve">в </w:t>
            </w:r>
            <w:r w:rsidR="00A9208A" w:rsidRPr="006A4269">
              <w:t xml:space="preserve">ТОС. Проведение </w:t>
            </w:r>
            <w:r w:rsidR="00714CF5" w:rsidRPr="006A4269">
              <w:t xml:space="preserve">комплекса </w:t>
            </w:r>
            <w:r w:rsidR="00A9208A" w:rsidRPr="006A4269">
              <w:t>праздничных мероприятий,</w:t>
            </w:r>
            <w:r w:rsidR="00714CF5" w:rsidRPr="006A4269">
              <w:t xml:space="preserve"> </w:t>
            </w:r>
            <w:r w:rsidR="00A9208A" w:rsidRPr="006A4269">
              <w:t xml:space="preserve"> </w:t>
            </w:r>
            <w:r w:rsidR="004C6374" w:rsidRPr="006A4269">
              <w:t xml:space="preserve">уроков местного самоуправления в учебных заведениях, </w:t>
            </w:r>
            <w:r w:rsidR="00A9208A" w:rsidRPr="006A4269">
              <w:t>разработка и издание информационных</w:t>
            </w:r>
            <w:r w:rsidR="00F02EF0" w:rsidRPr="006A4269">
              <w:t xml:space="preserve"> и методических</w:t>
            </w:r>
            <w:r w:rsidR="00A9208A" w:rsidRPr="006A4269">
              <w:t xml:space="preserve"> материалов</w:t>
            </w:r>
            <w:r w:rsidR="004E4BA1" w:rsidRPr="006A4269">
              <w:t>, направленных на популяризацию местного самоуправления, также будут способствовать повышению интереса населения к осуществлению местного самоуправления.</w:t>
            </w:r>
          </w:p>
        </w:tc>
      </w:tr>
      <w:tr w:rsidR="009C2ECE" w:rsidRPr="006A4269" w14:paraId="10C9F82B" w14:textId="77777777" w:rsidTr="001459F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6C73" w14:textId="2B119FD2" w:rsidR="009C2ECE" w:rsidRPr="006A4269" w:rsidRDefault="009C2ECE" w:rsidP="00897999">
            <w:pPr>
              <w:adjustRightInd w:val="0"/>
              <w:jc w:val="both"/>
            </w:pPr>
            <w:r w:rsidRPr="006A4269">
              <w:t xml:space="preserve">2.3. Проведение мероприятий, </w:t>
            </w:r>
            <w:r w:rsidR="00456FF9" w:rsidRPr="006A4269">
              <w:t xml:space="preserve">оказание государственной поддержки </w:t>
            </w:r>
            <w:r w:rsidR="00DE3118" w:rsidRPr="006A4269">
              <w:t xml:space="preserve">в </w:t>
            </w:r>
            <w:r w:rsidR="00897999" w:rsidRPr="006A4269">
              <w:t>виде субсидии</w:t>
            </w:r>
            <w:r w:rsidR="00456FF9" w:rsidRPr="006A4269">
              <w:t xml:space="preserve">, </w:t>
            </w:r>
            <w:r w:rsidRPr="006A4269">
              <w:t>направленных на развитие института ТОС</w:t>
            </w:r>
            <w:r w:rsidR="00456FF9" w:rsidRPr="006A4269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1825" w14:textId="13DC6B74" w:rsidR="009C2ECE" w:rsidRPr="006A4269" w:rsidRDefault="009C2ECE" w:rsidP="00B21603">
            <w:pPr>
              <w:adjustRightInd w:val="0"/>
              <w:jc w:val="both"/>
            </w:pPr>
            <w:r w:rsidRPr="006A4269">
              <w:t>МРП;</w:t>
            </w:r>
            <w:r w:rsidR="00A9208A" w:rsidRPr="006A4269">
              <w:t xml:space="preserve"> органы местного самоуправления муниципальных образований Новосибирской области (по согласованию),</w:t>
            </w:r>
            <w:r w:rsidRPr="006A4269">
              <w:t xml:space="preserve"> организации, привлекаемые в соответствии с Федеральным законом от 05.04.2013 № 44-ФЗ «О контрактной системе в сфере закупок товаров, работ, </w:t>
            </w:r>
            <w:r w:rsidRPr="006A4269">
              <w:lastRenderedPageBreak/>
              <w:t>услуг для обеспечения государственных и 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85BEC" w14:textId="77777777" w:rsidR="009C2ECE" w:rsidRPr="006A4269" w:rsidRDefault="009C2ECE" w:rsidP="000F1A7D">
            <w:pPr>
              <w:adjustRightInd w:val="0"/>
              <w:jc w:val="both"/>
            </w:pPr>
            <w:r w:rsidRPr="006A4269">
              <w:lastRenderedPageBreak/>
              <w:t>2016-2021</w:t>
            </w:r>
          </w:p>
          <w:p w14:paraId="4CDD2F43" w14:textId="504B56D5" w:rsidR="009C2ECE" w:rsidRPr="006A4269" w:rsidRDefault="009C2ECE" w:rsidP="000F1A7D">
            <w:pPr>
              <w:adjustRightInd w:val="0"/>
              <w:jc w:val="both"/>
            </w:pPr>
            <w:r w:rsidRPr="006A4269">
              <w:t>годы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B05CA" w14:textId="710B4564" w:rsidR="009C2ECE" w:rsidRPr="006A4269" w:rsidRDefault="009C2ECE" w:rsidP="00FD79BA">
            <w:pPr>
              <w:adjustRightInd w:val="0"/>
              <w:jc w:val="both"/>
            </w:pPr>
            <w:r w:rsidRPr="006A4269">
              <w:t>Мероприятие включает освещение процедуры создания ТОС, деятельности ТОС посредством проведения обучающих семинаров</w:t>
            </w:r>
            <w:r w:rsidR="00A9208A" w:rsidRPr="006A4269">
              <w:t xml:space="preserve">, </w:t>
            </w:r>
            <w:r w:rsidRPr="006A4269">
              <w:t>государственную поддержку, предоставляемую муниципальным</w:t>
            </w:r>
            <w:r w:rsidR="00456FF9" w:rsidRPr="006A4269">
              <w:t xml:space="preserve"> районам и городским округам </w:t>
            </w:r>
            <w:r w:rsidR="007C2A24" w:rsidRPr="006A4269">
              <w:t>Новосибирской области</w:t>
            </w:r>
            <w:r w:rsidR="00456FF9" w:rsidRPr="006A4269">
              <w:t>, в виде субсидии</w:t>
            </w:r>
            <w:r w:rsidRPr="006A4269">
              <w:t xml:space="preserve"> на реализаци</w:t>
            </w:r>
            <w:r w:rsidR="00456FF9" w:rsidRPr="006A4269">
              <w:t>ю</w:t>
            </w:r>
            <w:r w:rsidRPr="006A4269">
              <w:t xml:space="preserve"> муниципальных программ развития территориального общественного самоуправления. </w:t>
            </w:r>
          </w:p>
        </w:tc>
      </w:tr>
      <w:tr w:rsidR="009C2ECE" w:rsidRPr="006A4269" w14:paraId="1F5C6551" w14:textId="77777777" w:rsidTr="001459F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18528" w14:textId="67791D45" w:rsidR="009C2ECE" w:rsidRPr="006A4269" w:rsidRDefault="00755892" w:rsidP="00A838C3">
            <w:pPr>
              <w:adjustRightInd w:val="0"/>
              <w:jc w:val="both"/>
            </w:pPr>
            <w:r w:rsidRPr="006A4269">
              <w:lastRenderedPageBreak/>
              <w:t>2.4</w:t>
            </w:r>
            <w:r w:rsidR="009C2ECE" w:rsidRPr="006A4269">
              <w:t>. </w:t>
            </w:r>
            <w:r w:rsidRPr="006A4269">
              <w:t>Проведение мероприятий, направленных на содействие формированию правовых основ для создания и развития института общественного контроля в муниципальных образованиях Новосибирской области в целях реализации Федерального закона от 21 июля 2014 г. № 212-ФЗ «Об основах общественного контроля в Российской Федерации» на местном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E3057" w14:textId="0C23CE4F" w:rsidR="009C2ECE" w:rsidRPr="006A4269" w:rsidRDefault="009C2ECE" w:rsidP="00B21603">
            <w:pPr>
              <w:adjustRightInd w:val="0"/>
              <w:jc w:val="both"/>
            </w:pPr>
            <w:r w:rsidRPr="006A4269">
              <w:t xml:space="preserve">МРП; ОИОГВ НСО (во взаимодействии); </w:t>
            </w:r>
            <w:r w:rsidR="00755892" w:rsidRPr="006A4269">
              <w:t>органы местного самоуправления муниципальных образований Новосибирской области (по согласованию), о</w:t>
            </w:r>
            <w:r w:rsidRPr="006A4269">
              <w:t>рганизации, привлекаемые 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E3B5" w14:textId="5DD75806" w:rsidR="009C2ECE" w:rsidRPr="006A4269" w:rsidRDefault="009C2ECE" w:rsidP="000F1A7D">
            <w:pPr>
              <w:adjustRightInd w:val="0"/>
              <w:jc w:val="both"/>
            </w:pPr>
            <w:r w:rsidRPr="006A4269">
              <w:t>201</w:t>
            </w:r>
            <w:r w:rsidR="00755892" w:rsidRPr="006A4269">
              <w:t>6</w:t>
            </w:r>
            <w:r w:rsidRPr="006A4269">
              <w:t>-2021</w:t>
            </w:r>
          </w:p>
          <w:p w14:paraId="77714727" w14:textId="4E148E0A" w:rsidR="009C2ECE" w:rsidRPr="006A4269" w:rsidRDefault="009C2ECE" w:rsidP="000F1A7D">
            <w:pPr>
              <w:adjustRightInd w:val="0"/>
              <w:jc w:val="both"/>
            </w:pPr>
            <w:r w:rsidRPr="006A4269">
              <w:t>годы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730F0" w14:textId="77777777" w:rsidR="00755892" w:rsidRPr="006A4269" w:rsidRDefault="00755892" w:rsidP="00755892">
            <w:pPr>
              <w:adjustRightInd w:val="0"/>
              <w:jc w:val="both"/>
            </w:pPr>
            <w:proofErr w:type="gramStart"/>
            <w:r w:rsidRPr="006A4269">
              <w:t>Мероприятие включает разработку модельных муниципальных правовых актов по организации и проведению общественных проверок, общественных экспертиз, общественного обсуждения, порядку организации и деятельности общественных инспекций и групп общественного контроля, порядку рассмотрения итоговых документов, подготовленных по результатам общественного контроля, а также ежегодное проведение серии семинаров с депутатами, должностными лицами местного самоуправления, муниципальными служащими по вопросам организации и осуществления общественного контроля.</w:t>
            </w:r>
            <w:proofErr w:type="gramEnd"/>
          </w:p>
          <w:p w14:paraId="4FC3A34B" w14:textId="352D2B95" w:rsidR="009C2ECE" w:rsidRPr="006A4269" w:rsidRDefault="00755892" w:rsidP="00755892">
            <w:pPr>
              <w:adjustRightInd w:val="0"/>
              <w:jc w:val="both"/>
            </w:pPr>
            <w:r w:rsidRPr="006A4269">
              <w:t>Реализация мероприятия обеспечит увеличение доли муниципальных образований Новосибирской области, в которых приняты муниципальные правовые акты в целях реализации Федерального закона от 21 июля 2014 г. № 212-ФЗ «Об основах общественного контроля в Российской Федерации», с двух до ста процентов.</w:t>
            </w:r>
          </w:p>
        </w:tc>
      </w:tr>
    </w:tbl>
    <w:p w14:paraId="291E31CD" w14:textId="2801BE7E" w:rsidR="006B4E5E" w:rsidRPr="006A4269" w:rsidRDefault="006B4E5E" w:rsidP="006B4E5E">
      <w:pPr>
        <w:adjustRightInd w:val="0"/>
        <w:ind w:right="-284"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</w:r>
      <w:r w:rsidRPr="006A4269">
        <w:rPr>
          <w:sz w:val="28"/>
          <w:szCs w:val="28"/>
        </w:rPr>
        <w:tab/>
        <w:t xml:space="preserve">           »;</w:t>
      </w:r>
    </w:p>
    <w:p w14:paraId="7018477B" w14:textId="31B49924" w:rsidR="00014CED" w:rsidRPr="006A4269" w:rsidRDefault="006B4E5E" w:rsidP="00014CED">
      <w:pPr>
        <w:adjustRightInd w:val="0"/>
        <w:ind w:firstLine="720"/>
        <w:jc w:val="both"/>
        <w:rPr>
          <w:sz w:val="16"/>
          <w:szCs w:val="16"/>
        </w:rPr>
      </w:pPr>
      <w:r w:rsidRPr="006A4269">
        <w:rPr>
          <w:sz w:val="28"/>
          <w:szCs w:val="28"/>
        </w:rPr>
        <w:t>д</w:t>
      </w:r>
      <w:r w:rsidR="00014CED" w:rsidRPr="006A4269">
        <w:rPr>
          <w:sz w:val="28"/>
          <w:szCs w:val="28"/>
        </w:rPr>
        <w:t>) строку «3.1. Организация и проведение «Муниципального форума» изложить в следующей редакции:</w:t>
      </w:r>
    </w:p>
    <w:tbl>
      <w:tblPr>
        <w:tblW w:w="10284" w:type="dxa"/>
        <w:jc w:val="center"/>
        <w:tblInd w:w="10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817"/>
        <w:gridCol w:w="3429"/>
        <w:gridCol w:w="1275"/>
        <w:gridCol w:w="2928"/>
        <w:gridCol w:w="439"/>
      </w:tblGrid>
      <w:tr w:rsidR="00014CED" w:rsidRPr="006A4269" w14:paraId="54EA1CF4" w14:textId="77777777" w:rsidTr="0047165C">
        <w:trPr>
          <w:jc w:val="center"/>
        </w:trPr>
        <w:tc>
          <w:tcPr>
            <w:tcW w:w="396" w:type="dxa"/>
            <w:tcBorders>
              <w:right w:val="single" w:sz="4" w:space="0" w:color="auto"/>
            </w:tcBorders>
          </w:tcPr>
          <w:p w14:paraId="6E7B2368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2"/>
                <w:szCs w:val="22"/>
              </w:rPr>
              <w:t xml:space="preserve">   </w:t>
            </w:r>
            <w:r w:rsidRPr="006A4269">
              <w:rPr>
                <w:sz w:val="28"/>
                <w:szCs w:val="28"/>
              </w:rPr>
              <w:t>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3203" w14:textId="77777777" w:rsidR="00014CED" w:rsidRPr="006A4269" w:rsidRDefault="00014CED" w:rsidP="0047165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3.1. Организация и проведение «</w:t>
            </w:r>
            <w:r w:rsidRPr="006A4269">
              <w:rPr>
                <w:color w:val="000000" w:themeColor="text1"/>
                <w:sz w:val="22"/>
                <w:szCs w:val="22"/>
              </w:rPr>
              <w:t>Регионального форума  местного самоуправления»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D5FD9" w14:textId="77777777" w:rsidR="00014CED" w:rsidRPr="006A4269" w:rsidRDefault="00014CED" w:rsidP="0047165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МРП; ОИОГВ НСО (во взаимодействии); организации, привлекаемые 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301F7" w14:textId="77777777" w:rsidR="00014CED" w:rsidRPr="006A4269" w:rsidRDefault="00014CED" w:rsidP="0047165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2018-2021</w:t>
            </w:r>
          </w:p>
          <w:p w14:paraId="0A2F3D6C" w14:textId="77777777" w:rsidR="00014CED" w:rsidRPr="006A4269" w:rsidRDefault="00014CED" w:rsidP="0047165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годы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3FFCC" w14:textId="77777777" w:rsidR="00014CED" w:rsidRPr="006A4269" w:rsidRDefault="00014CED" w:rsidP="0047165C">
            <w:pPr>
              <w:adjustRightInd w:val="0"/>
              <w:jc w:val="both"/>
              <w:rPr>
                <w:sz w:val="22"/>
                <w:szCs w:val="22"/>
              </w:rPr>
            </w:pPr>
            <w:r w:rsidRPr="006A4269">
              <w:rPr>
                <w:sz w:val="22"/>
                <w:szCs w:val="22"/>
              </w:rPr>
              <w:t>Проведение 4 форумов по обсуждению общественно значимых вопросов развития местного самоуправления, в которых примут участие депутаты представительных органов не менее чем 80% муниципальных образований Новосибирской области ежегодно.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E890B5B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 xml:space="preserve">  </w:t>
            </w:r>
          </w:p>
          <w:p w14:paraId="0A855829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893D5EA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A82549E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4F4E660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236B477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7B5E690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85AF807" w14:textId="77777777" w:rsidR="00014CED" w:rsidRPr="006A4269" w:rsidRDefault="00014CED" w:rsidP="0047165C">
            <w:pPr>
              <w:adjustRightInd w:val="0"/>
              <w:jc w:val="both"/>
              <w:rPr>
                <w:sz w:val="28"/>
                <w:szCs w:val="28"/>
              </w:rPr>
            </w:pPr>
            <w:r w:rsidRPr="006A4269">
              <w:rPr>
                <w:sz w:val="28"/>
                <w:szCs w:val="28"/>
              </w:rPr>
              <w:t xml:space="preserve"> »;</w:t>
            </w:r>
          </w:p>
        </w:tc>
      </w:tr>
    </w:tbl>
    <w:p w14:paraId="155F4291" w14:textId="4BF6FA51" w:rsidR="00096857" w:rsidRPr="006A4269" w:rsidRDefault="00B66FA1" w:rsidP="00E11663">
      <w:pPr>
        <w:adjustRightInd w:val="0"/>
        <w:ind w:firstLine="720"/>
        <w:jc w:val="both"/>
        <w:rPr>
          <w:sz w:val="28"/>
          <w:szCs w:val="28"/>
        </w:rPr>
      </w:pPr>
      <w:r w:rsidRPr="006A4269">
        <w:rPr>
          <w:sz w:val="28"/>
          <w:szCs w:val="28"/>
        </w:rPr>
        <w:t>10</w:t>
      </w:r>
      <w:r w:rsidR="00F64AD0" w:rsidRPr="006A4269">
        <w:rPr>
          <w:sz w:val="28"/>
          <w:szCs w:val="28"/>
        </w:rPr>
        <w:t>) </w:t>
      </w:r>
      <w:r w:rsidR="007C2A24" w:rsidRPr="006A4269">
        <w:rPr>
          <w:sz w:val="28"/>
          <w:szCs w:val="28"/>
        </w:rPr>
        <w:t xml:space="preserve">Приложение № 3 </w:t>
      </w:r>
      <w:r w:rsidR="00096857" w:rsidRPr="006A4269">
        <w:rPr>
          <w:sz w:val="28"/>
          <w:szCs w:val="28"/>
        </w:rPr>
        <w:t xml:space="preserve">к государственной программе «Сводные финансовые затраты государственной программы Новосибирской области </w:t>
      </w:r>
      <w:r w:rsidR="00096857" w:rsidRPr="006A4269">
        <w:rPr>
          <w:bCs/>
          <w:sz w:val="28"/>
          <w:szCs w:val="28"/>
        </w:rPr>
        <w:t>«</w:t>
      </w:r>
      <w:r w:rsidR="00096857" w:rsidRPr="006A4269">
        <w:rPr>
          <w:sz w:val="28"/>
          <w:szCs w:val="28"/>
        </w:rPr>
        <w:t xml:space="preserve">Развитие институтов </w:t>
      </w:r>
      <w:r w:rsidR="00A76162" w:rsidRPr="006A4269">
        <w:rPr>
          <w:sz w:val="28"/>
          <w:szCs w:val="28"/>
        </w:rPr>
        <w:t>региональной политики</w:t>
      </w:r>
      <w:r w:rsidR="00096857" w:rsidRPr="006A4269">
        <w:rPr>
          <w:sz w:val="28"/>
          <w:szCs w:val="28"/>
        </w:rPr>
        <w:t xml:space="preserve"> в Новосибирской области на 2016-2021 годы</w:t>
      </w:r>
      <w:r w:rsidR="00096857" w:rsidRPr="006A4269">
        <w:rPr>
          <w:bCs/>
          <w:sz w:val="28"/>
          <w:szCs w:val="28"/>
        </w:rPr>
        <w:t>»</w:t>
      </w:r>
      <w:r w:rsidR="00096857" w:rsidRPr="006A4269">
        <w:rPr>
          <w:sz w:val="28"/>
          <w:szCs w:val="28"/>
        </w:rPr>
        <w:t xml:space="preserve"> изложить в редакции</w:t>
      </w:r>
      <w:r w:rsidR="00D62F60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</w:rPr>
        <w:t xml:space="preserve">согласно </w:t>
      </w:r>
      <w:r w:rsidR="00A76162" w:rsidRPr="006A4269">
        <w:rPr>
          <w:sz w:val="28"/>
          <w:szCs w:val="28"/>
        </w:rPr>
        <w:t>п</w:t>
      </w:r>
      <w:r w:rsidR="00096857" w:rsidRPr="006A4269">
        <w:rPr>
          <w:sz w:val="28"/>
          <w:szCs w:val="28"/>
        </w:rPr>
        <w:t xml:space="preserve">риложению № </w:t>
      </w:r>
      <w:r w:rsidR="00D81E62" w:rsidRPr="006A4269">
        <w:rPr>
          <w:sz w:val="28"/>
          <w:szCs w:val="28"/>
        </w:rPr>
        <w:t>2</w:t>
      </w:r>
      <w:r w:rsidR="00A76162" w:rsidRPr="006A4269">
        <w:rPr>
          <w:sz w:val="28"/>
          <w:szCs w:val="28"/>
        </w:rPr>
        <w:t xml:space="preserve"> </w:t>
      </w:r>
      <w:r w:rsidR="00096857" w:rsidRPr="006A4269">
        <w:rPr>
          <w:sz w:val="28"/>
          <w:szCs w:val="28"/>
        </w:rPr>
        <w:t>к настоящему постановлению</w:t>
      </w:r>
      <w:r w:rsidR="00A76162" w:rsidRPr="006A4269">
        <w:rPr>
          <w:sz w:val="28"/>
          <w:szCs w:val="28"/>
        </w:rPr>
        <w:t>;</w:t>
      </w:r>
    </w:p>
    <w:p w14:paraId="620195B9" w14:textId="086E7F90" w:rsidR="0079362C" w:rsidRDefault="006B4E5E" w:rsidP="006B4E5E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6A4269">
        <w:rPr>
          <w:sz w:val="28"/>
          <w:szCs w:val="28"/>
        </w:rPr>
        <w:t xml:space="preserve">11) </w:t>
      </w:r>
      <w:r w:rsidR="0079362C" w:rsidRPr="006A4269">
        <w:rPr>
          <w:sz w:val="28"/>
          <w:szCs w:val="28"/>
        </w:rPr>
        <w:t xml:space="preserve">Дополнить государственную программу Приложением № 4 «Методика расчета размеров субсидий местным бюджетам из областного бюджета Новосибирской области на реализацию мероприятия по оказанию государственной поддержки, направленной на развитие института </w:t>
      </w:r>
      <w:r w:rsidR="0079362C" w:rsidRPr="006C3D57">
        <w:rPr>
          <w:sz w:val="28"/>
          <w:szCs w:val="28"/>
        </w:rPr>
        <w:t>территориального общественного самоуправления</w:t>
      </w:r>
      <w:r w:rsidR="0079362C" w:rsidRPr="006A4269">
        <w:rPr>
          <w:sz w:val="28"/>
          <w:szCs w:val="28"/>
        </w:rPr>
        <w:t>, в рамках государственной программы Новосибирской области «Развитие институтов региональной политики Новосибирской области на 2016 - 2021 годы»</w:t>
      </w:r>
      <w:r w:rsidR="0079362C">
        <w:rPr>
          <w:sz w:val="28"/>
          <w:szCs w:val="28"/>
        </w:rPr>
        <w:t>,</w:t>
      </w:r>
      <w:r w:rsidR="0079362C" w:rsidRPr="006A4269">
        <w:rPr>
          <w:sz w:val="28"/>
          <w:szCs w:val="28"/>
        </w:rPr>
        <w:t xml:space="preserve"> </w:t>
      </w:r>
      <w:r w:rsidR="0079362C">
        <w:rPr>
          <w:sz w:val="28"/>
          <w:szCs w:val="28"/>
        </w:rPr>
        <w:t xml:space="preserve">в редакции </w:t>
      </w:r>
      <w:r w:rsidR="0079362C" w:rsidRPr="006A4269">
        <w:rPr>
          <w:sz w:val="28"/>
          <w:szCs w:val="28"/>
        </w:rPr>
        <w:t xml:space="preserve">согласно приложению № </w:t>
      </w:r>
      <w:r w:rsidR="0079362C">
        <w:rPr>
          <w:sz w:val="28"/>
          <w:szCs w:val="28"/>
        </w:rPr>
        <w:t>3</w:t>
      </w:r>
      <w:r w:rsidR="0079362C" w:rsidRPr="006A4269">
        <w:rPr>
          <w:sz w:val="28"/>
          <w:szCs w:val="28"/>
        </w:rPr>
        <w:t xml:space="preserve"> к настоящему постановлению;</w:t>
      </w:r>
      <w:proofErr w:type="gramEnd"/>
    </w:p>
    <w:p w14:paraId="3BB57769" w14:textId="7ADEE40E" w:rsidR="0079362C" w:rsidRPr="0079362C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r w:rsidRPr="0079362C">
        <w:rPr>
          <w:sz w:val="28"/>
          <w:szCs w:val="28"/>
        </w:rPr>
        <w:t xml:space="preserve">3.  В пункте 3 Приложения № 1 к постановлению «Порядок финансирования мероприятий, предусмотренных государственной программой Новосибирской </w:t>
      </w:r>
      <w:r w:rsidRPr="0079362C">
        <w:rPr>
          <w:sz w:val="28"/>
          <w:szCs w:val="28"/>
        </w:rPr>
        <w:lastRenderedPageBreak/>
        <w:t>области «Развитие институтов региональной политики Новосибирской области на 2016-2021 годы»:</w:t>
      </w:r>
    </w:p>
    <w:p w14:paraId="53F45D25" w14:textId="77777777" w:rsidR="0079362C" w:rsidRPr="0079362C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r w:rsidRPr="0079362C">
        <w:rPr>
          <w:sz w:val="28"/>
          <w:szCs w:val="28"/>
        </w:rPr>
        <w:t xml:space="preserve">1) подпункт 4 признать утратившим силу; </w:t>
      </w:r>
    </w:p>
    <w:p w14:paraId="60A628F5" w14:textId="77777777" w:rsidR="0079362C" w:rsidRPr="0079362C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r w:rsidRPr="0079362C">
        <w:rPr>
          <w:sz w:val="28"/>
          <w:szCs w:val="28"/>
        </w:rPr>
        <w:t>2) дополнить подпунктом 5 следующего содержания:</w:t>
      </w:r>
    </w:p>
    <w:p w14:paraId="617E3B02" w14:textId="523CEF02" w:rsidR="0079362C" w:rsidRPr="0079362C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79362C">
        <w:rPr>
          <w:sz w:val="28"/>
          <w:szCs w:val="28"/>
        </w:rPr>
        <w:t>«5) предоставления субсидий из областного бюджета Новосибирской области местным бюджетам осуществляется в соответствии с Условиями предоставления и расходования субсидий из областного бюджета Новосибирской области местным бюджетам Новосибирской области на реализацию мероприятия по оказанию государственной поддержки, направленной на развитие института территориального общественного самоуправления, в рамках государственной программы Новосибирской области «Развитие институтов региональной политики Новосибирской области на 2016 - 2021 годы» согласно приложению</w:t>
      </w:r>
      <w:proofErr w:type="gramEnd"/>
      <w:r w:rsidRPr="0079362C">
        <w:rPr>
          <w:sz w:val="28"/>
          <w:szCs w:val="28"/>
        </w:rPr>
        <w:t xml:space="preserve"> № </w:t>
      </w:r>
      <w:proofErr w:type="gramStart"/>
      <w:r w:rsidRPr="0079362C">
        <w:rPr>
          <w:sz w:val="28"/>
          <w:szCs w:val="28"/>
        </w:rPr>
        <w:t>4 к постановлению, размер которых рассчитывается в соответствии с Методика Методикой расчета размеров субсидий из областного бюджета Новосибирской области местным бюджетам Новосибирской области на реализацию мероприятия по оказанию государственной поддержки, направленной на развитие института территориального общественного самоуправления, в рамках государственной программы Новосибирской области «Развитие институтов региональной политики Новосибирской области на 2016 - 2021 годы» согласно приложению № 4 к государственной программе.».</w:t>
      </w:r>
      <w:proofErr w:type="gramEnd"/>
    </w:p>
    <w:p w14:paraId="42AAAD2B" w14:textId="485F7469" w:rsidR="0079362C" w:rsidRPr="0079362C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r w:rsidRPr="0079362C">
        <w:rPr>
          <w:sz w:val="28"/>
          <w:szCs w:val="28"/>
        </w:rPr>
        <w:t xml:space="preserve">4.  </w:t>
      </w:r>
      <w:proofErr w:type="gramStart"/>
      <w:r w:rsidRPr="0079362C">
        <w:rPr>
          <w:sz w:val="28"/>
          <w:szCs w:val="28"/>
        </w:rPr>
        <w:t xml:space="preserve">Дополнить постановление приложением № 4 «Условия предоставления и расходования субсидий из областного бюджета Новосибирской области местным бюджетам Новосибирской области на реализацию мероприятия по оказанию государственной поддержки, направленной на развитие института территориального общественного самоуправления, в рамках государственной программы Новосибирской области «Развитие институтов региональной политики Новосибирской области на 2016 - 2021 годы» в редакции согласно приложению № </w:t>
      </w:r>
      <w:r>
        <w:rPr>
          <w:sz w:val="28"/>
          <w:szCs w:val="28"/>
        </w:rPr>
        <w:t>4 к настоящему постановлению.</w:t>
      </w:r>
      <w:proofErr w:type="gramEnd"/>
    </w:p>
    <w:p w14:paraId="264C1301" w14:textId="3B035448" w:rsidR="00C312A5" w:rsidRPr="006A4269" w:rsidRDefault="0079362C" w:rsidP="0079362C">
      <w:pPr>
        <w:adjustRightInd w:val="0"/>
        <w:ind w:firstLine="720"/>
        <w:jc w:val="both"/>
        <w:rPr>
          <w:sz w:val="28"/>
          <w:szCs w:val="28"/>
        </w:rPr>
      </w:pPr>
      <w:r w:rsidRPr="0079362C">
        <w:rPr>
          <w:sz w:val="28"/>
          <w:szCs w:val="28"/>
        </w:rPr>
        <w:t>5. Настоящее постановление вступает в силу с 1 января 2018 года.</w:t>
      </w:r>
    </w:p>
    <w:p w14:paraId="4F81DE83" w14:textId="77777777" w:rsidR="00D074D3" w:rsidRPr="006A4269" w:rsidRDefault="00D074D3" w:rsidP="00096857">
      <w:pPr>
        <w:adjustRightInd w:val="0"/>
        <w:jc w:val="center"/>
        <w:rPr>
          <w:sz w:val="28"/>
          <w:szCs w:val="28"/>
        </w:rPr>
      </w:pPr>
    </w:p>
    <w:p w14:paraId="40ACB333" w14:textId="77777777" w:rsidR="0016300F" w:rsidRPr="006A4269" w:rsidRDefault="0016300F" w:rsidP="00D915C9">
      <w:pPr>
        <w:adjustRightInd w:val="0"/>
        <w:rPr>
          <w:sz w:val="28"/>
          <w:szCs w:val="28"/>
        </w:rPr>
      </w:pPr>
    </w:p>
    <w:p w14:paraId="4141F187" w14:textId="7A156A31" w:rsidR="0016300F" w:rsidRPr="006A4269" w:rsidRDefault="0016300F" w:rsidP="00D915C9">
      <w:pPr>
        <w:adjustRightInd w:val="0"/>
        <w:rPr>
          <w:sz w:val="28"/>
          <w:szCs w:val="28"/>
        </w:rPr>
      </w:pPr>
      <w:r w:rsidRPr="006A4269">
        <w:rPr>
          <w:sz w:val="28"/>
          <w:szCs w:val="28"/>
        </w:rPr>
        <w:t xml:space="preserve">Временно </w:t>
      </w:r>
      <w:proofErr w:type="gramStart"/>
      <w:r w:rsidRPr="006A4269">
        <w:rPr>
          <w:sz w:val="28"/>
          <w:szCs w:val="28"/>
        </w:rPr>
        <w:t>исполняющий</w:t>
      </w:r>
      <w:proofErr w:type="gramEnd"/>
      <w:r w:rsidRPr="006A4269">
        <w:rPr>
          <w:sz w:val="28"/>
          <w:szCs w:val="28"/>
        </w:rPr>
        <w:t xml:space="preserve"> обязанности </w:t>
      </w:r>
    </w:p>
    <w:p w14:paraId="36687D63" w14:textId="015F00B4" w:rsidR="00096857" w:rsidRPr="006A4269" w:rsidRDefault="0016300F" w:rsidP="00D915C9">
      <w:pPr>
        <w:adjustRightInd w:val="0"/>
        <w:rPr>
          <w:sz w:val="28"/>
          <w:szCs w:val="28"/>
        </w:rPr>
      </w:pPr>
      <w:r w:rsidRPr="006A4269">
        <w:rPr>
          <w:sz w:val="28"/>
          <w:szCs w:val="28"/>
        </w:rPr>
        <w:t xml:space="preserve">Губернатора Новосибирской области                                  </w:t>
      </w:r>
      <w:r w:rsidR="00AF75ED" w:rsidRPr="006A4269">
        <w:rPr>
          <w:sz w:val="28"/>
          <w:szCs w:val="28"/>
        </w:rPr>
        <w:t xml:space="preserve">     </w:t>
      </w:r>
      <w:r w:rsidRPr="006A4269">
        <w:rPr>
          <w:sz w:val="28"/>
          <w:szCs w:val="28"/>
        </w:rPr>
        <w:t xml:space="preserve">          </w:t>
      </w:r>
      <w:r w:rsidR="00A85EAA" w:rsidRPr="006A4269">
        <w:rPr>
          <w:sz w:val="28"/>
          <w:szCs w:val="28"/>
        </w:rPr>
        <w:t xml:space="preserve">   </w:t>
      </w:r>
      <w:r w:rsidRPr="006A4269">
        <w:rPr>
          <w:sz w:val="28"/>
          <w:szCs w:val="28"/>
        </w:rPr>
        <w:t xml:space="preserve"> А.А. Травников</w:t>
      </w:r>
    </w:p>
    <w:p w14:paraId="619F0818" w14:textId="77777777" w:rsidR="00D074D3" w:rsidRPr="006A4269" w:rsidRDefault="00D074D3" w:rsidP="00096857">
      <w:pPr>
        <w:adjustRightInd w:val="0"/>
        <w:jc w:val="both"/>
      </w:pPr>
    </w:p>
    <w:p w14:paraId="2D066559" w14:textId="77777777" w:rsidR="00D074D3" w:rsidRPr="006A4269" w:rsidRDefault="00D074D3" w:rsidP="00096857">
      <w:pPr>
        <w:adjustRightInd w:val="0"/>
        <w:jc w:val="both"/>
      </w:pPr>
    </w:p>
    <w:p w14:paraId="7C53FCB5" w14:textId="77777777" w:rsidR="007563C5" w:rsidRPr="006A4269" w:rsidRDefault="007563C5" w:rsidP="00096857">
      <w:pPr>
        <w:adjustRightInd w:val="0"/>
        <w:jc w:val="both"/>
      </w:pPr>
    </w:p>
    <w:p w14:paraId="3D12ADFB" w14:textId="77777777" w:rsidR="007563C5" w:rsidRPr="006A4269" w:rsidRDefault="007563C5" w:rsidP="00096857">
      <w:pPr>
        <w:adjustRightInd w:val="0"/>
        <w:jc w:val="both"/>
      </w:pPr>
    </w:p>
    <w:p w14:paraId="10A94430" w14:textId="77777777" w:rsidR="007563C5" w:rsidRPr="006A4269" w:rsidRDefault="007563C5" w:rsidP="00096857">
      <w:pPr>
        <w:adjustRightInd w:val="0"/>
        <w:jc w:val="both"/>
      </w:pPr>
    </w:p>
    <w:p w14:paraId="2AE06004" w14:textId="77777777" w:rsidR="001B1C55" w:rsidRPr="006A4269" w:rsidRDefault="001B1C55" w:rsidP="00096857">
      <w:pPr>
        <w:adjustRightInd w:val="0"/>
        <w:jc w:val="both"/>
      </w:pPr>
    </w:p>
    <w:p w14:paraId="791E0537" w14:textId="77777777" w:rsidR="006B4E5E" w:rsidRPr="006A4269" w:rsidRDefault="006B4E5E" w:rsidP="00096857">
      <w:pPr>
        <w:adjustRightInd w:val="0"/>
        <w:jc w:val="both"/>
      </w:pPr>
    </w:p>
    <w:p w14:paraId="0FBB04D9" w14:textId="77777777" w:rsidR="006B4E5E" w:rsidRPr="006A4269" w:rsidRDefault="006B4E5E" w:rsidP="00096857">
      <w:pPr>
        <w:adjustRightInd w:val="0"/>
        <w:jc w:val="both"/>
      </w:pPr>
    </w:p>
    <w:p w14:paraId="14B5A1AC" w14:textId="77777777" w:rsidR="006B4E5E" w:rsidRDefault="006B4E5E" w:rsidP="00096857">
      <w:pPr>
        <w:adjustRightInd w:val="0"/>
        <w:jc w:val="both"/>
      </w:pPr>
    </w:p>
    <w:p w14:paraId="12205FC7" w14:textId="77777777" w:rsidR="0079362C" w:rsidRDefault="0079362C" w:rsidP="00096857">
      <w:pPr>
        <w:adjustRightInd w:val="0"/>
        <w:jc w:val="both"/>
      </w:pPr>
    </w:p>
    <w:p w14:paraId="7F070C10" w14:textId="77777777" w:rsidR="0079362C" w:rsidRDefault="0079362C" w:rsidP="00096857">
      <w:pPr>
        <w:adjustRightInd w:val="0"/>
        <w:jc w:val="both"/>
      </w:pPr>
    </w:p>
    <w:p w14:paraId="4C66B98C" w14:textId="77777777" w:rsidR="0079362C" w:rsidRDefault="0079362C" w:rsidP="00096857">
      <w:pPr>
        <w:adjustRightInd w:val="0"/>
        <w:jc w:val="both"/>
      </w:pPr>
    </w:p>
    <w:p w14:paraId="7B7EA57C" w14:textId="77777777" w:rsidR="00175A2B" w:rsidRDefault="00175A2B" w:rsidP="00096857">
      <w:pPr>
        <w:adjustRightInd w:val="0"/>
        <w:jc w:val="both"/>
      </w:pPr>
    </w:p>
    <w:p w14:paraId="14A5642D" w14:textId="77777777" w:rsidR="00175A2B" w:rsidRDefault="00175A2B" w:rsidP="00096857">
      <w:pPr>
        <w:adjustRightInd w:val="0"/>
        <w:jc w:val="both"/>
      </w:pPr>
    </w:p>
    <w:p w14:paraId="7BBC1305" w14:textId="77777777" w:rsidR="006A08F2" w:rsidRPr="006A4269" w:rsidRDefault="006A08F2" w:rsidP="00096857">
      <w:pPr>
        <w:adjustRightInd w:val="0"/>
        <w:jc w:val="both"/>
      </w:pPr>
    </w:p>
    <w:p w14:paraId="36F999F4" w14:textId="77777777" w:rsidR="00D074D3" w:rsidRPr="006A4269" w:rsidRDefault="00096857" w:rsidP="00096857">
      <w:pPr>
        <w:adjustRightInd w:val="0"/>
        <w:jc w:val="both"/>
      </w:pPr>
      <w:r w:rsidRPr="006A4269">
        <w:t xml:space="preserve">И.Н. Яковлев </w:t>
      </w:r>
      <w:r w:rsidR="00B855E8" w:rsidRPr="006A4269">
        <w:t xml:space="preserve"> </w:t>
      </w:r>
    </w:p>
    <w:p w14:paraId="2093FE6F" w14:textId="61D665DD" w:rsidR="00096857" w:rsidRDefault="00096857" w:rsidP="00096857">
      <w:pPr>
        <w:adjustRightInd w:val="0"/>
        <w:jc w:val="both"/>
      </w:pPr>
      <w:r w:rsidRPr="006A4269">
        <w:t>223</w:t>
      </w:r>
      <w:r w:rsidR="00B66FA1" w:rsidRPr="006A4269">
        <w:t xml:space="preserve"> </w:t>
      </w:r>
      <w:r w:rsidRPr="006A4269">
        <w:t>87</w:t>
      </w:r>
      <w:r w:rsidR="00B66FA1" w:rsidRPr="006A4269">
        <w:t xml:space="preserve"> </w:t>
      </w:r>
      <w:r w:rsidRPr="006A4269">
        <w:t>47</w:t>
      </w:r>
      <w:bookmarkStart w:id="0" w:name="_GoBack"/>
      <w:bookmarkEnd w:id="0"/>
    </w:p>
    <w:sectPr w:rsidR="00096857" w:rsidSect="007C1911">
      <w:headerReference w:type="default" r:id="rId9"/>
      <w:pgSz w:w="11907" w:h="16840"/>
      <w:pgMar w:top="1134" w:right="425" w:bottom="993" w:left="1276" w:header="426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4743" w14:textId="77777777" w:rsidR="00DD09A1" w:rsidRDefault="00DD09A1">
      <w:r>
        <w:separator/>
      </w:r>
    </w:p>
  </w:endnote>
  <w:endnote w:type="continuationSeparator" w:id="0">
    <w:p w14:paraId="049F33B7" w14:textId="77777777" w:rsidR="00DD09A1" w:rsidRDefault="00D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06B6" w14:textId="77777777" w:rsidR="00DD09A1" w:rsidRDefault="00DD09A1">
      <w:r>
        <w:separator/>
      </w:r>
    </w:p>
  </w:footnote>
  <w:footnote w:type="continuationSeparator" w:id="0">
    <w:p w14:paraId="149C560E" w14:textId="77777777" w:rsidR="00DD09A1" w:rsidRDefault="00DD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21653"/>
      <w:docPartObj>
        <w:docPartGallery w:val="Page Numbers (Top of Page)"/>
        <w:docPartUnique/>
      </w:docPartObj>
    </w:sdtPr>
    <w:sdtEndPr/>
    <w:sdtContent>
      <w:p w14:paraId="575FB6C7" w14:textId="051C4781" w:rsidR="00FC7B48" w:rsidRDefault="00FC7B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64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83C"/>
    <w:rsid w:val="00002FA5"/>
    <w:rsid w:val="00003F32"/>
    <w:rsid w:val="00007774"/>
    <w:rsid w:val="00007CBB"/>
    <w:rsid w:val="000118B3"/>
    <w:rsid w:val="0001373C"/>
    <w:rsid w:val="00014CED"/>
    <w:rsid w:val="0001507F"/>
    <w:rsid w:val="000165FC"/>
    <w:rsid w:val="000174D6"/>
    <w:rsid w:val="000241B2"/>
    <w:rsid w:val="00027653"/>
    <w:rsid w:val="000307CD"/>
    <w:rsid w:val="0003197F"/>
    <w:rsid w:val="000332CB"/>
    <w:rsid w:val="000363EA"/>
    <w:rsid w:val="00037852"/>
    <w:rsid w:val="00041C8B"/>
    <w:rsid w:val="00043C40"/>
    <w:rsid w:val="00045A22"/>
    <w:rsid w:val="00045B24"/>
    <w:rsid w:val="0005503C"/>
    <w:rsid w:val="00056530"/>
    <w:rsid w:val="000622F1"/>
    <w:rsid w:val="0006543B"/>
    <w:rsid w:val="000666BB"/>
    <w:rsid w:val="00067050"/>
    <w:rsid w:val="00070855"/>
    <w:rsid w:val="00071563"/>
    <w:rsid w:val="000811A8"/>
    <w:rsid w:val="00081DE9"/>
    <w:rsid w:val="00084A05"/>
    <w:rsid w:val="00084A1C"/>
    <w:rsid w:val="000859CD"/>
    <w:rsid w:val="00087885"/>
    <w:rsid w:val="00087DF2"/>
    <w:rsid w:val="00091455"/>
    <w:rsid w:val="00094CBC"/>
    <w:rsid w:val="00096857"/>
    <w:rsid w:val="000A0A49"/>
    <w:rsid w:val="000A2CA4"/>
    <w:rsid w:val="000A45EC"/>
    <w:rsid w:val="000B6AFF"/>
    <w:rsid w:val="000B7443"/>
    <w:rsid w:val="000C0047"/>
    <w:rsid w:val="000C15B3"/>
    <w:rsid w:val="000C74BD"/>
    <w:rsid w:val="000D1257"/>
    <w:rsid w:val="000D3EDE"/>
    <w:rsid w:val="000D60D6"/>
    <w:rsid w:val="000D6552"/>
    <w:rsid w:val="000D6B59"/>
    <w:rsid w:val="000E0819"/>
    <w:rsid w:val="000E573C"/>
    <w:rsid w:val="000E5CD3"/>
    <w:rsid w:val="000E7FA8"/>
    <w:rsid w:val="000F171A"/>
    <w:rsid w:val="000F1A7D"/>
    <w:rsid w:val="000F21C9"/>
    <w:rsid w:val="000F3405"/>
    <w:rsid w:val="000F43D5"/>
    <w:rsid w:val="000F553B"/>
    <w:rsid w:val="000F64DF"/>
    <w:rsid w:val="000F65B5"/>
    <w:rsid w:val="000F6FC1"/>
    <w:rsid w:val="00100AE1"/>
    <w:rsid w:val="00100DC0"/>
    <w:rsid w:val="00101188"/>
    <w:rsid w:val="0010324C"/>
    <w:rsid w:val="00105FD8"/>
    <w:rsid w:val="0010755C"/>
    <w:rsid w:val="001110BC"/>
    <w:rsid w:val="001110D8"/>
    <w:rsid w:val="00113877"/>
    <w:rsid w:val="00114AA6"/>
    <w:rsid w:val="0011694A"/>
    <w:rsid w:val="001207BA"/>
    <w:rsid w:val="001221E9"/>
    <w:rsid w:val="00124EB9"/>
    <w:rsid w:val="00125107"/>
    <w:rsid w:val="001253AF"/>
    <w:rsid w:val="00125ABC"/>
    <w:rsid w:val="00130107"/>
    <w:rsid w:val="00133050"/>
    <w:rsid w:val="00133131"/>
    <w:rsid w:val="00133796"/>
    <w:rsid w:val="00136D19"/>
    <w:rsid w:val="00140746"/>
    <w:rsid w:val="00143993"/>
    <w:rsid w:val="001459F0"/>
    <w:rsid w:val="00150C0A"/>
    <w:rsid w:val="0015251C"/>
    <w:rsid w:val="001547A7"/>
    <w:rsid w:val="001623A5"/>
    <w:rsid w:val="0016300F"/>
    <w:rsid w:val="00164CB3"/>
    <w:rsid w:val="00164D3A"/>
    <w:rsid w:val="00165382"/>
    <w:rsid w:val="0016573B"/>
    <w:rsid w:val="001658DE"/>
    <w:rsid w:val="00166F8C"/>
    <w:rsid w:val="001702A8"/>
    <w:rsid w:val="001711BE"/>
    <w:rsid w:val="00171C93"/>
    <w:rsid w:val="00172A4D"/>
    <w:rsid w:val="00172D43"/>
    <w:rsid w:val="00174A91"/>
    <w:rsid w:val="00175A2B"/>
    <w:rsid w:val="0018046E"/>
    <w:rsid w:val="00182C0F"/>
    <w:rsid w:val="00183D70"/>
    <w:rsid w:val="00185937"/>
    <w:rsid w:val="00192219"/>
    <w:rsid w:val="001931C8"/>
    <w:rsid w:val="0019381E"/>
    <w:rsid w:val="00193D6A"/>
    <w:rsid w:val="00194B17"/>
    <w:rsid w:val="00195A85"/>
    <w:rsid w:val="001961F3"/>
    <w:rsid w:val="0019642C"/>
    <w:rsid w:val="0019764A"/>
    <w:rsid w:val="001A14F2"/>
    <w:rsid w:val="001A1DD7"/>
    <w:rsid w:val="001A6089"/>
    <w:rsid w:val="001B0108"/>
    <w:rsid w:val="001B0771"/>
    <w:rsid w:val="001B0A5C"/>
    <w:rsid w:val="001B1C55"/>
    <w:rsid w:val="001B3BB1"/>
    <w:rsid w:val="001B4697"/>
    <w:rsid w:val="001B5962"/>
    <w:rsid w:val="001C3C16"/>
    <w:rsid w:val="001C5A83"/>
    <w:rsid w:val="001D135D"/>
    <w:rsid w:val="001D690D"/>
    <w:rsid w:val="001D6F42"/>
    <w:rsid w:val="001D74A1"/>
    <w:rsid w:val="001E1089"/>
    <w:rsid w:val="001E54E7"/>
    <w:rsid w:val="001E6C44"/>
    <w:rsid w:val="001F11B9"/>
    <w:rsid w:val="001F5F10"/>
    <w:rsid w:val="00202A84"/>
    <w:rsid w:val="002048D0"/>
    <w:rsid w:val="0020595F"/>
    <w:rsid w:val="0020737D"/>
    <w:rsid w:val="0021019E"/>
    <w:rsid w:val="0021380B"/>
    <w:rsid w:val="00213A56"/>
    <w:rsid w:val="00213B03"/>
    <w:rsid w:val="002159D8"/>
    <w:rsid w:val="00220AAB"/>
    <w:rsid w:val="002224C3"/>
    <w:rsid w:val="00222EDA"/>
    <w:rsid w:val="0022341A"/>
    <w:rsid w:val="002240E4"/>
    <w:rsid w:val="00227D30"/>
    <w:rsid w:val="002340C8"/>
    <w:rsid w:val="00234F0E"/>
    <w:rsid w:val="00235378"/>
    <w:rsid w:val="00236B8E"/>
    <w:rsid w:val="002373DA"/>
    <w:rsid w:val="00242F83"/>
    <w:rsid w:val="002448F8"/>
    <w:rsid w:val="00245EA5"/>
    <w:rsid w:val="00250D1F"/>
    <w:rsid w:val="002528EA"/>
    <w:rsid w:val="00254325"/>
    <w:rsid w:val="002544E4"/>
    <w:rsid w:val="002556F6"/>
    <w:rsid w:val="00256066"/>
    <w:rsid w:val="00257A3B"/>
    <w:rsid w:val="00261D60"/>
    <w:rsid w:val="00262436"/>
    <w:rsid w:val="0026308A"/>
    <w:rsid w:val="002678BE"/>
    <w:rsid w:val="00270280"/>
    <w:rsid w:val="00273485"/>
    <w:rsid w:val="00275133"/>
    <w:rsid w:val="00280549"/>
    <w:rsid w:val="0028461C"/>
    <w:rsid w:val="00291683"/>
    <w:rsid w:val="002935F8"/>
    <w:rsid w:val="002972B0"/>
    <w:rsid w:val="002A3CE0"/>
    <w:rsid w:val="002A448D"/>
    <w:rsid w:val="002A4CD3"/>
    <w:rsid w:val="002A60FB"/>
    <w:rsid w:val="002B14DD"/>
    <w:rsid w:val="002C53B1"/>
    <w:rsid w:val="002C5778"/>
    <w:rsid w:val="002C5E84"/>
    <w:rsid w:val="002C6328"/>
    <w:rsid w:val="002C639C"/>
    <w:rsid w:val="002D2330"/>
    <w:rsid w:val="002D27CD"/>
    <w:rsid w:val="002D576E"/>
    <w:rsid w:val="002E1F65"/>
    <w:rsid w:val="002E3EDC"/>
    <w:rsid w:val="002E74AB"/>
    <w:rsid w:val="002E7FEB"/>
    <w:rsid w:val="002F259C"/>
    <w:rsid w:val="002F479C"/>
    <w:rsid w:val="002F699B"/>
    <w:rsid w:val="00300351"/>
    <w:rsid w:val="00301242"/>
    <w:rsid w:val="0030173C"/>
    <w:rsid w:val="00301B25"/>
    <w:rsid w:val="003024FA"/>
    <w:rsid w:val="00303BF8"/>
    <w:rsid w:val="003063F3"/>
    <w:rsid w:val="00306F9F"/>
    <w:rsid w:val="00312350"/>
    <w:rsid w:val="00312AAC"/>
    <w:rsid w:val="00313239"/>
    <w:rsid w:val="00314356"/>
    <w:rsid w:val="00324B55"/>
    <w:rsid w:val="00326F2B"/>
    <w:rsid w:val="0032718E"/>
    <w:rsid w:val="003316C3"/>
    <w:rsid w:val="00332298"/>
    <w:rsid w:val="00332A32"/>
    <w:rsid w:val="00333721"/>
    <w:rsid w:val="00333F75"/>
    <w:rsid w:val="00334BBC"/>
    <w:rsid w:val="00335DDB"/>
    <w:rsid w:val="00337959"/>
    <w:rsid w:val="00347982"/>
    <w:rsid w:val="003510D2"/>
    <w:rsid w:val="0035617E"/>
    <w:rsid w:val="00363A5E"/>
    <w:rsid w:val="00363C4B"/>
    <w:rsid w:val="003660D2"/>
    <w:rsid w:val="00371B1F"/>
    <w:rsid w:val="00372B22"/>
    <w:rsid w:val="003735D0"/>
    <w:rsid w:val="00374942"/>
    <w:rsid w:val="00374DBA"/>
    <w:rsid w:val="0037500E"/>
    <w:rsid w:val="00375FA1"/>
    <w:rsid w:val="00376394"/>
    <w:rsid w:val="0038092F"/>
    <w:rsid w:val="0038153F"/>
    <w:rsid w:val="00384162"/>
    <w:rsid w:val="00387AC2"/>
    <w:rsid w:val="00394E76"/>
    <w:rsid w:val="003A0E13"/>
    <w:rsid w:val="003A3EFE"/>
    <w:rsid w:val="003A434A"/>
    <w:rsid w:val="003A4C23"/>
    <w:rsid w:val="003A5A24"/>
    <w:rsid w:val="003A684B"/>
    <w:rsid w:val="003A6C48"/>
    <w:rsid w:val="003B0BD1"/>
    <w:rsid w:val="003B3E92"/>
    <w:rsid w:val="003B57C6"/>
    <w:rsid w:val="003B670D"/>
    <w:rsid w:val="003B6D21"/>
    <w:rsid w:val="003B75D7"/>
    <w:rsid w:val="003C2CD7"/>
    <w:rsid w:val="003C3BAE"/>
    <w:rsid w:val="003C40F9"/>
    <w:rsid w:val="003C585E"/>
    <w:rsid w:val="003C60EE"/>
    <w:rsid w:val="003D1083"/>
    <w:rsid w:val="003D14DD"/>
    <w:rsid w:val="003D2537"/>
    <w:rsid w:val="003D346C"/>
    <w:rsid w:val="003D4BB4"/>
    <w:rsid w:val="003D6B24"/>
    <w:rsid w:val="003E28FA"/>
    <w:rsid w:val="003E4C7C"/>
    <w:rsid w:val="003E5261"/>
    <w:rsid w:val="003E629B"/>
    <w:rsid w:val="003E7174"/>
    <w:rsid w:val="003E7B3B"/>
    <w:rsid w:val="003F0E13"/>
    <w:rsid w:val="004061B7"/>
    <w:rsid w:val="00407225"/>
    <w:rsid w:val="0041123E"/>
    <w:rsid w:val="00414262"/>
    <w:rsid w:val="00420924"/>
    <w:rsid w:val="0042115E"/>
    <w:rsid w:val="00422279"/>
    <w:rsid w:val="004270E0"/>
    <w:rsid w:val="00427CA6"/>
    <w:rsid w:val="0043036E"/>
    <w:rsid w:val="00431632"/>
    <w:rsid w:val="0043340F"/>
    <w:rsid w:val="004422DF"/>
    <w:rsid w:val="00443B4E"/>
    <w:rsid w:val="0044499E"/>
    <w:rsid w:val="0044504E"/>
    <w:rsid w:val="0044659D"/>
    <w:rsid w:val="004471BD"/>
    <w:rsid w:val="004474B8"/>
    <w:rsid w:val="00453F99"/>
    <w:rsid w:val="004564B1"/>
    <w:rsid w:val="00456FF9"/>
    <w:rsid w:val="0045763C"/>
    <w:rsid w:val="00457952"/>
    <w:rsid w:val="00462966"/>
    <w:rsid w:val="0046413D"/>
    <w:rsid w:val="0046455C"/>
    <w:rsid w:val="00464982"/>
    <w:rsid w:val="00465114"/>
    <w:rsid w:val="00466311"/>
    <w:rsid w:val="004671DE"/>
    <w:rsid w:val="00472AE9"/>
    <w:rsid w:val="00475FBB"/>
    <w:rsid w:val="00480BFD"/>
    <w:rsid w:val="00481E97"/>
    <w:rsid w:val="00482396"/>
    <w:rsid w:val="00485464"/>
    <w:rsid w:val="004859D0"/>
    <w:rsid w:val="00487186"/>
    <w:rsid w:val="00491C75"/>
    <w:rsid w:val="00494265"/>
    <w:rsid w:val="0049650E"/>
    <w:rsid w:val="00497481"/>
    <w:rsid w:val="004A1A6B"/>
    <w:rsid w:val="004B35AE"/>
    <w:rsid w:val="004B7B6C"/>
    <w:rsid w:val="004C1373"/>
    <w:rsid w:val="004C1904"/>
    <w:rsid w:val="004C3224"/>
    <w:rsid w:val="004C6374"/>
    <w:rsid w:val="004D015C"/>
    <w:rsid w:val="004D79F6"/>
    <w:rsid w:val="004E4BA1"/>
    <w:rsid w:val="004E5DBF"/>
    <w:rsid w:val="004E7742"/>
    <w:rsid w:val="004E776E"/>
    <w:rsid w:val="004F4705"/>
    <w:rsid w:val="004F47F9"/>
    <w:rsid w:val="004F7A23"/>
    <w:rsid w:val="00500085"/>
    <w:rsid w:val="00501B1C"/>
    <w:rsid w:val="00503806"/>
    <w:rsid w:val="00503FA7"/>
    <w:rsid w:val="005041BD"/>
    <w:rsid w:val="0050792C"/>
    <w:rsid w:val="00513944"/>
    <w:rsid w:val="0051532D"/>
    <w:rsid w:val="0051535B"/>
    <w:rsid w:val="00520810"/>
    <w:rsid w:val="0052177C"/>
    <w:rsid w:val="00523D17"/>
    <w:rsid w:val="00524B2D"/>
    <w:rsid w:val="00524CE6"/>
    <w:rsid w:val="005276A9"/>
    <w:rsid w:val="0053223F"/>
    <w:rsid w:val="00533596"/>
    <w:rsid w:val="00533DFE"/>
    <w:rsid w:val="00534802"/>
    <w:rsid w:val="005348BD"/>
    <w:rsid w:val="00541811"/>
    <w:rsid w:val="00543929"/>
    <w:rsid w:val="005463A5"/>
    <w:rsid w:val="0054795D"/>
    <w:rsid w:val="00551647"/>
    <w:rsid w:val="00553D36"/>
    <w:rsid w:val="00554862"/>
    <w:rsid w:val="005638F3"/>
    <w:rsid w:val="0056614F"/>
    <w:rsid w:val="00570DAC"/>
    <w:rsid w:val="00571C55"/>
    <w:rsid w:val="00580C04"/>
    <w:rsid w:val="00581454"/>
    <w:rsid w:val="005835AE"/>
    <w:rsid w:val="005836AB"/>
    <w:rsid w:val="005870C1"/>
    <w:rsid w:val="00590544"/>
    <w:rsid w:val="00592336"/>
    <w:rsid w:val="00595143"/>
    <w:rsid w:val="005A33D3"/>
    <w:rsid w:val="005A4631"/>
    <w:rsid w:val="005A6706"/>
    <w:rsid w:val="005B0497"/>
    <w:rsid w:val="005B4FED"/>
    <w:rsid w:val="005B5BF4"/>
    <w:rsid w:val="005B78E3"/>
    <w:rsid w:val="005B7B62"/>
    <w:rsid w:val="005C0A67"/>
    <w:rsid w:val="005C1E60"/>
    <w:rsid w:val="005C2907"/>
    <w:rsid w:val="005C6B1B"/>
    <w:rsid w:val="005D0115"/>
    <w:rsid w:val="005D2AAF"/>
    <w:rsid w:val="005D7F64"/>
    <w:rsid w:val="005E47A7"/>
    <w:rsid w:val="005E4B31"/>
    <w:rsid w:val="005E5230"/>
    <w:rsid w:val="005F16A8"/>
    <w:rsid w:val="005F347D"/>
    <w:rsid w:val="005F4460"/>
    <w:rsid w:val="005F7844"/>
    <w:rsid w:val="00603F64"/>
    <w:rsid w:val="0060404C"/>
    <w:rsid w:val="0060415B"/>
    <w:rsid w:val="00605AB3"/>
    <w:rsid w:val="00607F22"/>
    <w:rsid w:val="0061249E"/>
    <w:rsid w:val="00616C71"/>
    <w:rsid w:val="006179C5"/>
    <w:rsid w:val="00620782"/>
    <w:rsid w:val="00624988"/>
    <w:rsid w:val="00631861"/>
    <w:rsid w:val="00631C74"/>
    <w:rsid w:val="00631FD4"/>
    <w:rsid w:val="00633B03"/>
    <w:rsid w:val="00637663"/>
    <w:rsid w:val="00641493"/>
    <w:rsid w:val="00641F3B"/>
    <w:rsid w:val="00642C01"/>
    <w:rsid w:val="00646E84"/>
    <w:rsid w:val="00652A28"/>
    <w:rsid w:val="00656DE3"/>
    <w:rsid w:val="00660FDE"/>
    <w:rsid w:val="006631DB"/>
    <w:rsid w:val="006633EA"/>
    <w:rsid w:val="00670915"/>
    <w:rsid w:val="006744EB"/>
    <w:rsid w:val="006764D5"/>
    <w:rsid w:val="00680B0B"/>
    <w:rsid w:val="00681BEE"/>
    <w:rsid w:val="00682C88"/>
    <w:rsid w:val="00682DA2"/>
    <w:rsid w:val="00685CE4"/>
    <w:rsid w:val="0068682D"/>
    <w:rsid w:val="0069143A"/>
    <w:rsid w:val="0069259E"/>
    <w:rsid w:val="00695851"/>
    <w:rsid w:val="00695A8A"/>
    <w:rsid w:val="0069654F"/>
    <w:rsid w:val="006A00D8"/>
    <w:rsid w:val="006A08F2"/>
    <w:rsid w:val="006A13A2"/>
    <w:rsid w:val="006A2680"/>
    <w:rsid w:val="006A4269"/>
    <w:rsid w:val="006A4ED3"/>
    <w:rsid w:val="006A5C4D"/>
    <w:rsid w:val="006B0230"/>
    <w:rsid w:val="006B3642"/>
    <w:rsid w:val="006B3984"/>
    <w:rsid w:val="006B4E5E"/>
    <w:rsid w:val="006B5D11"/>
    <w:rsid w:val="006B702A"/>
    <w:rsid w:val="006B71F2"/>
    <w:rsid w:val="006C0199"/>
    <w:rsid w:val="006C0476"/>
    <w:rsid w:val="006C0825"/>
    <w:rsid w:val="006C1342"/>
    <w:rsid w:val="006C2518"/>
    <w:rsid w:val="006C3C36"/>
    <w:rsid w:val="006C3D57"/>
    <w:rsid w:val="006C3F38"/>
    <w:rsid w:val="006D46D3"/>
    <w:rsid w:val="006D4711"/>
    <w:rsid w:val="006E51EF"/>
    <w:rsid w:val="006E5E05"/>
    <w:rsid w:val="006F1EEE"/>
    <w:rsid w:val="006F4ED9"/>
    <w:rsid w:val="00702E30"/>
    <w:rsid w:val="00703664"/>
    <w:rsid w:val="00706BC7"/>
    <w:rsid w:val="00707863"/>
    <w:rsid w:val="007079B7"/>
    <w:rsid w:val="0071002A"/>
    <w:rsid w:val="00710B16"/>
    <w:rsid w:val="00711647"/>
    <w:rsid w:val="00714CF5"/>
    <w:rsid w:val="0072015A"/>
    <w:rsid w:val="00724AA8"/>
    <w:rsid w:val="00725431"/>
    <w:rsid w:val="00727017"/>
    <w:rsid w:val="007311F7"/>
    <w:rsid w:val="0073473B"/>
    <w:rsid w:val="00737366"/>
    <w:rsid w:val="007410D1"/>
    <w:rsid w:val="00741E7E"/>
    <w:rsid w:val="0074471B"/>
    <w:rsid w:val="00744DA8"/>
    <w:rsid w:val="00745582"/>
    <w:rsid w:val="007505EB"/>
    <w:rsid w:val="00752AB3"/>
    <w:rsid w:val="00753A5B"/>
    <w:rsid w:val="007543D9"/>
    <w:rsid w:val="00755892"/>
    <w:rsid w:val="007563C5"/>
    <w:rsid w:val="00757FB0"/>
    <w:rsid w:val="00763564"/>
    <w:rsid w:val="00766B7E"/>
    <w:rsid w:val="00770481"/>
    <w:rsid w:val="0077114A"/>
    <w:rsid w:val="007729AA"/>
    <w:rsid w:val="00773DBE"/>
    <w:rsid w:val="00782DCC"/>
    <w:rsid w:val="00783B7F"/>
    <w:rsid w:val="00791515"/>
    <w:rsid w:val="00792BFC"/>
    <w:rsid w:val="007935A3"/>
    <w:rsid w:val="0079362C"/>
    <w:rsid w:val="007947A1"/>
    <w:rsid w:val="00796176"/>
    <w:rsid w:val="007A56E0"/>
    <w:rsid w:val="007B53FF"/>
    <w:rsid w:val="007C0E7F"/>
    <w:rsid w:val="007C1911"/>
    <w:rsid w:val="007C2A24"/>
    <w:rsid w:val="007C655D"/>
    <w:rsid w:val="007D2FBC"/>
    <w:rsid w:val="007D4480"/>
    <w:rsid w:val="007D462E"/>
    <w:rsid w:val="007D5159"/>
    <w:rsid w:val="007D54A7"/>
    <w:rsid w:val="007E47A6"/>
    <w:rsid w:val="007E598E"/>
    <w:rsid w:val="00800EBE"/>
    <w:rsid w:val="00804DE8"/>
    <w:rsid w:val="00805995"/>
    <w:rsid w:val="008106B7"/>
    <w:rsid w:val="00810C6B"/>
    <w:rsid w:val="00815FF0"/>
    <w:rsid w:val="00817E01"/>
    <w:rsid w:val="008204C6"/>
    <w:rsid w:val="0083503D"/>
    <w:rsid w:val="00835DA7"/>
    <w:rsid w:val="00836F06"/>
    <w:rsid w:val="00837A73"/>
    <w:rsid w:val="008408E8"/>
    <w:rsid w:val="00846DB0"/>
    <w:rsid w:val="00847145"/>
    <w:rsid w:val="0085023B"/>
    <w:rsid w:val="008549FC"/>
    <w:rsid w:val="00854AD7"/>
    <w:rsid w:val="008559C8"/>
    <w:rsid w:val="008567E3"/>
    <w:rsid w:val="008619FE"/>
    <w:rsid w:val="008620FE"/>
    <w:rsid w:val="00862E36"/>
    <w:rsid w:val="00867CA7"/>
    <w:rsid w:val="00867CF7"/>
    <w:rsid w:val="00872BD6"/>
    <w:rsid w:val="00874376"/>
    <w:rsid w:val="00874879"/>
    <w:rsid w:val="00877708"/>
    <w:rsid w:val="00880407"/>
    <w:rsid w:val="00882359"/>
    <w:rsid w:val="00883820"/>
    <w:rsid w:val="00885ACD"/>
    <w:rsid w:val="00887918"/>
    <w:rsid w:val="00887A1C"/>
    <w:rsid w:val="00892D5F"/>
    <w:rsid w:val="00894B34"/>
    <w:rsid w:val="00896F34"/>
    <w:rsid w:val="00897999"/>
    <w:rsid w:val="008A02E1"/>
    <w:rsid w:val="008A2920"/>
    <w:rsid w:val="008A4F60"/>
    <w:rsid w:val="008B14D9"/>
    <w:rsid w:val="008B40AE"/>
    <w:rsid w:val="008B5BF4"/>
    <w:rsid w:val="008C08C5"/>
    <w:rsid w:val="008C0C2F"/>
    <w:rsid w:val="008C441F"/>
    <w:rsid w:val="008C5DBB"/>
    <w:rsid w:val="008C5E6D"/>
    <w:rsid w:val="008C6802"/>
    <w:rsid w:val="008C6BE8"/>
    <w:rsid w:val="008C74C8"/>
    <w:rsid w:val="008C74F6"/>
    <w:rsid w:val="008D0722"/>
    <w:rsid w:val="008D25F4"/>
    <w:rsid w:val="008D5815"/>
    <w:rsid w:val="008D5CFB"/>
    <w:rsid w:val="008D5D9D"/>
    <w:rsid w:val="008D65F7"/>
    <w:rsid w:val="008E0E3A"/>
    <w:rsid w:val="008E1C94"/>
    <w:rsid w:val="008E47B8"/>
    <w:rsid w:val="008E4804"/>
    <w:rsid w:val="008E4BFE"/>
    <w:rsid w:val="008E796C"/>
    <w:rsid w:val="008F01E9"/>
    <w:rsid w:val="008F3550"/>
    <w:rsid w:val="008F3C33"/>
    <w:rsid w:val="00900BF1"/>
    <w:rsid w:val="00900D6E"/>
    <w:rsid w:val="00904075"/>
    <w:rsid w:val="00910770"/>
    <w:rsid w:val="00920FE7"/>
    <w:rsid w:val="0092162C"/>
    <w:rsid w:val="00921979"/>
    <w:rsid w:val="00923CBB"/>
    <w:rsid w:val="0093061C"/>
    <w:rsid w:val="00932F12"/>
    <w:rsid w:val="0093477E"/>
    <w:rsid w:val="009361A1"/>
    <w:rsid w:val="009362F7"/>
    <w:rsid w:val="009371DA"/>
    <w:rsid w:val="00956729"/>
    <w:rsid w:val="00956C57"/>
    <w:rsid w:val="00957632"/>
    <w:rsid w:val="00960FF5"/>
    <w:rsid w:val="00962DE2"/>
    <w:rsid w:val="00963157"/>
    <w:rsid w:val="00971516"/>
    <w:rsid w:val="00971900"/>
    <w:rsid w:val="009727E0"/>
    <w:rsid w:val="009741B1"/>
    <w:rsid w:val="00975560"/>
    <w:rsid w:val="00976FC4"/>
    <w:rsid w:val="00983122"/>
    <w:rsid w:val="0098325F"/>
    <w:rsid w:val="00985FC8"/>
    <w:rsid w:val="00993EA5"/>
    <w:rsid w:val="00994B46"/>
    <w:rsid w:val="00995FC1"/>
    <w:rsid w:val="009A3DAA"/>
    <w:rsid w:val="009A5C57"/>
    <w:rsid w:val="009A785B"/>
    <w:rsid w:val="009B312D"/>
    <w:rsid w:val="009B52DC"/>
    <w:rsid w:val="009C235F"/>
    <w:rsid w:val="009C2ECE"/>
    <w:rsid w:val="009C342A"/>
    <w:rsid w:val="009C5F7D"/>
    <w:rsid w:val="009C65E4"/>
    <w:rsid w:val="009C66FE"/>
    <w:rsid w:val="009C6EDC"/>
    <w:rsid w:val="009D512F"/>
    <w:rsid w:val="009D65E0"/>
    <w:rsid w:val="009D6CD3"/>
    <w:rsid w:val="009E3544"/>
    <w:rsid w:val="009E4571"/>
    <w:rsid w:val="009E473B"/>
    <w:rsid w:val="009E47D2"/>
    <w:rsid w:val="009E514A"/>
    <w:rsid w:val="009E67A4"/>
    <w:rsid w:val="009F5A85"/>
    <w:rsid w:val="009F77D5"/>
    <w:rsid w:val="00A010D3"/>
    <w:rsid w:val="00A01684"/>
    <w:rsid w:val="00A03210"/>
    <w:rsid w:val="00A04C0E"/>
    <w:rsid w:val="00A073BD"/>
    <w:rsid w:val="00A10A1C"/>
    <w:rsid w:val="00A11012"/>
    <w:rsid w:val="00A11EFC"/>
    <w:rsid w:val="00A12701"/>
    <w:rsid w:val="00A12F47"/>
    <w:rsid w:val="00A17913"/>
    <w:rsid w:val="00A214A9"/>
    <w:rsid w:val="00A225EA"/>
    <w:rsid w:val="00A26246"/>
    <w:rsid w:val="00A26ADF"/>
    <w:rsid w:val="00A3272E"/>
    <w:rsid w:val="00A32869"/>
    <w:rsid w:val="00A3391E"/>
    <w:rsid w:val="00A34EC6"/>
    <w:rsid w:val="00A3663C"/>
    <w:rsid w:val="00A36D6E"/>
    <w:rsid w:val="00A37603"/>
    <w:rsid w:val="00A4028B"/>
    <w:rsid w:val="00A44CCF"/>
    <w:rsid w:val="00A47D95"/>
    <w:rsid w:val="00A518A7"/>
    <w:rsid w:val="00A56AF8"/>
    <w:rsid w:val="00A57339"/>
    <w:rsid w:val="00A5779C"/>
    <w:rsid w:val="00A61CA8"/>
    <w:rsid w:val="00A62AAC"/>
    <w:rsid w:val="00A70443"/>
    <w:rsid w:val="00A70B91"/>
    <w:rsid w:val="00A724FE"/>
    <w:rsid w:val="00A739D5"/>
    <w:rsid w:val="00A74568"/>
    <w:rsid w:val="00A76162"/>
    <w:rsid w:val="00A8196B"/>
    <w:rsid w:val="00A81FD1"/>
    <w:rsid w:val="00A838C3"/>
    <w:rsid w:val="00A84D27"/>
    <w:rsid w:val="00A85EAA"/>
    <w:rsid w:val="00A9208A"/>
    <w:rsid w:val="00A9214E"/>
    <w:rsid w:val="00A92480"/>
    <w:rsid w:val="00A965A5"/>
    <w:rsid w:val="00AA2E93"/>
    <w:rsid w:val="00AA2EC4"/>
    <w:rsid w:val="00AA38B2"/>
    <w:rsid w:val="00AA4FF1"/>
    <w:rsid w:val="00AA61D1"/>
    <w:rsid w:val="00AA7FEF"/>
    <w:rsid w:val="00AB4D36"/>
    <w:rsid w:val="00AB57F3"/>
    <w:rsid w:val="00AB759F"/>
    <w:rsid w:val="00AC0171"/>
    <w:rsid w:val="00AC2F71"/>
    <w:rsid w:val="00AC4607"/>
    <w:rsid w:val="00AC5E83"/>
    <w:rsid w:val="00AD2512"/>
    <w:rsid w:val="00AD6080"/>
    <w:rsid w:val="00AE2537"/>
    <w:rsid w:val="00AE4057"/>
    <w:rsid w:val="00AE51EF"/>
    <w:rsid w:val="00AE5379"/>
    <w:rsid w:val="00AE5D86"/>
    <w:rsid w:val="00AF00DD"/>
    <w:rsid w:val="00AF2ABE"/>
    <w:rsid w:val="00AF4DF1"/>
    <w:rsid w:val="00AF69A7"/>
    <w:rsid w:val="00AF75ED"/>
    <w:rsid w:val="00AF7A3B"/>
    <w:rsid w:val="00AF7BDE"/>
    <w:rsid w:val="00B016B8"/>
    <w:rsid w:val="00B020FF"/>
    <w:rsid w:val="00B02499"/>
    <w:rsid w:val="00B04D02"/>
    <w:rsid w:val="00B069DC"/>
    <w:rsid w:val="00B10B90"/>
    <w:rsid w:val="00B14EFE"/>
    <w:rsid w:val="00B17F1B"/>
    <w:rsid w:val="00B21603"/>
    <w:rsid w:val="00B24536"/>
    <w:rsid w:val="00B26B40"/>
    <w:rsid w:val="00B30CD6"/>
    <w:rsid w:val="00B327AA"/>
    <w:rsid w:val="00B34CC6"/>
    <w:rsid w:val="00B35693"/>
    <w:rsid w:val="00B42602"/>
    <w:rsid w:val="00B45BAE"/>
    <w:rsid w:val="00B5048E"/>
    <w:rsid w:val="00B554A0"/>
    <w:rsid w:val="00B56752"/>
    <w:rsid w:val="00B64C8D"/>
    <w:rsid w:val="00B66FA1"/>
    <w:rsid w:val="00B70372"/>
    <w:rsid w:val="00B72573"/>
    <w:rsid w:val="00B72D22"/>
    <w:rsid w:val="00B73FBC"/>
    <w:rsid w:val="00B75893"/>
    <w:rsid w:val="00B77789"/>
    <w:rsid w:val="00B80CCB"/>
    <w:rsid w:val="00B81BBB"/>
    <w:rsid w:val="00B82305"/>
    <w:rsid w:val="00B84791"/>
    <w:rsid w:val="00B850DD"/>
    <w:rsid w:val="00B855E8"/>
    <w:rsid w:val="00B86285"/>
    <w:rsid w:val="00B87CE2"/>
    <w:rsid w:val="00B922F4"/>
    <w:rsid w:val="00B94982"/>
    <w:rsid w:val="00B94BE6"/>
    <w:rsid w:val="00B964F4"/>
    <w:rsid w:val="00BA3EDE"/>
    <w:rsid w:val="00BA5661"/>
    <w:rsid w:val="00BA7D31"/>
    <w:rsid w:val="00BB1FFD"/>
    <w:rsid w:val="00BB6BEF"/>
    <w:rsid w:val="00BB6EE1"/>
    <w:rsid w:val="00BB7BF9"/>
    <w:rsid w:val="00BC1A1F"/>
    <w:rsid w:val="00BC35B9"/>
    <w:rsid w:val="00BC36F7"/>
    <w:rsid w:val="00BC463F"/>
    <w:rsid w:val="00BD17B4"/>
    <w:rsid w:val="00BD1858"/>
    <w:rsid w:val="00BD7228"/>
    <w:rsid w:val="00BD7929"/>
    <w:rsid w:val="00BD7CE1"/>
    <w:rsid w:val="00BE000A"/>
    <w:rsid w:val="00BE13DF"/>
    <w:rsid w:val="00BE4D7D"/>
    <w:rsid w:val="00BE75F0"/>
    <w:rsid w:val="00BF6F1B"/>
    <w:rsid w:val="00C013B8"/>
    <w:rsid w:val="00C03C56"/>
    <w:rsid w:val="00C04024"/>
    <w:rsid w:val="00C047CD"/>
    <w:rsid w:val="00C06115"/>
    <w:rsid w:val="00C1069D"/>
    <w:rsid w:val="00C10FEB"/>
    <w:rsid w:val="00C114A9"/>
    <w:rsid w:val="00C1348F"/>
    <w:rsid w:val="00C1486B"/>
    <w:rsid w:val="00C14F99"/>
    <w:rsid w:val="00C15D74"/>
    <w:rsid w:val="00C16B48"/>
    <w:rsid w:val="00C20CFC"/>
    <w:rsid w:val="00C22400"/>
    <w:rsid w:val="00C22B45"/>
    <w:rsid w:val="00C23780"/>
    <w:rsid w:val="00C246BA"/>
    <w:rsid w:val="00C259CC"/>
    <w:rsid w:val="00C26005"/>
    <w:rsid w:val="00C26E8B"/>
    <w:rsid w:val="00C312A5"/>
    <w:rsid w:val="00C31575"/>
    <w:rsid w:val="00C33E8E"/>
    <w:rsid w:val="00C4021D"/>
    <w:rsid w:val="00C41327"/>
    <w:rsid w:val="00C441CF"/>
    <w:rsid w:val="00C4537F"/>
    <w:rsid w:val="00C45893"/>
    <w:rsid w:val="00C476BC"/>
    <w:rsid w:val="00C476DB"/>
    <w:rsid w:val="00C51476"/>
    <w:rsid w:val="00C538D7"/>
    <w:rsid w:val="00C53A3B"/>
    <w:rsid w:val="00C55F52"/>
    <w:rsid w:val="00C567F3"/>
    <w:rsid w:val="00C57FE0"/>
    <w:rsid w:val="00C60605"/>
    <w:rsid w:val="00C6077A"/>
    <w:rsid w:val="00C6398B"/>
    <w:rsid w:val="00C722E3"/>
    <w:rsid w:val="00C72D37"/>
    <w:rsid w:val="00C73B14"/>
    <w:rsid w:val="00C75280"/>
    <w:rsid w:val="00C75D6A"/>
    <w:rsid w:val="00C75F5C"/>
    <w:rsid w:val="00C77186"/>
    <w:rsid w:val="00C867C9"/>
    <w:rsid w:val="00C91084"/>
    <w:rsid w:val="00C94C1D"/>
    <w:rsid w:val="00C979D6"/>
    <w:rsid w:val="00CA0637"/>
    <w:rsid w:val="00CA0ED9"/>
    <w:rsid w:val="00CA2647"/>
    <w:rsid w:val="00CA3469"/>
    <w:rsid w:val="00CA7EBC"/>
    <w:rsid w:val="00CB0E03"/>
    <w:rsid w:val="00CB3CCE"/>
    <w:rsid w:val="00CC0CB0"/>
    <w:rsid w:val="00CC4579"/>
    <w:rsid w:val="00CC4611"/>
    <w:rsid w:val="00CC59B7"/>
    <w:rsid w:val="00CC5C9F"/>
    <w:rsid w:val="00CC6223"/>
    <w:rsid w:val="00CD0DDF"/>
    <w:rsid w:val="00CD3CB4"/>
    <w:rsid w:val="00CD3D36"/>
    <w:rsid w:val="00CD52B3"/>
    <w:rsid w:val="00CD611F"/>
    <w:rsid w:val="00CE005E"/>
    <w:rsid w:val="00CE1344"/>
    <w:rsid w:val="00CE47F8"/>
    <w:rsid w:val="00CE4D24"/>
    <w:rsid w:val="00CE5536"/>
    <w:rsid w:val="00CE5C53"/>
    <w:rsid w:val="00CE6657"/>
    <w:rsid w:val="00CE6F34"/>
    <w:rsid w:val="00CF19EE"/>
    <w:rsid w:val="00CF39BC"/>
    <w:rsid w:val="00CF3C7E"/>
    <w:rsid w:val="00CF725D"/>
    <w:rsid w:val="00D004A3"/>
    <w:rsid w:val="00D00E31"/>
    <w:rsid w:val="00D015E4"/>
    <w:rsid w:val="00D02443"/>
    <w:rsid w:val="00D03742"/>
    <w:rsid w:val="00D060DF"/>
    <w:rsid w:val="00D06550"/>
    <w:rsid w:val="00D074D3"/>
    <w:rsid w:val="00D07795"/>
    <w:rsid w:val="00D10B17"/>
    <w:rsid w:val="00D1613F"/>
    <w:rsid w:val="00D212B1"/>
    <w:rsid w:val="00D21A8A"/>
    <w:rsid w:val="00D229DF"/>
    <w:rsid w:val="00D243B1"/>
    <w:rsid w:val="00D24465"/>
    <w:rsid w:val="00D26DD0"/>
    <w:rsid w:val="00D2772B"/>
    <w:rsid w:val="00D27F13"/>
    <w:rsid w:val="00D32FD9"/>
    <w:rsid w:val="00D34B4F"/>
    <w:rsid w:val="00D43670"/>
    <w:rsid w:val="00D445EA"/>
    <w:rsid w:val="00D46CDC"/>
    <w:rsid w:val="00D61C1C"/>
    <w:rsid w:val="00D61F69"/>
    <w:rsid w:val="00D623E2"/>
    <w:rsid w:val="00D62F60"/>
    <w:rsid w:val="00D71B6F"/>
    <w:rsid w:val="00D71EC3"/>
    <w:rsid w:val="00D72015"/>
    <w:rsid w:val="00D72AFA"/>
    <w:rsid w:val="00D75E93"/>
    <w:rsid w:val="00D770A8"/>
    <w:rsid w:val="00D802B7"/>
    <w:rsid w:val="00D81E62"/>
    <w:rsid w:val="00D84EDC"/>
    <w:rsid w:val="00D84F45"/>
    <w:rsid w:val="00D86167"/>
    <w:rsid w:val="00D915C9"/>
    <w:rsid w:val="00D919BD"/>
    <w:rsid w:val="00D96ECC"/>
    <w:rsid w:val="00DA0B7A"/>
    <w:rsid w:val="00DA196F"/>
    <w:rsid w:val="00DA5E11"/>
    <w:rsid w:val="00DC576A"/>
    <w:rsid w:val="00DD01EE"/>
    <w:rsid w:val="00DD0785"/>
    <w:rsid w:val="00DD09A1"/>
    <w:rsid w:val="00DD41A9"/>
    <w:rsid w:val="00DD5D92"/>
    <w:rsid w:val="00DD69BB"/>
    <w:rsid w:val="00DE05D5"/>
    <w:rsid w:val="00DE123C"/>
    <w:rsid w:val="00DE3118"/>
    <w:rsid w:val="00DE329E"/>
    <w:rsid w:val="00DF02B2"/>
    <w:rsid w:val="00DF075C"/>
    <w:rsid w:val="00DF1CFF"/>
    <w:rsid w:val="00DF5BD8"/>
    <w:rsid w:val="00DF5EEB"/>
    <w:rsid w:val="00DF615C"/>
    <w:rsid w:val="00E00F56"/>
    <w:rsid w:val="00E01C4F"/>
    <w:rsid w:val="00E035E1"/>
    <w:rsid w:val="00E069F1"/>
    <w:rsid w:val="00E11663"/>
    <w:rsid w:val="00E11D4C"/>
    <w:rsid w:val="00E128C7"/>
    <w:rsid w:val="00E133E6"/>
    <w:rsid w:val="00E14AC3"/>
    <w:rsid w:val="00E15492"/>
    <w:rsid w:val="00E17F3B"/>
    <w:rsid w:val="00E20689"/>
    <w:rsid w:val="00E25A29"/>
    <w:rsid w:val="00E267A9"/>
    <w:rsid w:val="00E3267B"/>
    <w:rsid w:val="00E32C57"/>
    <w:rsid w:val="00E3396D"/>
    <w:rsid w:val="00E33D94"/>
    <w:rsid w:val="00E351A5"/>
    <w:rsid w:val="00E37EDC"/>
    <w:rsid w:val="00E40AF0"/>
    <w:rsid w:val="00E40C88"/>
    <w:rsid w:val="00E40F12"/>
    <w:rsid w:val="00E47070"/>
    <w:rsid w:val="00E555F8"/>
    <w:rsid w:val="00E55FCE"/>
    <w:rsid w:val="00E56443"/>
    <w:rsid w:val="00E5658C"/>
    <w:rsid w:val="00E566D8"/>
    <w:rsid w:val="00E60B82"/>
    <w:rsid w:val="00E61389"/>
    <w:rsid w:val="00E61CAB"/>
    <w:rsid w:val="00E624DC"/>
    <w:rsid w:val="00E6326B"/>
    <w:rsid w:val="00E6467D"/>
    <w:rsid w:val="00E679AC"/>
    <w:rsid w:val="00E72157"/>
    <w:rsid w:val="00E72392"/>
    <w:rsid w:val="00E72C6F"/>
    <w:rsid w:val="00E73762"/>
    <w:rsid w:val="00E75682"/>
    <w:rsid w:val="00E76342"/>
    <w:rsid w:val="00E769F7"/>
    <w:rsid w:val="00E81D8D"/>
    <w:rsid w:val="00E86889"/>
    <w:rsid w:val="00E86E32"/>
    <w:rsid w:val="00E90774"/>
    <w:rsid w:val="00E95FE7"/>
    <w:rsid w:val="00E960D7"/>
    <w:rsid w:val="00E96263"/>
    <w:rsid w:val="00E96C0B"/>
    <w:rsid w:val="00E97209"/>
    <w:rsid w:val="00EA2A68"/>
    <w:rsid w:val="00EA5259"/>
    <w:rsid w:val="00EB47E2"/>
    <w:rsid w:val="00EB5979"/>
    <w:rsid w:val="00EB5C63"/>
    <w:rsid w:val="00EC103E"/>
    <w:rsid w:val="00EC2BEF"/>
    <w:rsid w:val="00EC78D1"/>
    <w:rsid w:val="00ED15FE"/>
    <w:rsid w:val="00ED1F1C"/>
    <w:rsid w:val="00ED28EF"/>
    <w:rsid w:val="00ED58CD"/>
    <w:rsid w:val="00ED5FAD"/>
    <w:rsid w:val="00ED668D"/>
    <w:rsid w:val="00ED7FB3"/>
    <w:rsid w:val="00EE01A0"/>
    <w:rsid w:val="00EE5D31"/>
    <w:rsid w:val="00EE5EB6"/>
    <w:rsid w:val="00EF2469"/>
    <w:rsid w:val="00EF24AE"/>
    <w:rsid w:val="00EF3CD2"/>
    <w:rsid w:val="00EF7410"/>
    <w:rsid w:val="00EF7639"/>
    <w:rsid w:val="00F00BEA"/>
    <w:rsid w:val="00F02EF0"/>
    <w:rsid w:val="00F074D9"/>
    <w:rsid w:val="00F134BB"/>
    <w:rsid w:val="00F13851"/>
    <w:rsid w:val="00F14165"/>
    <w:rsid w:val="00F15520"/>
    <w:rsid w:val="00F16E57"/>
    <w:rsid w:val="00F17E82"/>
    <w:rsid w:val="00F2109F"/>
    <w:rsid w:val="00F214FA"/>
    <w:rsid w:val="00F21593"/>
    <w:rsid w:val="00F22523"/>
    <w:rsid w:val="00F22524"/>
    <w:rsid w:val="00F25DC5"/>
    <w:rsid w:val="00F264B1"/>
    <w:rsid w:val="00F2677F"/>
    <w:rsid w:val="00F30B7D"/>
    <w:rsid w:val="00F337D4"/>
    <w:rsid w:val="00F36B8A"/>
    <w:rsid w:val="00F37970"/>
    <w:rsid w:val="00F41022"/>
    <w:rsid w:val="00F4130A"/>
    <w:rsid w:val="00F4228B"/>
    <w:rsid w:val="00F42E9F"/>
    <w:rsid w:val="00F431CA"/>
    <w:rsid w:val="00F46901"/>
    <w:rsid w:val="00F47E9C"/>
    <w:rsid w:val="00F500F5"/>
    <w:rsid w:val="00F509A4"/>
    <w:rsid w:val="00F52019"/>
    <w:rsid w:val="00F556DC"/>
    <w:rsid w:val="00F55C44"/>
    <w:rsid w:val="00F55E19"/>
    <w:rsid w:val="00F56848"/>
    <w:rsid w:val="00F569B5"/>
    <w:rsid w:val="00F570C0"/>
    <w:rsid w:val="00F60B51"/>
    <w:rsid w:val="00F62FC1"/>
    <w:rsid w:val="00F64AD0"/>
    <w:rsid w:val="00F64B6C"/>
    <w:rsid w:val="00F6662F"/>
    <w:rsid w:val="00F672A9"/>
    <w:rsid w:val="00F673DA"/>
    <w:rsid w:val="00F70E9B"/>
    <w:rsid w:val="00F70F93"/>
    <w:rsid w:val="00F71858"/>
    <w:rsid w:val="00F76EA3"/>
    <w:rsid w:val="00F77D3C"/>
    <w:rsid w:val="00F819AC"/>
    <w:rsid w:val="00F85965"/>
    <w:rsid w:val="00F86946"/>
    <w:rsid w:val="00F87996"/>
    <w:rsid w:val="00F90215"/>
    <w:rsid w:val="00F911CA"/>
    <w:rsid w:val="00F912F8"/>
    <w:rsid w:val="00F91D6D"/>
    <w:rsid w:val="00F91E02"/>
    <w:rsid w:val="00F92B51"/>
    <w:rsid w:val="00F95120"/>
    <w:rsid w:val="00F96EF5"/>
    <w:rsid w:val="00F97538"/>
    <w:rsid w:val="00FA1890"/>
    <w:rsid w:val="00FA202F"/>
    <w:rsid w:val="00FA24A2"/>
    <w:rsid w:val="00FA272B"/>
    <w:rsid w:val="00FA5215"/>
    <w:rsid w:val="00FB1020"/>
    <w:rsid w:val="00FB1403"/>
    <w:rsid w:val="00FB1BA0"/>
    <w:rsid w:val="00FB205B"/>
    <w:rsid w:val="00FB230E"/>
    <w:rsid w:val="00FB5351"/>
    <w:rsid w:val="00FB745D"/>
    <w:rsid w:val="00FC1745"/>
    <w:rsid w:val="00FC2EA2"/>
    <w:rsid w:val="00FC37CC"/>
    <w:rsid w:val="00FC4B71"/>
    <w:rsid w:val="00FC6B84"/>
    <w:rsid w:val="00FC6E03"/>
    <w:rsid w:val="00FC70F2"/>
    <w:rsid w:val="00FC7B48"/>
    <w:rsid w:val="00FD0332"/>
    <w:rsid w:val="00FD29BF"/>
    <w:rsid w:val="00FD2D55"/>
    <w:rsid w:val="00FD6C71"/>
    <w:rsid w:val="00FD79BA"/>
    <w:rsid w:val="00FE0BF7"/>
    <w:rsid w:val="00FE1788"/>
    <w:rsid w:val="00FE3200"/>
    <w:rsid w:val="00FE3252"/>
    <w:rsid w:val="00FE426D"/>
    <w:rsid w:val="00FE42F0"/>
    <w:rsid w:val="00FE7170"/>
    <w:rsid w:val="00FE761F"/>
    <w:rsid w:val="00FF0AC1"/>
    <w:rsid w:val="00FF3F1D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33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9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msolistparagraph0">
    <w:name w:val="msolistparagraph"/>
    <w:basedOn w:val="a"/>
    <w:uiPriority w:val="99"/>
    <w:rsid w:val="00262436"/>
    <w:pPr>
      <w:autoSpaceDE/>
      <w:autoSpaceDN/>
      <w:ind w:left="720"/>
    </w:pPr>
    <w:rPr>
      <w:rFonts w:ascii="Calibri" w:hAnsi="Calibri"/>
      <w:sz w:val="22"/>
      <w:szCs w:val="22"/>
    </w:rPr>
  </w:style>
  <w:style w:type="character" w:styleId="aff2">
    <w:name w:val="Emphasis"/>
    <w:basedOn w:val="a0"/>
    <w:qFormat/>
    <w:locked/>
    <w:rsid w:val="00F62FC1"/>
    <w:rPr>
      <w:i/>
      <w:iCs/>
    </w:rPr>
  </w:style>
  <w:style w:type="paragraph" w:customStyle="1" w:styleId="ConsPlusNonformat">
    <w:name w:val="ConsPlusNonformat"/>
    <w:rsid w:val="00971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lvzr-first-child">
    <w:name w:val="slvzr-first-child"/>
    <w:basedOn w:val="a0"/>
    <w:rsid w:val="00971900"/>
  </w:style>
  <w:style w:type="paragraph" w:styleId="aff3">
    <w:name w:val="Revision"/>
    <w:hidden/>
    <w:uiPriority w:val="99"/>
    <w:semiHidden/>
    <w:rsid w:val="00E6326B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9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msolistparagraph0">
    <w:name w:val="msolistparagraph"/>
    <w:basedOn w:val="a"/>
    <w:uiPriority w:val="99"/>
    <w:rsid w:val="00262436"/>
    <w:pPr>
      <w:autoSpaceDE/>
      <w:autoSpaceDN/>
      <w:ind w:left="720"/>
    </w:pPr>
    <w:rPr>
      <w:rFonts w:ascii="Calibri" w:hAnsi="Calibri"/>
      <w:sz w:val="22"/>
      <w:szCs w:val="22"/>
    </w:rPr>
  </w:style>
  <w:style w:type="character" w:styleId="aff2">
    <w:name w:val="Emphasis"/>
    <w:basedOn w:val="a0"/>
    <w:qFormat/>
    <w:locked/>
    <w:rsid w:val="00F62FC1"/>
    <w:rPr>
      <w:i/>
      <w:iCs/>
    </w:rPr>
  </w:style>
  <w:style w:type="paragraph" w:customStyle="1" w:styleId="ConsPlusNonformat">
    <w:name w:val="ConsPlusNonformat"/>
    <w:rsid w:val="00971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lvzr-first-child">
    <w:name w:val="slvzr-first-child"/>
    <w:basedOn w:val="a0"/>
    <w:rsid w:val="00971900"/>
  </w:style>
  <w:style w:type="paragraph" w:styleId="aff3">
    <w:name w:val="Revision"/>
    <w:hidden/>
    <w:uiPriority w:val="99"/>
    <w:semiHidden/>
    <w:rsid w:val="00E6326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55BC78-7DA8-492F-9A7C-BCB1FAD4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Зырянов Максим Валерьевич</cp:lastModifiedBy>
  <cp:revision>4</cp:revision>
  <cp:lastPrinted>2017-12-14T04:21:00Z</cp:lastPrinted>
  <dcterms:created xsi:type="dcterms:W3CDTF">2017-12-21T08:25:00Z</dcterms:created>
  <dcterms:modified xsi:type="dcterms:W3CDTF">2017-12-21T08:26:00Z</dcterms:modified>
</cp:coreProperties>
</file>