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ED4CC" w14:textId="77777777" w:rsidR="007268BF" w:rsidRPr="00B60AB8" w:rsidRDefault="00250B00" w:rsidP="007268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14:paraId="48F65FD7" w14:textId="77777777" w:rsidR="007268BF" w:rsidRPr="00B60AB8" w:rsidRDefault="007268BF" w:rsidP="00726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14:paraId="2EC78AC1" w14:textId="77777777" w:rsidR="007268BF" w:rsidRPr="00B60AB8" w:rsidRDefault="007268BF" w:rsidP="00726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Правительства Новосибирской области</w:t>
      </w:r>
    </w:p>
    <w:p w14:paraId="3822EB2D" w14:textId="073E3DBD" w:rsidR="007268BF" w:rsidRPr="00B60AB8" w:rsidRDefault="007268BF" w:rsidP="007268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 xml:space="preserve">от ___________ </w:t>
      </w:r>
      <w:r w:rsidR="003E2527" w:rsidRPr="00B60AB8">
        <w:rPr>
          <w:rFonts w:ascii="Times New Roman" w:hAnsi="Times New Roman" w:cs="Times New Roman"/>
          <w:bCs/>
          <w:sz w:val="28"/>
          <w:szCs w:val="28"/>
        </w:rPr>
        <w:t>№</w:t>
      </w:r>
      <w:r w:rsidRPr="00B60AB8">
        <w:rPr>
          <w:rFonts w:ascii="Times New Roman" w:hAnsi="Times New Roman" w:cs="Times New Roman"/>
          <w:bCs/>
          <w:sz w:val="28"/>
          <w:szCs w:val="28"/>
        </w:rPr>
        <w:t xml:space="preserve"> ______</w:t>
      </w:r>
    </w:p>
    <w:p w14:paraId="2EA4E7C1" w14:textId="09F7D6C6" w:rsidR="007268BF" w:rsidRPr="00B60AB8" w:rsidRDefault="007268BF" w:rsidP="00726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F71A56" w14:textId="39BA15C2" w:rsidR="0063518E" w:rsidRPr="00B60AB8" w:rsidRDefault="0063518E" w:rsidP="00726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E17604" w14:textId="77777777" w:rsidR="0063518E" w:rsidRPr="00B60AB8" w:rsidRDefault="0063518E" w:rsidP="00726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5B98C1" w14:textId="77777777" w:rsidR="007268BF" w:rsidRPr="00B60AB8" w:rsidRDefault="007268BF" w:rsidP="00726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AB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5FFFDC15" w14:textId="77777777" w:rsidR="007268BF" w:rsidRPr="00B60AB8" w:rsidRDefault="007268BF" w:rsidP="00726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AB8">
        <w:rPr>
          <w:rFonts w:ascii="Times New Roman" w:hAnsi="Times New Roman" w:cs="Times New Roman"/>
          <w:b/>
          <w:bCs/>
          <w:sz w:val="28"/>
          <w:szCs w:val="28"/>
        </w:rPr>
        <w:t>ФИНАНСИРОВАНИЯ МЕРОПРИЯТИЙ, ПРЕДУСМОТРЕННЫХ</w:t>
      </w:r>
    </w:p>
    <w:p w14:paraId="75AB05C4" w14:textId="77777777" w:rsidR="007268BF" w:rsidRPr="00B60AB8" w:rsidRDefault="007268BF" w:rsidP="00726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AB8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ПРОГРАММОЙ НОВОСИБИРСКОЙ ОБЛАСТИ</w:t>
      </w:r>
    </w:p>
    <w:p w14:paraId="3D091EDF" w14:textId="77777777" w:rsidR="007268BF" w:rsidRPr="00B60AB8" w:rsidRDefault="007C17FF" w:rsidP="00726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AB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268BF" w:rsidRPr="00B60AB8">
        <w:rPr>
          <w:rFonts w:ascii="Times New Roman" w:hAnsi="Times New Roman" w:cs="Times New Roman"/>
          <w:b/>
          <w:bCs/>
          <w:sz w:val="28"/>
          <w:szCs w:val="28"/>
        </w:rPr>
        <w:t>ЦИФРОВАЯ ТРАНСФОРМАЦИЯ</w:t>
      </w:r>
      <w:r w:rsidRPr="00B60AB8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ОБЛАСТИ»</w:t>
      </w:r>
    </w:p>
    <w:p w14:paraId="21F235CB" w14:textId="77777777" w:rsidR="007268BF" w:rsidRPr="00B60AB8" w:rsidRDefault="007268BF" w:rsidP="00726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66BFC" w14:textId="77777777" w:rsidR="007268BF" w:rsidRPr="00B60AB8" w:rsidRDefault="007268BF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698813" w14:textId="794D8E8D" w:rsidR="007268BF" w:rsidRPr="00B60AB8" w:rsidRDefault="007E01C0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1. 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Настоящий Порядок устанавливает правила финансирования расходов областного бюджета Новосибирской области, в том числе расходов областного бюджета Новосибирской области, источником финансового обеспечения которых явля</w:t>
      </w:r>
      <w:r w:rsidR="003E2527" w:rsidRPr="00B60AB8">
        <w:rPr>
          <w:rFonts w:ascii="Times New Roman" w:hAnsi="Times New Roman" w:cs="Times New Roman"/>
          <w:bCs/>
          <w:sz w:val="28"/>
          <w:szCs w:val="28"/>
        </w:rPr>
        <w:t>ю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тся субсиди</w:t>
      </w:r>
      <w:r w:rsidR="003E2527" w:rsidRPr="00B60AB8">
        <w:rPr>
          <w:rFonts w:ascii="Times New Roman" w:hAnsi="Times New Roman" w:cs="Times New Roman"/>
          <w:bCs/>
          <w:sz w:val="28"/>
          <w:szCs w:val="28"/>
        </w:rPr>
        <w:t>и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из федерального бюджета, на реализацию мероприятий государственной </w:t>
      </w:r>
      <w:hyperlink r:id="rId4" w:history="1">
        <w:r w:rsidR="007268BF" w:rsidRPr="00B60AB8">
          <w:rPr>
            <w:rFonts w:ascii="Times New Roman" w:hAnsi="Times New Roman" w:cs="Times New Roman"/>
            <w:bCs/>
            <w:sz w:val="28"/>
            <w:szCs w:val="28"/>
          </w:rPr>
          <w:t>программы</w:t>
        </w:r>
      </w:hyperlink>
      <w:r w:rsidR="00B84846" w:rsidRPr="00B60AB8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«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Цифровая трансформация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B84846" w:rsidRPr="00B60AB8">
        <w:rPr>
          <w:rFonts w:ascii="Times New Roman" w:hAnsi="Times New Roman" w:cs="Times New Roman"/>
          <w:bCs/>
          <w:sz w:val="28"/>
          <w:szCs w:val="28"/>
        </w:rPr>
        <w:t>»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(далее - государственная программа).</w:t>
      </w:r>
    </w:p>
    <w:p w14:paraId="1C961F77" w14:textId="3C092DDA" w:rsidR="007268BF" w:rsidRPr="00B60AB8" w:rsidRDefault="007E01C0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2. 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Финансирование расходов областного бюджета Новосибирской области на реализацию мероприятий государственной программы осуществляется в соответствии со сводной бюджетной росписью и кассовым планом областного бюджета Новосибирской области в пределах бюджетных ассигнований и лимитов бюджетных обязательств, </w:t>
      </w:r>
      <w:r w:rsidR="003E2527" w:rsidRPr="00B60AB8">
        <w:rPr>
          <w:rFonts w:ascii="Times New Roman" w:hAnsi="Times New Roman" w:cs="Times New Roman"/>
          <w:bCs/>
          <w:sz w:val="28"/>
          <w:szCs w:val="28"/>
        </w:rPr>
        <w:t>утвержденных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главн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ому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ю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средств областного бюджета Новосибирской области (далее - главны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й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ь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):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 xml:space="preserve"> министерству цифрового развития и связи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(далее - 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министерство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);</w:t>
      </w:r>
    </w:p>
    <w:p w14:paraId="6683E12A" w14:textId="71718B91" w:rsidR="007268BF" w:rsidRPr="00B60AB8" w:rsidRDefault="003E2527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3</w:t>
      </w:r>
      <w:r w:rsidR="007E01C0" w:rsidRPr="00B60AB8">
        <w:rPr>
          <w:rFonts w:ascii="Times New Roman" w:hAnsi="Times New Roman" w:cs="Times New Roman"/>
          <w:bCs/>
          <w:sz w:val="28"/>
          <w:szCs w:val="28"/>
        </w:rPr>
        <w:t>. 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Главны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й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ь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формиру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е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т и представля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е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т в министерство финансов и налоговой политики Новосибирской области (далее - министерство финансов) заявку на финансирование расходов на реализацию мероприятий государственной программы в порядке и в сроки, установленные министерством финансов.</w:t>
      </w:r>
    </w:p>
    <w:p w14:paraId="6C61EE15" w14:textId="45514D9B" w:rsidR="007268BF" w:rsidRPr="00B60AB8" w:rsidRDefault="003E2527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4</w:t>
      </w:r>
      <w:r w:rsidR="007E01C0" w:rsidRPr="00B60AB8">
        <w:rPr>
          <w:rFonts w:ascii="Times New Roman" w:hAnsi="Times New Roman" w:cs="Times New Roman"/>
          <w:bCs/>
          <w:sz w:val="28"/>
          <w:szCs w:val="28"/>
        </w:rPr>
        <w:t>. 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Финансирование расходов на реализацию государственной программы осуществляется в соответствии с планом реализации мероприятий государственной программы, утвержденным 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министерством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655E4B" w14:textId="77777777" w:rsidR="00C5720B" w:rsidRPr="00B60AB8" w:rsidRDefault="003E2527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5</w:t>
      </w:r>
      <w:r w:rsidR="007E01C0" w:rsidRPr="00B60AB8">
        <w:rPr>
          <w:rFonts w:ascii="Times New Roman" w:hAnsi="Times New Roman" w:cs="Times New Roman"/>
          <w:bCs/>
          <w:sz w:val="28"/>
          <w:szCs w:val="28"/>
        </w:rPr>
        <w:t>. 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Финансирование мероприятий государственной программы осуществляется</w:t>
      </w:r>
      <w:r w:rsidR="00C5720B" w:rsidRPr="00B60AB8">
        <w:rPr>
          <w:rFonts w:ascii="Times New Roman" w:hAnsi="Times New Roman" w:cs="Times New Roman"/>
          <w:bCs/>
          <w:sz w:val="28"/>
          <w:szCs w:val="28"/>
        </w:rPr>
        <w:t>:</w:t>
      </w:r>
    </w:p>
    <w:p w14:paraId="03F79611" w14:textId="789EBDBB" w:rsidR="007268BF" w:rsidRPr="00B60AB8" w:rsidRDefault="0043713B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1</w:t>
      </w:r>
      <w:r w:rsidR="00C5720B" w:rsidRPr="00B60AB8">
        <w:rPr>
          <w:rFonts w:ascii="Times New Roman" w:hAnsi="Times New Roman" w:cs="Times New Roman"/>
          <w:bCs/>
          <w:sz w:val="28"/>
          <w:szCs w:val="28"/>
        </w:rPr>
        <w:t>) </w:t>
      </w:r>
      <w:r w:rsidRPr="00B60AB8">
        <w:rPr>
          <w:rFonts w:ascii="Times New Roman" w:hAnsi="Times New Roman" w:cs="Times New Roman"/>
          <w:bCs/>
          <w:sz w:val="28"/>
          <w:szCs w:val="28"/>
        </w:rPr>
        <w:t>с лицевого счета министерства на основании государственных контрактов (гражданско-правовых договоров), заключаемых на поставку товаров, выполнение работ, оказание услуг для государственных нужд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а также актов сдачи-приема выполненных работ (оказанных услуг), счетов-фактур, счетов, товарно-транспортных накладных</w:t>
      </w:r>
      <w:r w:rsidR="00C5720B" w:rsidRPr="00B60AB8">
        <w:rPr>
          <w:rFonts w:ascii="Times New Roman" w:hAnsi="Times New Roman" w:cs="Times New Roman"/>
          <w:bCs/>
          <w:sz w:val="28"/>
          <w:szCs w:val="28"/>
        </w:rPr>
        <w:t>;</w:t>
      </w:r>
    </w:p>
    <w:p w14:paraId="3F1A49F6" w14:textId="59BD0369" w:rsidR="00C5720B" w:rsidRPr="00B60AB8" w:rsidRDefault="0043713B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C5720B" w:rsidRPr="00B60AB8">
        <w:rPr>
          <w:rFonts w:ascii="Times New Roman" w:hAnsi="Times New Roman" w:cs="Times New Roman"/>
          <w:bCs/>
          <w:sz w:val="28"/>
          <w:szCs w:val="28"/>
        </w:rPr>
        <w:t>) путем предоставления из областного бюджета местным бюджетам</w:t>
      </w:r>
      <w:r w:rsidR="00251DFC" w:rsidRPr="00B60AB8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C5720B" w:rsidRPr="00B60AB8">
        <w:rPr>
          <w:rFonts w:ascii="Times New Roman" w:hAnsi="Times New Roman" w:cs="Times New Roman"/>
          <w:bCs/>
          <w:sz w:val="28"/>
          <w:szCs w:val="28"/>
        </w:rPr>
        <w:t>убсиди</w:t>
      </w:r>
      <w:r w:rsidR="00251DFC" w:rsidRPr="00B60AB8">
        <w:rPr>
          <w:rFonts w:ascii="Times New Roman" w:hAnsi="Times New Roman" w:cs="Times New Roman"/>
          <w:bCs/>
          <w:sz w:val="28"/>
          <w:szCs w:val="28"/>
        </w:rPr>
        <w:t>й</w:t>
      </w:r>
      <w:r w:rsidR="00C5720B" w:rsidRPr="00B60AB8">
        <w:rPr>
          <w:rFonts w:ascii="Times New Roman" w:hAnsi="Times New Roman" w:cs="Times New Roman"/>
          <w:bCs/>
          <w:sz w:val="28"/>
          <w:szCs w:val="28"/>
        </w:rPr>
        <w:t xml:space="preserve"> на реализацию мероприятий по модернизации и развитию инфраструктуры связи на территории Новосибирской области</w:t>
      </w:r>
      <w:r w:rsidR="00251DFC" w:rsidRPr="00B60AB8">
        <w:rPr>
          <w:rFonts w:ascii="Times New Roman" w:hAnsi="Times New Roman" w:cs="Times New Roman"/>
          <w:bCs/>
          <w:sz w:val="28"/>
          <w:szCs w:val="28"/>
        </w:rPr>
        <w:t>;</w:t>
      </w:r>
    </w:p>
    <w:p w14:paraId="6C591E9B" w14:textId="342A0AEF" w:rsidR="00B72CCA" w:rsidRPr="00B60AB8" w:rsidRDefault="0043713B" w:rsidP="00B7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3</w:t>
      </w:r>
      <w:r w:rsidR="00C5720B" w:rsidRPr="00B60AB8">
        <w:rPr>
          <w:rFonts w:ascii="Times New Roman" w:hAnsi="Times New Roman" w:cs="Times New Roman"/>
          <w:bCs/>
          <w:sz w:val="28"/>
          <w:szCs w:val="28"/>
        </w:rPr>
        <w:t>) </w:t>
      </w:r>
      <w:r w:rsidR="00B72CCA" w:rsidRPr="00B60AB8">
        <w:rPr>
          <w:rFonts w:ascii="Times New Roman" w:hAnsi="Times New Roman" w:cs="Times New Roman"/>
          <w:bCs/>
          <w:sz w:val="28"/>
          <w:szCs w:val="28"/>
        </w:rPr>
        <w:t>путем предоставления государственным бюджетным учреждениям Новосибирской области субсидий на финансовое обеспечение выполнения ими государственного задания в соответствии с Порядком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на финансовое обеспечение выполнения ими государственного задания, утвержденным постановлением Правительства Новосибирской области от 14.10.2013 № 435-п «О субсидиях государственным бюджетным учреждениям Новосибирской области и государственным автономным учреждениям Новосибирской области»</w:t>
      </w:r>
    </w:p>
    <w:p w14:paraId="4C44B629" w14:textId="0E6A0EA7" w:rsidR="007268BF" w:rsidRPr="00B60AB8" w:rsidRDefault="003E2527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6</w:t>
      </w:r>
      <w:r w:rsidR="007E01C0" w:rsidRPr="00B60AB8">
        <w:rPr>
          <w:rFonts w:ascii="Times New Roman" w:hAnsi="Times New Roman" w:cs="Times New Roman"/>
          <w:bCs/>
          <w:sz w:val="28"/>
          <w:szCs w:val="28"/>
        </w:rPr>
        <w:t>. 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При заключении государственных контрактов и гражданско-правовых договоров на поставку товаров, выполнение работ, оказание услуг в рамках реализации государственной программы за счет средств областного бюджета Новосибирской области в государственных контрактах и гражданско-правовых договорах при установлении условий расчетов с лицами, осуществляющими поставку товаров, выполнение работ, оказание услуг в соответствии с указанными контрактами, договорами (далее - поставщик</w:t>
      </w:r>
      <w:r w:rsidRPr="00B60AB8">
        <w:rPr>
          <w:rFonts w:ascii="Times New Roman" w:hAnsi="Times New Roman" w:cs="Times New Roman"/>
          <w:bCs/>
          <w:sz w:val="28"/>
          <w:szCs w:val="28"/>
        </w:rPr>
        <w:t>и), предусматриваются условия в 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соответствии с требованиями </w:t>
      </w:r>
      <w:hyperlink r:id="rId5" w:history="1">
        <w:r w:rsidR="007268BF" w:rsidRPr="00B60AB8">
          <w:rPr>
            <w:rFonts w:ascii="Times New Roman" w:hAnsi="Times New Roman" w:cs="Times New Roman"/>
            <w:bCs/>
            <w:sz w:val="28"/>
            <w:szCs w:val="28"/>
          </w:rPr>
          <w:t>постановления</w:t>
        </w:r>
      </w:hyperlink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Правительства Новосибирской области от </w:t>
      </w:r>
      <w:r w:rsidRPr="00B60AB8">
        <w:rPr>
          <w:rFonts w:ascii="Times New Roman" w:hAnsi="Times New Roman" w:cs="Times New Roman"/>
          <w:bCs/>
          <w:sz w:val="28"/>
          <w:szCs w:val="28"/>
        </w:rPr>
        <w:t>15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.</w:t>
      </w:r>
      <w:r w:rsidRPr="00B60AB8">
        <w:rPr>
          <w:rFonts w:ascii="Times New Roman" w:hAnsi="Times New Roman" w:cs="Times New Roman"/>
          <w:bCs/>
          <w:sz w:val="28"/>
          <w:szCs w:val="28"/>
        </w:rPr>
        <w:t>10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.20</w:t>
      </w:r>
      <w:r w:rsidRPr="00B60AB8">
        <w:rPr>
          <w:rFonts w:ascii="Times New Roman" w:hAnsi="Times New Roman" w:cs="Times New Roman"/>
          <w:bCs/>
          <w:sz w:val="28"/>
          <w:szCs w:val="28"/>
        </w:rPr>
        <w:t>19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D2A" w:rsidRPr="00B60AB8">
        <w:rPr>
          <w:rFonts w:ascii="Times New Roman" w:hAnsi="Times New Roman" w:cs="Times New Roman"/>
          <w:bCs/>
          <w:sz w:val="28"/>
          <w:szCs w:val="28"/>
        </w:rPr>
        <w:t>№</w:t>
      </w:r>
      <w:r w:rsidRPr="00B60AB8">
        <w:rPr>
          <w:rFonts w:ascii="Times New Roman" w:hAnsi="Times New Roman" w:cs="Times New Roman"/>
          <w:bCs/>
          <w:sz w:val="28"/>
          <w:szCs w:val="28"/>
        </w:rPr>
        <w:t> 402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-п </w:t>
      </w:r>
      <w:r w:rsidR="002A6D2A" w:rsidRPr="00B60AB8">
        <w:rPr>
          <w:rFonts w:ascii="Times New Roman" w:hAnsi="Times New Roman" w:cs="Times New Roman"/>
          <w:bCs/>
          <w:sz w:val="28"/>
          <w:szCs w:val="28"/>
        </w:rPr>
        <w:t>«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Об утверждении типовых контрактов, типовых условий контрактов для обеспечения нужд Новосибирской области</w:t>
      </w:r>
      <w:r w:rsidR="002A6D2A" w:rsidRPr="00B60AB8">
        <w:rPr>
          <w:rFonts w:ascii="Times New Roman" w:hAnsi="Times New Roman" w:cs="Times New Roman"/>
          <w:bCs/>
          <w:sz w:val="28"/>
          <w:szCs w:val="28"/>
        </w:rPr>
        <w:t>»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0D0E47" w14:textId="79FC623B" w:rsidR="007268BF" w:rsidRPr="00B60AB8" w:rsidRDefault="003E2527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7</w:t>
      </w:r>
      <w:r w:rsidR="007E01C0" w:rsidRPr="00B60AB8">
        <w:rPr>
          <w:rFonts w:ascii="Times New Roman" w:hAnsi="Times New Roman" w:cs="Times New Roman"/>
          <w:bCs/>
          <w:sz w:val="28"/>
          <w:szCs w:val="28"/>
        </w:rPr>
        <w:t>. 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Министерство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решения о размещении заказа в рамках реализации государственной программы, а также при заключении государственных контрактов и гражданско-правовых договоров на поставку товаров, выполнение работ, оказание услуг за счет средств областного бюджета Новосибирской области обосновывает необходимость авансирования поставщика</w:t>
      </w:r>
      <w:r w:rsidR="004E2642" w:rsidRPr="00B60AB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E962EE" w14:textId="5FF13C5B" w:rsidR="007268BF" w:rsidRPr="00B60AB8" w:rsidRDefault="003E2527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8</w:t>
      </w:r>
      <w:r w:rsidR="007E01C0" w:rsidRPr="00B60AB8">
        <w:rPr>
          <w:rFonts w:ascii="Times New Roman" w:hAnsi="Times New Roman" w:cs="Times New Roman"/>
          <w:bCs/>
          <w:sz w:val="28"/>
          <w:szCs w:val="28"/>
        </w:rPr>
        <w:t>. 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Перечисление бюджетных средств на реализацию мероприятий государственной программы в виде субсидий из областного бюджета Новосибирской области местным бюджетам осуществляется с лицевого счета 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в доход местных бюджетов на основании соглашений, заключенных между </w:t>
      </w:r>
      <w:r w:rsidR="00F35651" w:rsidRPr="00B60AB8">
        <w:rPr>
          <w:rFonts w:ascii="Times New Roman" w:hAnsi="Times New Roman" w:cs="Times New Roman"/>
          <w:bCs/>
          <w:sz w:val="28"/>
          <w:szCs w:val="28"/>
        </w:rPr>
        <w:t>министерством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и администрациями муниципальных образований Новосибирской области.</w:t>
      </w:r>
    </w:p>
    <w:p w14:paraId="62851396" w14:textId="50FC37FF" w:rsidR="007268BF" w:rsidRPr="00B60AB8" w:rsidRDefault="003E2527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9</w:t>
      </w:r>
      <w:r w:rsidR="007E01C0" w:rsidRPr="00B60AB8">
        <w:rPr>
          <w:rFonts w:ascii="Times New Roman" w:hAnsi="Times New Roman" w:cs="Times New Roman"/>
          <w:bCs/>
          <w:sz w:val="28"/>
          <w:szCs w:val="28"/>
        </w:rPr>
        <w:t>. 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муниципальных районов Новосибирской области - получатели субсидий из областного бюджета Новосибирской области на реализацию мероприятий государственной программы вправе передавать субсидии в бюджеты поселений, расположенных в границах соответствующих муниципальных районов, на цели, определенные в </w:t>
      </w:r>
      <w:hyperlink r:id="rId6" w:history="1">
        <w:r w:rsidR="007268BF" w:rsidRPr="00B60AB8">
          <w:rPr>
            <w:rFonts w:ascii="Times New Roman" w:hAnsi="Times New Roman" w:cs="Times New Roman"/>
            <w:bCs/>
            <w:sz w:val="28"/>
            <w:szCs w:val="28"/>
          </w:rPr>
          <w:t xml:space="preserve">приложении </w:t>
        </w:r>
        <w:r w:rsidR="00881956" w:rsidRPr="00B60AB8"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="007268BF" w:rsidRPr="00B60AB8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r w:rsidR="00881956" w:rsidRPr="00B60AB8">
        <w:rPr>
          <w:rFonts w:ascii="Times New Roman" w:hAnsi="Times New Roman" w:cs="Times New Roman"/>
          <w:bCs/>
          <w:sz w:val="28"/>
          <w:szCs w:val="28"/>
        </w:rPr>
        <w:t>4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881956" w:rsidRPr="00B60AB8">
        <w:rPr>
          <w:rFonts w:ascii="Times New Roman" w:hAnsi="Times New Roman" w:cs="Times New Roman"/>
          <w:bCs/>
          <w:sz w:val="28"/>
          <w:szCs w:val="28"/>
        </w:rPr>
        <w:t> 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государственной программе.</w:t>
      </w:r>
    </w:p>
    <w:p w14:paraId="264D4B25" w14:textId="1557DF5C" w:rsidR="007268BF" w:rsidRPr="00B60AB8" w:rsidRDefault="001D43E5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1</w:t>
      </w:r>
      <w:r w:rsidR="003E2527" w:rsidRPr="00B60AB8">
        <w:rPr>
          <w:rFonts w:ascii="Times New Roman" w:hAnsi="Times New Roman" w:cs="Times New Roman"/>
          <w:bCs/>
          <w:sz w:val="28"/>
          <w:szCs w:val="28"/>
        </w:rPr>
        <w:t>0</w:t>
      </w:r>
      <w:r w:rsidR="007E01C0" w:rsidRPr="00B60AB8">
        <w:rPr>
          <w:rFonts w:ascii="Times New Roman" w:hAnsi="Times New Roman" w:cs="Times New Roman"/>
          <w:bCs/>
          <w:sz w:val="28"/>
          <w:szCs w:val="28"/>
        </w:rPr>
        <w:t>. </w:t>
      </w:r>
      <w:r w:rsidR="007268BF" w:rsidRPr="00B60AB8">
        <w:rPr>
          <w:rFonts w:ascii="Times New Roman" w:hAnsi="Times New Roman" w:cs="Times New Roman"/>
          <w:bCs/>
          <w:sz w:val="28"/>
          <w:szCs w:val="28"/>
        </w:rPr>
        <w:t>В случае неисполнения отдельных мероприятий плана реализации государственной программы неосвоенные бюджетные ассигнования без внесения соответствующих изменений в приказ об утверждении плана реализации государственной программы на другие мероприятия государственной программы не расходуются.</w:t>
      </w:r>
    </w:p>
    <w:p w14:paraId="7E488242" w14:textId="3559C54A" w:rsidR="007268BF" w:rsidRPr="00B60AB8" w:rsidRDefault="007268BF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3E2527" w:rsidRPr="00B60AB8">
        <w:rPr>
          <w:rFonts w:ascii="Times New Roman" w:hAnsi="Times New Roman" w:cs="Times New Roman"/>
          <w:bCs/>
          <w:sz w:val="28"/>
          <w:szCs w:val="28"/>
        </w:rPr>
        <w:t>1</w:t>
      </w:r>
      <w:r w:rsidR="007E01C0" w:rsidRPr="00B60AB8">
        <w:rPr>
          <w:rFonts w:ascii="Times New Roman" w:hAnsi="Times New Roman" w:cs="Times New Roman"/>
          <w:bCs/>
          <w:sz w:val="28"/>
          <w:szCs w:val="28"/>
        </w:rPr>
        <w:t>. </w:t>
      </w:r>
      <w:r w:rsidR="00F336F1" w:rsidRPr="00B60AB8">
        <w:rPr>
          <w:rFonts w:ascii="Times New Roman" w:hAnsi="Times New Roman" w:cs="Times New Roman"/>
          <w:bCs/>
          <w:sz w:val="28"/>
          <w:szCs w:val="28"/>
        </w:rPr>
        <w:t>Министерство</w:t>
      </w:r>
      <w:r w:rsidRPr="00B60AB8">
        <w:rPr>
          <w:rFonts w:ascii="Times New Roman" w:hAnsi="Times New Roman" w:cs="Times New Roman"/>
          <w:bCs/>
          <w:sz w:val="28"/>
          <w:szCs w:val="28"/>
        </w:rPr>
        <w:t xml:space="preserve"> ежеквартально в срок, установленный министерством финансов, представляет в указанное министерство отчетную информацию об объемах произведенных расходов и эффективности использования средств областного бюджета, выделенных на реализацию мероприятий государственной программы.</w:t>
      </w:r>
    </w:p>
    <w:p w14:paraId="3EBA2A8B" w14:textId="3C48D939" w:rsidR="007268BF" w:rsidRPr="00B60AB8" w:rsidRDefault="007268BF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1</w:t>
      </w:r>
      <w:r w:rsidR="001D43E5" w:rsidRPr="00B60AB8">
        <w:rPr>
          <w:rFonts w:ascii="Times New Roman" w:hAnsi="Times New Roman" w:cs="Times New Roman"/>
          <w:bCs/>
          <w:sz w:val="28"/>
          <w:szCs w:val="28"/>
        </w:rPr>
        <w:t>3</w:t>
      </w:r>
      <w:r w:rsidR="007E01C0" w:rsidRPr="00B60AB8">
        <w:rPr>
          <w:rFonts w:ascii="Times New Roman" w:hAnsi="Times New Roman" w:cs="Times New Roman"/>
          <w:bCs/>
          <w:sz w:val="28"/>
          <w:szCs w:val="28"/>
        </w:rPr>
        <w:t>. </w:t>
      </w:r>
      <w:r w:rsidRPr="00B60AB8">
        <w:rPr>
          <w:rFonts w:ascii="Times New Roman" w:hAnsi="Times New Roman" w:cs="Times New Roman"/>
          <w:bCs/>
          <w:sz w:val="28"/>
          <w:szCs w:val="28"/>
        </w:rPr>
        <w:t>Контроль за целевым использованием средств областного бюджета Новосибирской</w:t>
      </w:r>
      <w:r w:rsidR="00F336F1" w:rsidRPr="00B60AB8">
        <w:rPr>
          <w:rFonts w:ascii="Times New Roman" w:hAnsi="Times New Roman" w:cs="Times New Roman"/>
          <w:bCs/>
          <w:sz w:val="28"/>
          <w:szCs w:val="28"/>
        </w:rPr>
        <w:t xml:space="preserve"> области осуществляется главным</w:t>
      </w:r>
      <w:r w:rsidRPr="00B60AB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 w:rsidR="00F336F1" w:rsidRPr="00B60AB8">
        <w:rPr>
          <w:rFonts w:ascii="Times New Roman" w:hAnsi="Times New Roman" w:cs="Times New Roman"/>
          <w:bCs/>
          <w:sz w:val="28"/>
          <w:szCs w:val="28"/>
        </w:rPr>
        <w:t>ем</w:t>
      </w:r>
      <w:r w:rsidRPr="00B60AB8">
        <w:rPr>
          <w:rFonts w:ascii="Times New Roman" w:hAnsi="Times New Roman" w:cs="Times New Roman"/>
          <w:bCs/>
          <w:sz w:val="28"/>
          <w:szCs w:val="28"/>
        </w:rPr>
        <w:t xml:space="preserve"> в рамках установленных </w:t>
      </w:r>
      <w:r w:rsidR="00F336F1" w:rsidRPr="00B60AB8">
        <w:rPr>
          <w:rFonts w:ascii="Times New Roman" w:hAnsi="Times New Roman" w:cs="Times New Roman"/>
          <w:bCs/>
          <w:sz w:val="28"/>
          <w:szCs w:val="28"/>
        </w:rPr>
        <w:t>ему</w:t>
      </w:r>
      <w:r w:rsidRPr="00B60AB8">
        <w:rPr>
          <w:rFonts w:ascii="Times New Roman" w:hAnsi="Times New Roman" w:cs="Times New Roman"/>
          <w:bCs/>
          <w:sz w:val="28"/>
          <w:szCs w:val="28"/>
        </w:rPr>
        <w:t xml:space="preserve"> направлений расходования бюджетных средств на исполнение мероприятий государственной программы.</w:t>
      </w:r>
    </w:p>
    <w:p w14:paraId="7BF274F2" w14:textId="48E14C36" w:rsidR="00E66344" w:rsidRPr="00B60AB8" w:rsidRDefault="007268BF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AB8">
        <w:rPr>
          <w:rFonts w:ascii="Times New Roman" w:hAnsi="Times New Roman" w:cs="Times New Roman"/>
          <w:bCs/>
          <w:sz w:val="28"/>
          <w:szCs w:val="28"/>
        </w:rPr>
        <w:t>1</w:t>
      </w:r>
      <w:r w:rsidR="001D43E5" w:rsidRPr="00B60AB8">
        <w:rPr>
          <w:rFonts w:ascii="Times New Roman" w:hAnsi="Times New Roman" w:cs="Times New Roman"/>
          <w:bCs/>
          <w:sz w:val="28"/>
          <w:szCs w:val="28"/>
        </w:rPr>
        <w:t>4</w:t>
      </w:r>
      <w:r w:rsidR="007E01C0" w:rsidRPr="00B60AB8">
        <w:rPr>
          <w:rFonts w:ascii="Times New Roman" w:hAnsi="Times New Roman" w:cs="Times New Roman"/>
          <w:bCs/>
          <w:sz w:val="28"/>
          <w:szCs w:val="28"/>
        </w:rPr>
        <w:t>. </w:t>
      </w:r>
      <w:r w:rsidR="0063518E" w:rsidRPr="00B60AB8">
        <w:rPr>
          <w:rFonts w:ascii="Times New Roman" w:hAnsi="Times New Roman" w:cs="Times New Roman"/>
          <w:bCs/>
          <w:sz w:val="28"/>
          <w:szCs w:val="28"/>
        </w:rPr>
        <w:t>Г</w:t>
      </w:r>
      <w:r w:rsidRPr="00B60AB8">
        <w:rPr>
          <w:rFonts w:ascii="Times New Roman" w:hAnsi="Times New Roman" w:cs="Times New Roman"/>
          <w:bCs/>
          <w:sz w:val="28"/>
          <w:szCs w:val="28"/>
        </w:rPr>
        <w:t>лавны</w:t>
      </w:r>
      <w:r w:rsidR="00F336F1" w:rsidRPr="00B60AB8">
        <w:rPr>
          <w:rFonts w:ascii="Times New Roman" w:hAnsi="Times New Roman" w:cs="Times New Roman"/>
          <w:bCs/>
          <w:sz w:val="28"/>
          <w:szCs w:val="28"/>
        </w:rPr>
        <w:t>й</w:t>
      </w:r>
      <w:r w:rsidRPr="00B60AB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 w:rsidR="00F336F1" w:rsidRPr="00B60AB8">
        <w:rPr>
          <w:rFonts w:ascii="Times New Roman" w:hAnsi="Times New Roman" w:cs="Times New Roman"/>
          <w:bCs/>
          <w:sz w:val="28"/>
          <w:szCs w:val="28"/>
        </w:rPr>
        <w:t>ь</w:t>
      </w:r>
      <w:r w:rsidRPr="00B60AB8">
        <w:rPr>
          <w:rFonts w:ascii="Times New Roman" w:hAnsi="Times New Roman" w:cs="Times New Roman"/>
          <w:bCs/>
          <w:sz w:val="28"/>
          <w:szCs w:val="28"/>
        </w:rPr>
        <w:t xml:space="preserve"> бюджетных средств нес</w:t>
      </w:r>
      <w:r w:rsidR="00EE7BFE" w:rsidRPr="00B60AB8">
        <w:rPr>
          <w:rFonts w:ascii="Times New Roman" w:hAnsi="Times New Roman" w:cs="Times New Roman"/>
          <w:bCs/>
          <w:sz w:val="28"/>
          <w:szCs w:val="28"/>
        </w:rPr>
        <w:t>е</w:t>
      </w:r>
      <w:r w:rsidRPr="00B60AB8">
        <w:rPr>
          <w:rFonts w:ascii="Times New Roman" w:hAnsi="Times New Roman" w:cs="Times New Roman"/>
          <w:bCs/>
          <w:sz w:val="28"/>
          <w:szCs w:val="28"/>
        </w:rPr>
        <w:t>т ответственность за их нецелевое использование в соответствии с</w:t>
      </w:r>
      <w:r w:rsidR="00881956" w:rsidRPr="00B60AB8">
        <w:rPr>
          <w:rFonts w:ascii="Times New Roman" w:hAnsi="Times New Roman" w:cs="Times New Roman"/>
          <w:bCs/>
          <w:sz w:val="28"/>
          <w:szCs w:val="28"/>
        </w:rPr>
        <w:t> </w:t>
      </w:r>
      <w:r w:rsidRPr="00B60AB8">
        <w:rPr>
          <w:rFonts w:ascii="Times New Roman" w:hAnsi="Times New Roman" w:cs="Times New Roman"/>
          <w:bCs/>
          <w:sz w:val="28"/>
          <w:szCs w:val="28"/>
        </w:rPr>
        <w:t>законодательством Российской Федерации.</w:t>
      </w:r>
    </w:p>
    <w:p w14:paraId="2583BF3A" w14:textId="6C6D1858" w:rsidR="0063518E" w:rsidRPr="00B60AB8" w:rsidRDefault="0063518E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4BE879" w14:textId="77777777" w:rsidR="007E01C0" w:rsidRPr="00B60AB8" w:rsidRDefault="007E01C0" w:rsidP="00BE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20FEC1" w14:textId="2F77C3C6" w:rsidR="0063518E" w:rsidRPr="00B84846" w:rsidRDefault="0063518E" w:rsidP="00BE12E0">
      <w:pPr>
        <w:autoSpaceDE w:val="0"/>
        <w:autoSpaceDN w:val="0"/>
        <w:adjustRightInd w:val="0"/>
        <w:spacing w:after="0" w:line="240" w:lineRule="auto"/>
        <w:ind w:firstLine="709"/>
        <w:jc w:val="center"/>
      </w:pPr>
      <w:r w:rsidRPr="00B60AB8">
        <w:rPr>
          <w:rFonts w:ascii="Times New Roman" w:hAnsi="Times New Roman" w:cs="Times New Roman"/>
          <w:bCs/>
          <w:sz w:val="28"/>
          <w:szCs w:val="28"/>
        </w:rPr>
        <w:t>__________</w:t>
      </w:r>
      <w:bookmarkStart w:id="0" w:name="_GoBack"/>
      <w:bookmarkEnd w:id="0"/>
    </w:p>
    <w:sectPr w:rsidR="0063518E" w:rsidRPr="00B84846" w:rsidSect="00F95567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58"/>
    <w:rsid w:val="000B5EC2"/>
    <w:rsid w:val="001D43E5"/>
    <w:rsid w:val="00250B00"/>
    <w:rsid w:val="00251DFC"/>
    <w:rsid w:val="002A6D2A"/>
    <w:rsid w:val="003E2527"/>
    <w:rsid w:val="0043713B"/>
    <w:rsid w:val="004E2642"/>
    <w:rsid w:val="00513CED"/>
    <w:rsid w:val="00567B5F"/>
    <w:rsid w:val="005A3FA6"/>
    <w:rsid w:val="005F5AEF"/>
    <w:rsid w:val="0063518E"/>
    <w:rsid w:val="006936AA"/>
    <w:rsid w:val="006B56A6"/>
    <w:rsid w:val="006E29AC"/>
    <w:rsid w:val="007268BF"/>
    <w:rsid w:val="007578C4"/>
    <w:rsid w:val="007C17FF"/>
    <w:rsid w:val="007E01C0"/>
    <w:rsid w:val="00881956"/>
    <w:rsid w:val="008D7F47"/>
    <w:rsid w:val="00983258"/>
    <w:rsid w:val="00B60AB8"/>
    <w:rsid w:val="00B72CCA"/>
    <w:rsid w:val="00B83A6A"/>
    <w:rsid w:val="00B84846"/>
    <w:rsid w:val="00BE12E0"/>
    <w:rsid w:val="00C5720B"/>
    <w:rsid w:val="00CE1C60"/>
    <w:rsid w:val="00E66344"/>
    <w:rsid w:val="00EE4B5A"/>
    <w:rsid w:val="00EE7BFE"/>
    <w:rsid w:val="00F336F1"/>
    <w:rsid w:val="00F3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C413"/>
  <w15:chartTrackingRefBased/>
  <w15:docId w15:val="{A32D31C6-38DD-49A2-9FBA-4ED49622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819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8195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819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819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819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1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1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59A19B958EB52E2B0407FB70BF172595AA38548202BE943F5274F198B3DB564EA8CC212392F84FEE220CCCDF32C918AA11043B7F5C296D1CAD37DX9x6J" TargetMode="External"/><Relationship Id="rId5" Type="http://schemas.openxmlformats.org/officeDocument/2006/relationships/hyperlink" Target="consultantplus://offline/ref=B4459A19B958EB52E2B0407FB70BF172595AA385482024E84CF2274F198B3DB564EA8CC200397788FCE336CDCCE67AC0CFXFxDJ" TargetMode="External"/><Relationship Id="rId4" Type="http://schemas.openxmlformats.org/officeDocument/2006/relationships/hyperlink" Target="consultantplus://offline/ref=B4459A19B958EB52E2B0407FB70BF172595AA38548202BE943F5274F198B3DB564EA8CC212392F84FEE228CECCF32C918AA11043B7F5C296D1CAD37DX9x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Ольга Александровна</dc:creator>
  <cp:keywords/>
  <dc:description/>
  <cp:lastModifiedBy>Царева Ольга Александровна</cp:lastModifiedBy>
  <cp:revision>23</cp:revision>
  <dcterms:created xsi:type="dcterms:W3CDTF">2019-08-21T09:51:00Z</dcterms:created>
  <dcterms:modified xsi:type="dcterms:W3CDTF">2019-12-06T08:07:00Z</dcterms:modified>
</cp:coreProperties>
</file>