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Проект</w:t>
      </w:r>
    </w:p>
    <w:p w:rsidR="00CD16C8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постановление Правительства</w:t>
      </w:r>
    </w:p>
    <w:p w:rsidR="00CD16C8" w:rsidRPr="00CD16C8" w:rsidRDefault="00CD16C8" w:rsidP="00CD16C8">
      <w:pPr>
        <w:pStyle w:val="a7"/>
        <w:widowControl w:val="0"/>
        <w:jc w:val="right"/>
        <w:rPr>
          <w:bCs/>
        </w:rPr>
      </w:pPr>
      <w:r w:rsidRPr="00CD16C8">
        <w:rPr>
          <w:bCs/>
        </w:rPr>
        <w:t>Новосибирской области</w:t>
      </w:r>
    </w:p>
    <w:p w:rsidR="00FA202F" w:rsidRPr="00CD16C8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CD16C8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CD16C8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CD16C8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Default="006B71F2" w:rsidP="0076281B">
      <w:pPr>
        <w:widowControl w:val="0"/>
        <w:jc w:val="both"/>
        <w:rPr>
          <w:sz w:val="28"/>
          <w:szCs w:val="28"/>
        </w:rPr>
      </w:pPr>
    </w:p>
    <w:p w:rsidR="00090BD9" w:rsidRPr="00CD16C8" w:rsidRDefault="00090BD9" w:rsidP="0076281B">
      <w:pPr>
        <w:widowControl w:val="0"/>
        <w:jc w:val="both"/>
        <w:rPr>
          <w:sz w:val="28"/>
          <w:szCs w:val="28"/>
        </w:rPr>
      </w:pPr>
    </w:p>
    <w:p w:rsidR="0020595F" w:rsidRPr="00CD16C8" w:rsidRDefault="0020595F" w:rsidP="0076281B">
      <w:pPr>
        <w:widowControl w:val="0"/>
        <w:jc w:val="center"/>
        <w:rPr>
          <w:sz w:val="24"/>
          <w:szCs w:val="24"/>
        </w:rPr>
      </w:pPr>
    </w:p>
    <w:p w:rsidR="00B87CE2" w:rsidRPr="00CD16C8" w:rsidRDefault="00B87CE2" w:rsidP="0076281B">
      <w:pPr>
        <w:widowControl w:val="0"/>
        <w:jc w:val="center"/>
        <w:rPr>
          <w:sz w:val="28"/>
          <w:szCs w:val="28"/>
        </w:rPr>
      </w:pPr>
    </w:p>
    <w:p w:rsidR="00CD16C8" w:rsidRPr="00CD16C8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CD16C8">
        <w:rPr>
          <w:sz w:val="28"/>
          <w:szCs w:val="28"/>
        </w:rPr>
        <w:t>О внесении изменений в постановление Правительства</w:t>
      </w:r>
      <w:r w:rsidR="00BA6484" w:rsidRPr="00CD16C8">
        <w:rPr>
          <w:sz w:val="28"/>
          <w:szCs w:val="28"/>
        </w:rPr>
        <w:t xml:space="preserve"> </w:t>
      </w:r>
      <w:r w:rsidRPr="00CD16C8">
        <w:rPr>
          <w:sz w:val="28"/>
          <w:szCs w:val="28"/>
        </w:rPr>
        <w:t>Новосибирской области от</w:t>
      </w:r>
      <w:r w:rsidR="00BA6484" w:rsidRPr="00CD16C8">
        <w:rPr>
          <w:sz w:val="28"/>
          <w:szCs w:val="28"/>
        </w:rPr>
        <w:t> </w:t>
      </w:r>
      <w:r w:rsidRPr="00CD16C8">
        <w:rPr>
          <w:sz w:val="28"/>
          <w:szCs w:val="28"/>
        </w:rPr>
        <w:t>16.02.2015 № 66-п</w:t>
      </w:r>
    </w:p>
    <w:p w:rsidR="00BF2DC1" w:rsidRPr="00CD16C8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A6484" w:rsidRPr="00CD16C8" w:rsidRDefault="00BA6484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CD16C8">
        <w:rPr>
          <w:sz w:val="28"/>
          <w:szCs w:val="28"/>
        </w:rPr>
        <w:t>В соответствии с Законом Новоси</w:t>
      </w:r>
      <w:r w:rsidR="00BA6484" w:rsidRPr="00CD16C8">
        <w:rPr>
          <w:sz w:val="28"/>
          <w:szCs w:val="28"/>
        </w:rPr>
        <w:t>бирской области от 25.12.2018 № </w:t>
      </w:r>
      <w:r w:rsidRPr="00CD16C8">
        <w:rPr>
          <w:sz w:val="28"/>
          <w:szCs w:val="28"/>
        </w:rPr>
        <w:t>332-ОЗ</w:t>
      </w:r>
      <w:r w:rsidR="008C34A6">
        <w:rPr>
          <w:sz w:val="28"/>
          <w:szCs w:val="28"/>
        </w:rPr>
        <w:t xml:space="preserve"> (в ред. от 14.10.2019)</w:t>
      </w:r>
      <w:r w:rsidRPr="00CD16C8">
        <w:rPr>
          <w:sz w:val="28"/>
          <w:szCs w:val="28"/>
        </w:rPr>
        <w:t xml:space="preserve"> «Об областном бюджете Новосибирской области на 2019 год и плановый период 2020 и 2021 годов» Правительство Новосибирской области </w:t>
      </w:r>
      <w:r w:rsidRPr="00CD16C8">
        <w:rPr>
          <w:b/>
          <w:sz w:val="28"/>
          <w:szCs w:val="28"/>
        </w:rPr>
        <w:t>п о с </w:t>
      </w:r>
      <w:proofErr w:type="gramStart"/>
      <w:r w:rsidRPr="00CD16C8">
        <w:rPr>
          <w:b/>
          <w:sz w:val="28"/>
          <w:szCs w:val="28"/>
        </w:rPr>
        <w:t>т</w:t>
      </w:r>
      <w:proofErr w:type="gramEnd"/>
      <w:r w:rsidRPr="00CD16C8">
        <w:rPr>
          <w:b/>
          <w:sz w:val="28"/>
          <w:szCs w:val="28"/>
        </w:rPr>
        <w:t> а н о в л я е т</w:t>
      </w:r>
      <w:r w:rsidRPr="00CD16C8">
        <w:rPr>
          <w:sz w:val="28"/>
          <w:szCs w:val="28"/>
        </w:rPr>
        <w:t>:</w:t>
      </w:r>
    </w:p>
    <w:p w:rsidR="00BF2DC1" w:rsidRPr="002F794E" w:rsidRDefault="00BF2DC1" w:rsidP="002F794E">
      <w:pPr>
        <w:widowControl w:val="0"/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CD16C8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Pr="002F794E">
        <w:rPr>
          <w:sz w:val="28"/>
          <w:szCs w:val="28"/>
        </w:rPr>
        <w:t>от</w:t>
      </w:r>
      <w:r w:rsidR="00BA6484" w:rsidRPr="002F794E">
        <w:rPr>
          <w:sz w:val="28"/>
          <w:szCs w:val="28"/>
        </w:rPr>
        <w:t> </w:t>
      </w:r>
      <w:r w:rsidRPr="002F794E">
        <w:rPr>
          <w:sz w:val="28"/>
          <w:szCs w:val="28"/>
        </w:rPr>
        <w:t>16.02.2015 № 66-п «Об утверждении государственной программы Новосибирской области «Жилищно-коммунальное хозяйство Новосибирской области» (далее – Постановление) следующие изменения:</w:t>
      </w:r>
    </w:p>
    <w:p w:rsidR="002F794E" w:rsidRPr="00797B4E" w:rsidRDefault="00E07E98" w:rsidP="00E07E98">
      <w:pPr>
        <w:pStyle w:val="af7"/>
        <w:widowControl w:val="0"/>
        <w:tabs>
          <w:tab w:val="left" w:pos="993"/>
        </w:tabs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97B4E" w:rsidRPr="00797B4E">
        <w:rPr>
          <w:rFonts w:ascii="Times New Roman" w:hAnsi="Times New Roman"/>
          <w:sz w:val="28"/>
          <w:szCs w:val="28"/>
        </w:rPr>
        <w:t>П</w:t>
      </w:r>
      <w:r w:rsidR="002F794E" w:rsidRPr="00797B4E">
        <w:rPr>
          <w:rFonts w:ascii="Times New Roman" w:hAnsi="Times New Roman"/>
          <w:sz w:val="28"/>
          <w:szCs w:val="28"/>
        </w:rPr>
        <w:t>ункт 2</w:t>
      </w:r>
      <w:r w:rsidR="00797B4E">
        <w:rPr>
          <w:rFonts w:ascii="Times New Roman" w:hAnsi="Times New Roman"/>
          <w:sz w:val="28"/>
          <w:szCs w:val="28"/>
        </w:rPr>
        <w:t xml:space="preserve"> </w:t>
      </w:r>
      <w:r w:rsidR="002F794E" w:rsidRPr="00797B4E">
        <w:rPr>
          <w:rFonts w:ascii="Times New Roman" w:hAnsi="Times New Roman"/>
          <w:sz w:val="28"/>
          <w:szCs w:val="28"/>
        </w:rPr>
        <w:t>д</w:t>
      </w:r>
      <w:r w:rsidR="00797B4E">
        <w:rPr>
          <w:rFonts w:ascii="Times New Roman" w:hAnsi="Times New Roman"/>
          <w:sz w:val="28"/>
          <w:szCs w:val="28"/>
        </w:rPr>
        <w:t>ополнить подпунктом</w:t>
      </w:r>
      <w:r w:rsidR="002F794E" w:rsidRPr="00797B4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F794E" w:rsidRPr="002F794E" w:rsidRDefault="002F794E" w:rsidP="002F794E">
      <w:pPr>
        <w:tabs>
          <w:tab w:val="left" w:pos="993"/>
        </w:tabs>
        <w:adjustRightInd w:val="0"/>
        <w:ind w:firstLine="708"/>
        <w:jc w:val="both"/>
        <w:rPr>
          <w:sz w:val="28"/>
          <w:szCs w:val="28"/>
        </w:rPr>
      </w:pPr>
      <w:r w:rsidRPr="002F794E">
        <w:rPr>
          <w:sz w:val="28"/>
          <w:szCs w:val="28"/>
        </w:rPr>
        <w:t>«17) </w:t>
      </w:r>
      <w:hyperlink w:anchor="P7329" w:history="1">
        <w:r w:rsidR="001770B0" w:rsidRPr="00890EF1">
          <w:rPr>
            <w:sz w:val="28"/>
            <w:szCs w:val="28"/>
          </w:rPr>
          <w:t>Условия</w:t>
        </w:r>
      </w:hyperlink>
      <w:r w:rsidR="001770B0" w:rsidRPr="00890EF1">
        <w:rPr>
          <w:sz w:val="28"/>
          <w:szCs w:val="28"/>
        </w:rPr>
        <w:t xml:space="preserve"> предоставления и расходования субсидий</w:t>
      </w:r>
      <w:r w:rsidR="001770B0">
        <w:rPr>
          <w:sz w:val="28"/>
          <w:szCs w:val="28"/>
        </w:rPr>
        <w:t xml:space="preserve"> </w:t>
      </w:r>
      <w:r w:rsidR="001770B0" w:rsidRPr="00090BD9">
        <w:rPr>
          <w:sz w:val="28"/>
          <w:szCs w:val="28"/>
        </w:rPr>
        <w:t>на строительство и реконструкцию (модернизацию) объектов питьев</w:t>
      </w:r>
      <w:r w:rsidR="001770B0">
        <w:rPr>
          <w:sz w:val="28"/>
          <w:szCs w:val="28"/>
        </w:rPr>
        <w:t>ого водоснабжения подпрограммы «</w:t>
      </w:r>
      <w:r w:rsidR="001770B0" w:rsidRPr="00090BD9">
        <w:rPr>
          <w:sz w:val="28"/>
          <w:szCs w:val="28"/>
        </w:rPr>
        <w:t>Чистая вода</w:t>
      </w:r>
      <w:r w:rsidR="001770B0">
        <w:rPr>
          <w:sz w:val="28"/>
          <w:szCs w:val="28"/>
        </w:rPr>
        <w:t>»</w:t>
      </w:r>
      <w:r w:rsidR="001770B0" w:rsidRPr="00090BD9">
        <w:rPr>
          <w:sz w:val="28"/>
          <w:szCs w:val="28"/>
        </w:rPr>
        <w:t xml:space="preserve"> государственной п</w:t>
      </w:r>
      <w:r w:rsidR="001770B0">
        <w:rPr>
          <w:sz w:val="28"/>
          <w:szCs w:val="28"/>
        </w:rPr>
        <w:t>рограммы Новосибирской области «</w:t>
      </w:r>
      <w:r w:rsidR="001770B0" w:rsidRPr="00090BD9">
        <w:rPr>
          <w:sz w:val="28"/>
          <w:szCs w:val="28"/>
        </w:rPr>
        <w:t xml:space="preserve">Жилищно-коммунальное хозяйство Новосибирской </w:t>
      </w:r>
      <w:r w:rsidR="001770B0">
        <w:rPr>
          <w:sz w:val="28"/>
          <w:szCs w:val="28"/>
        </w:rPr>
        <w:t>области»</w:t>
      </w:r>
      <w:r w:rsidR="001770B0" w:rsidRPr="00090BD9">
        <w:rPr>
          <w:sz w:val="28"/>
          <w:szCs w:val="28"/>
        </w:rPr>
        <w:t xml:space="preserve"> (субсидии на строительство)</w:t>
      </w:r>
      <w:r w:rsidRPr="002F794E">
        <w:rPr>
          <w:sz w:val="28"/>
          <w:szCs w:val="28"/>
        </w:rPr>
        <w:t xml:space="preserve"> согласно приложению № 17 к настоящему постановлению;</w:t>
      </w:r>
      <w:r w:rsidR="001770B0">
        <w:rPr>
          <w:sz w:val="28"/>
          <w:szCs w:val="28"/>
        </w:rPr>
        <w:t>».</w:t>
      </w:r>
      <w:r w:rsidRPr="002F794E">
        <w:rPr>
          <w:sz w:val="28"/>
          <w:szCs w:val="28"/>
        </w:rPr>
        <w:t xml:space="preserve"> </w:t>
      </w:r>
    </w:p>
    <w:p w:rsidR="00BF2DC1" w:rsidRPr="001770B0" w:rsidRDefault="001770B0" w:rsidP="0076281B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9"/>
        <w:jc w:val="both"/>
        <w:rPr>
          <w:sz w:val="28"/>
          <w:szCs w:val="28"/>
        </w:rPr>
      </w:pPr>
      <w:r w:rsidRPr="001770B0">
        <w:rPr>
          <w:sz w:val="28"/>
          <w:szCs w:val="28"/>
        </w:rPr>
        <w:t>2</w:t>
      </w:r>
      <w:r w:rsidR="00BA6484" w:rsidRPr="001770B0">
        <w:rPr>
          <w:sz w:val="28"/>
          <w:szCs w:val="28"/>
        </w:rPr>
        <w:t>. </w:t>
      </w:r>
      <w:r w:rsidR="00BF2DC1" w:rsidRPr="001770B0">
        <w:rPr>
          <w:sz w:val="28"/>
          <w:szCs w:val="28"/>
        </w:rPr>
        <w:t xml:space="preserve">В государственной программе Новосибирской области «Жилищно-коммунальное хозяйство Новосибирской области» (далее </w:t>
      </w:r>
      <w:r w:rsidR="00BA6484" w:rsidRPr="001770B0">
        <w:rPr>
          <w:sz w:val="28"/>
          <w:szCs w:val="28"/>
        </w:rPr>
        <w:t>–</w:t>
      </w:r>
      <w:r w:rsidR="00BF2DC1" w:rsidRPr="001770B0">
        <w:rPr>
          <w:sz w:val="28"/>
          <w:szCs w:val="28"/>
        </w:rPr>
        <w:t xml:space="preserve"> Программа):</w:t>
      </w:r>
    </w:p>
    <w:p w:rsidR="00BF2DC1" w:rsidRPr="001770B0" w:rsidRDefault="00BA6484" w:rsidP="0076281B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rPr>
          <w:sz w:val="28"/>
          <w:szCs w:val="28"/>
        </w:rPr>
      </w:pPr>
      <w:r w:rsidRPr="001770B0">
        <w:rPr>
          <w:sz w:val="28"/>
          <w:szCs w:val="28"/>
        </w:rPr>
        <w:t>1) </w:t>
      </w:r>
      <w:r w:rsidR="00BF2DC1" w:rsidRPr="001770B0">
        <w:rPr>
          <w:sz w:val="28"/>
          <w:szCs w:val="28"/>
        </w:rPr>
        <w:t xml:space="preserve">в разделе </w:t>
      </w:r>
      <w:r w:rsidR="00BF2DC1" w:rsidRPr="001770B0">
        <w:rPr>
          <w:sz w:val="28"/>
          <w:szCs w:val="28"/>
          <w:lang w:val="en-US"/>
        </w:rPr>
        <w:t>I</w:t>
      </w:r>
      <w:r w:rsidR="00BF2DC1" w:rsidRPr="001770B0">
        <w:rPr>
          <w:sz w:val="28"/>
          <w:szCs w:val="28"/>
        </w:rPr>
        <w:t xml:space="preserve"> «Паспорт государственной программы Новосибирской области «Жилищно-коммунальное хозяйство Новосибирской области»:</w:t>
      </w:r>
    </w:p>
    <w:p w:rsidR="00481377" w:rsidRPr="00D428E1" w:rsidRDefault="00481377" w:rsidP="00481377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D428E1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550"/>
        <w:gridCol w:w="6513"/>
        <w:gridCol w:w="434"/>
      </w:tblGrid>
      <w:tr w:rsidR="00481377" w:rsidRPr="00D428E1" w:rsidTr="000F057A">
        <w:trPr>
          <w:trHeight w:val="35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481377" w:rsidRPr="00D428E1" w:rsidRDefault="00481377" w:rsidP="000F057A">
            <w:pPr>
              <w:rPr>
                <w:sz w:val="28"/>
                <w:szCs w:val="28"/>
                <w:lang w:eastAsia="en-US"/>
              </w:rPr>
            </w:pPr>
            <w:r w:rsidRPr="00D428E1">
              <w:rPr>
                <w:sz w:val="28"/>
                <w:szCs w:val="28"/>
              </w:rPr>
              <w:t>«</w:t>
            </w:r>
          </w:p>
        </w:tc>
        <w:tc>
          <w:tcPr>
            <w:tcW w:w="2550" w:type="dxa"/>
          </w:tcPr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  <w:r w:rsidRPr="00481377">
              <w:rPr>
                <w:sz w:val="28"/>
                <w:szCs w:val="28"/>
                <w:lang w:eastAsia="en-US"/>
              </w:rPr>
              <w:t>Объемы финансирования государственной программы</w:t>
            </w:r>
          </w:p>
        </w:tc>
        <w:tc>
          <w:tcPr>
            <w:tcW w:w="6513" w:type="dxa"/>
          </w:tcPr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ассигнований на реализацию государственной программы в 2015 - 2024 годах составляет 49</w:t>
            </w:r>
            <w:r w:rsidR="000F057A">
              <w:rPr>
                <w:sz w:val="28"/>
                <w:szCs w:val="28"/>
              </w:rPr>
              <w:t> 385</w:t>
            </w:r>
            <w:r w:rsidR="008C3A15">
              <w:rPr>
                <w:sz w:val="28"/>
                <w:szCs w:val="28"/>
              </w:rPr>
              <w:t> 411,6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- 3 977 653,1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- 2 226 224,8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- 4 762 775,0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- 7 269 671,3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 год - 7</w:t>
            </w:r>
            <w:r w:rsidR="008C3A15">
              <w:rPr>
                <w:sz w:val="28"/>
                <w:szCs w:val="28"/>
              </w:rPr>
              <w:t> 807 611,3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- 3 450 053,5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- 3 667 357,7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- 5 455 850,5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- 5 550 882,0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- 5 217 332,3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счет: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Новосибирской области: всего 24</w:t>
            </w:r>
            <w:r w:rsidR="000F057A">
              <w:rPr>
                <w:sz w:val="28"/>
                <w:szCs w:val="28"/>
              </w:rPr>
              <w:t> 887 011,9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- 2 558 654,1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- 1 348 991,2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- 2 909 396,2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- 4 112 858,7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- 3</w:t>
            </w:r>
            <w:r w:rsidR="000F057A">
              <w:rPr>
                <w:sz w:val="28"/>
                <w:szCs w:val="28"/>
              </w:rPr>
              <w:t> 891 073,8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- 1 338 282,1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- 1 316 275,7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- 2 471 416,8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- 2 476 517,9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- 2 463 545,4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местных бюджетов: всего - 2</w:t>
            </w:r>
            <w:r w:rsidR="008C3A15">
              <w:rPr>
                <w:sz w:val="28"/>
                <w:szCs w:val="28"/>
              </w:rPr>
              <w:t> 762 084,9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- 292 892,9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- 371 693,6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- 270 728,7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- 254 651,1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0F057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F057A">
              <w:rPr>
                <w:sz w:val="28"/>
                <w:szCs w:val="28"/>
              </w:rPr>
              <w:t>276</w:t>
            </w:r>
            <w:r w:rsidR="008C3A15">
              <w:rPr>
                <w:sz w:val="28"/>
                <w:szCs w:val="28"/>
              </w:rPr>
              <w:t> 556,2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- 86 000,6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- 90 435,3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- 373 134,5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- 373 644,6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- 372 347,4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средств федерального бюджета: всего - 6 774 576,1 тыс. рублей, 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- 21 760,0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- 20 440,0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- 520 876,4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- 617 625,8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- 1 057 279,6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2020 год - 289 288,0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- 568 131,7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- 1 248 538,2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- 1 370 958,2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- 1 059 678,2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lastRenderedPageBreak/>
              <w:t>внебюджетных источников: всего - 14 961 738,6 тыс. рублей, в том числе</w:t>
            </w:r>
            <w:r>
              <w:rPr>
                <w:sz w:val="28"/>
                <w:szCs w:val="28"/>
              </w:rPr>
              <w:t xml:space="preserve">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- 1 104 346,1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- 485 100,0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- 1 061 773,7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- 2 284 535,7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- 2 582 701,7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2020 год - 1 736 482,8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- 1 692 515,0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- 1 362 761,0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- 1 329 761,3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- 1 321 761,3 тыс. рублей.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Распределение объемов финансирования в разрезе исполнителей государственной программы: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828EE">
              <w:rPr>
                <w:sz w:val="28"/>
                <w:szCs w:val="28"/>
              </w:rPr>
              <w:t>МЖКХиЭ</w:t>
            </w:r>
            <w:proofErr w:type="spellEnd"/>
            <w:r w:rsidRPr="00B828EE">
              <w:rPr>
                <w:sz w:val="28"/>
                <w:szCs w:val="28"/>
              </w:rPr>
              <w:t xml:space="preserve"> НСО: всего - 49</w:t>
            </w:r>
            <w:r w:rsidR="000F057A">
              <w:rPr>
                <w:sz w:val="28"/>
                <w:szCs w:val="28"/>
              </w:rPr>
              <w:t> 153</w:t>
            </w:r>
            <w:r w:rsidR="008C3A15">
              <w:rPr>
                <w:sz w:val="28"/>
                <w:szCs w:val="28"/>
              </w:rPr>
              <w:t> 731,0</w:t>
            </w:r>
            <w:r w:rsidRPr="00B828EE">
              <w:rPr>
                <w:sz w:val="28"/>
                <w:szCs w:val="28"/>
              </w:rPr>
              <w:t xml:space="preserve"> тыс. рублей,</w:t>
            </w:r>
            <w:r>
              <w:rPr>
                <w:sz w:val="28"/>
                <w:szCs w:val="28"/>
              </w:rPr>
              <w:t xml:space="preserve"> </w:t>
            </w:r>
            <w:r w:rsidRPr="00B828EE">
              <w:rPr>
                <w:sz w:val="28"/>
                <w:szCs w:val="28"/>
              </w:rPr>
              <w:t>в том числе по годам: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- 3 955 893,1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- 2 205 784,8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- 4 714 353,9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- 7 149 664,4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- 7</w:t>
            </w:r>
            <w:r w:rsidR="008C3A15">
              <w:rPr>
                <w:sz w:val="28"/>
                <w:szCs w:val="28"/>
              </w:rPr>
              <w:t> 786,558,7</w:t>
            </w:r>
            <w:r w:rsidRPr="00B828EE">
              <w:rPr>
                <w:sz w:val="28"/>
                <w:szCs w:val="28"/>
              </w:rPr>
              <w:t xml:space="preserve">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2020 год - 3 450 053,5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- 3 667 357,7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- 5 455 850,5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- 5 550 882,0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- 5 217 332,3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в том числе за счет: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средств федерального бюджета - 6 732 376,1 тыс. рублей</w:t>
            </w:r>
            <w:r>
              <w:rPr>
                <w:sz w:val="28"/>
                <w:szCs w:val="28"/>
              </w:rPr>
              <w:t>, в том числе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- 520 876,4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- 617 625,8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- 1 057 279,6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2020 год - 289 288,0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- 568 131,7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- 1 248 538,2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- 1 370 958,2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- 1 059 678,2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средств областного бюджета Новосибирской области - 24</w:t>
            </w:r>
            <w:r w:rsidR="000F057A">
              <w:rPr>
                <w:sz w:val="28"/>
                <w:szCs w:val="28"/>
              </w:rPr>
              <w:t> 707 285,4</w:t>
            </w:r>
            <w:r w:rsidRPr="00B828EE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- 2 558 654,1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- 1 348 991,2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- 2 863 396,2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- 3 999 132,2 тыс. рублей;</w:t>
            </w:r>
          </w:p>
          <w:p w:rsidR="00D84A77" w:rsidRPr="00B828EE" w:rsidRDefault="000F057A" w:rsidP="00D84A77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- 3 871 073,8</w:t>
            </w:r>
            <w:r w:rsidR="00D84A77" w:rsidRPr="00B828EE">
              <w:rPr>
                <w:sz w:val="28"/>
                <w:szCs w:val="28"/>
              </w:rPr>
              <w:t xml:space="preserve">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lastRenderedPageBreak/>
              <w:t>2020 год - 1 338 282,1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- 1 316 275,7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- 2 471 416,8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- 2 476 517,9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- 2 463 545,4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средств местных бюджетов - 2</w:t>
            </w:r>
            <w:r w:rsidR="000F057A">
              <w:rPr>
                <w:sz w:val="28"/>
                <w:szCs w:val="28"/>
              </w:rPr>
              <w:t> 752</w:t>
            </w:r>
            <w:r w:rsidR="008C3A15">
              <w:rPr>
                <w:sz w:val="28"/>
                <w:szCs w:val="28"/>
              </w:rPr>
              <w:t> 330,8</w:t>
            </w:r>
            <w:r w:rsidRPr="00B828EE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- 292 892,9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- 371 693,6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- 268 307,6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- 248 370,7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 xml:space="preserve">2019 год </w:t>
            </w:r>
            <w:r w:rsidR="008C3A15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B828EE">
              <w:rPr>
                <w:sz w:val="28"/>
                <w:szCs w:val="28"/>
              </w:rPr>
              <w:t xml:space="preserve"> </w:t>
            </w:r>
            <w:r w:rsidR="008C3A15">
              <w:rPr>
                <w:sz w:val="28"/>
                <w:szCs w:val="28"/>
              </w:rPr>
              <w:t>275 503,6</w:t>
            </w:r>
            <w:r w:rsidRPr="00B828EE">
              <w:rPr>
                <w:sz w:val="28"/>
                <w:szCs w:val="28"/>
              </w:rPr>
              <w:t xml:space="preserve">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2020 год - 86 000,6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- 90 435,3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- 373 134,5тыс.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- 373 644,6 тыс. рублей;</w:t>
            </w:r>
          </w:p>
          <w:p w:rsidR="00D84A77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- 372 347,4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внебюджетных источников - 14 961 738,6 тыс. рублей</w:t>
            </w:r>
            <w:r>
              <w:rPr>
                <w:sz w:val="28"/>
                <w:szCs w:val="28"/>
              </w:rPr>
              <w:t>, в том числе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- 1 104 346,1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- 485 100,0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- 1 061 773,7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- 2 284 535,7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- 2 582 701,7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2020 год - 1 736 482,8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2021 год - 1 692 515,0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2022 год - 1 362 761,0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2023 год - 1 329 761,3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2024 год - 1 321 761,3 тыс. рублей.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Министерство строительства Новосибирской области: всего - 189 480,6 тыс. рублей,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в том числе по годам: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- 48 421,1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- 120 006,9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- 21 052,6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в том числе за счет: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средств областного бюджета Новосибирской области - 179 726,5 тыс. рублей</w:t>
            </w:r>
            <w:r>
              <w:rPr>
                <w:sz w:val="28"/>
                <w:szCs w:val="28"/>
              </w:rPr>
              <w:t>, в том числе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- 46 000,0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2018 год - 113 726,5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- 20 000,0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средств местного бюджета Новосибирской области - 9 754,1 тыс. рублей</w:t>
            </w:r>
            <w:r>
              <w:rPr>
                <w:sz w:val="28"/>
                <w:szCs w:val="28"/>
              </w:rPr>
              <w:t>, в том числе по годам</w:t>
            </w:r>
            <w:r w:rsidRPr="00B828EE">
              <w:rPr>
                <w:sz w:val="28"/>
                <w:szCs w:val="28"/>
              </w:rPr>
              <w:t>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2017 год - 2 421,1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lastRenderedPageBreak/>
              <w:t>2018 год - 6 280,4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2019 год - 1 052,6 тыс. рублей.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Министерство сельского хозяйства Новосибирской области - 42 200,0 тыс. рублей за счет средств федерального бюджета, в том числе по годам: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2015 год - 21 760,0 тыс. рублей;</w:t>
            </w:r>
          </w:p>
          <w:p w:rsidR="00D84A77" w:rsidRPr="00B828EE" w:rsidRDefault="00D84A77" w:rsidP="00D84A77">
            <w:pPr>
              <w:adjustRightInd w:val="0"/>
              <w:jc w:val="both"/>
              <w:rPr>
                <w:sz w:val="28"/>
                <w:szCs w:val="28"/>
              </w:rPr>
            </w:pPr>
            <w:r w:rsidRPr="00B828EE">
              <w:rPr>
                <w:sz w:val="28"/>
                <w:szCs w:val="28"/>
              </w:rPr>
              <w:t>2016 год - 20 440,0 тыс. рублей.</w:t>
            </w:r>
          </w:p>
          <w:p w:rsidR="00481377" w:rsidRPr="00481377" w:rsidRDefault="00D84A77" w:rsidP="00D84A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8EE">
              <w:rPr>
                <w:rFonts w:ascii="Times New Roman" w:hAnsi="Times New Roman" w:cs="Times New Roman"/>
                <w:sz w:val="28"/>
                <w:szCs w:val="28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 В государственной программе с 2020 года приведена прогнозная (справочная) информация об объемах средств федерального, местного бюджетов, а также внебюджетных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bottom w:val="nil"/>
            </w:tcBorders>
            <w:shd w:val="clear" w:color="auto" w:fill="auto"/>
          </w:tcPr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</w:p>
          <w:p w:rsidR="00481377" w:rsidRPr="00481377" w:rsidRDefault="00481377" w:rsidP="00481377">
            <w:pPr>
              <w:rPr>
                <w:sz w:val="28"/>
                <w:szCs w:val="28"/>
                <w:lang w:eastAsia="en-US"/>
              </w:rPr>
            </w:pPr>
            <w:r w:rsidRPr="00481377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:rsidR="002E1946" w:rsidRDefault="002E1946" w:rsidP="008B682A">
      <w:pPr>
        <w:widowControl w:val="0"/>
        <w:tabs>
          <w:tab w:val="left" w:pos="993"/>
        </w:tabs>
        <w:adjustRightInd w:val="0"/>
        <w:ind w:firstLine="709"/>
        <w:jc w:val="both"/>
        <w:rPr>
          <w:sz w:val="28"/>
          <w:szCs w:val="28"/>
        </w:rPr>
      </w:pPr>
    </w:p>
    <w:p w:rsidR="00BF2DC1" w:rsidRPr="00CD16C8" w:rsidRDefault="001770B0" w:rsidP="0076281B">
      <w:pPr>
        <w:widowControl w:val="0"/>
        <w:tabs>
          <w:tab w:val="left" w:pos="993"/>
        </w:tabs>
        <w:autoSpaceDE/>
        <w:autoSpaceDN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50F67" w:rsidRPr="00CD16C8">
        <w:rPr>
          <w:sz w:val="28"/>
          <w:szCs w:val="28"/>
          <w:lang w:eastAsia="en-US"/>
        </w:rPr>
        <w:t>) </w:t>
      </w:r>
      <w:r w:rsidR="00BF2DC1" w:rsidRPr="00CD16C8">
        <w:rPr>
          <w:sz w:val="28"/>
          <w:szCs w:val="28"/>
          <w:lang w:eastAsia="en-US"/>
        </w:rPr>
        <w:t xml:space="preserve">в разделе </w:t>
      </w:r>
      <w:r w:rsidR="00BF2DC1" w:rsidRPr="00CD16C8">
        <w:rPr>
          <w:sz w:val="28"/>
          <w:szCs w:val="28"/>
          <w:lang w:val="en-US" w:eastAsia="en-US"/>
        </w:rPr>
        <w:t>V</w:t>
      </w:r>
      <w:r w:rsidR="00BF2DC1" w:rsidRPr="00CD16C8">
        <w:rPr>
          <w:sz w:val="28"/>
          <w:szCs w:val="28"/>
        </w:rPr>
        <w:t>I</w:t>
      </w:r>
      <w:r w:rsidR="00BF2DC1" w:rsidRPr="00CD16C8">
        <w:rPr>
          <w:sz w:val="28"/>
          <w:szCs w:val="28"/>
          <w:lang w:eastAsia="en-US"/>
        </w:rPr>
        <w:t xml:space="preserve"> «</w:t>
      </w:r>
      <w:r w:rsidR="00BF2DC1" w:rsidRPr="00CD16C8">
        <w:rPr>
          <w:sz w:val="28"/>
          <w:szCs w:val="28"/>
        </w:rPr>
        <w:t>Ресурсное обеспечение государственной программы</w:t>
      </w:r>
      <w:r w:rsidR="00BF2DC1" w:rsidRPr="00CD16C8">
        <w:rPr>
          <w:sz w:val="28"/>
          <w:szCs w:val="28"/>
          <w:lang w:eastAsia="en-US"/>
        </w:rPr>
        <w:t>»:</w:t>
      </w:r>
    </w:p>
    <w:p w:rsidR="00BF2DC1" w:rsidRPr="00CD16C8" w:rsidRDefault="00050F67" w:rsidP="0076281B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а) </w:t>
      </w:r>
      <w:r w:rsidR="00BF2DC1" w:rsidRPr="00CD16C8">
        <w:rPr>
          <w:sz w:val="28"/>
          <w:szCs w:val="28"/>
          <w:lang w:eastAsia="en-US"/>
        </w:rPr>
        <w:t>в абзаце одиннадцатом цифры «</w:t>
      </w:r>
      <w:r w:rsidR="00C917D9">
        <w:rPr>
          <w:sz w:val="28"/>
          <w:szCs w:val="28"/>
          <w:lang w:eastAsia="en-US"/>
        </w:rPr>
        <w:t>46 003,5</w:t>
      </w:r>
      <w:r w:rsidR="00BF2DC1" w:rsidRPr="00CD16C8">
        <w:rPr>
          <w:sz w:val="28"/>
          <w:szCs w:val="28"/>
          <w:lang w:eastAsia="en-US"/>
        </w:rPr>
        <w:t>» заменить цифрами «</w:t>
      </w:r>
      <w:r w:rsidR="000F057A">
        <w:rPr>
          <w:sz w:val="28"/>
          <w:szCs w:val="28"/>
          <w:lang w:eastAsia="en-US"/>
        </w:rPr>
        <w:t>49 385,3</w:t>
      </w:r>
      <w:r w:rsidR="00BF2DC1" w:rsidRPr="00CD16C8">
        <w:rPr>
          <w:sz w:val="28"/>
          <w:szCs w:val="28"/>
          <w:lang w:eastAsia="en-US"/>
        </w:rPr>
        <w:t>»;</w:t>
      </w:r>
    </w:p>
    <w:p w:rsidR="00BF2DC1" w:rsidRPr="00CD16C8" w:rsidRDefault="00050F67" w:rsidP="0076281B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б) </w:t>
      </w:r>
      <w:r w:rsidR="00BF2DC1" w:rsidRPr="00CD16C8">
        <w:rPr>
          <w:sz w:val="28"/>
          <w:szCs w:val="28"/>
          <w:lang w:eastAsia="en-US"/>
        </w:rPr>
        <w:t>в абзаце двенадцатом цифры «</w:t>
      </w:r>
      <w:r w:rsidR="003F1364">
        <w:rPr>
          <w:sz w:val="28"/>
          <w:szCs w:val="28"/>
          <w:lang w:eastAsia="en-US"/>
        </w:rPr>
        <w:t>23 713,9</w:t>
      </w:r>
      <w:r w:rsidR="00BF2DC1" w:rsidRPr="00CD16C8">
        <w:rPr>
          <w:sz w:val="28"/>
          <w:szCs w:val="28"/>
          <w:lang w:eastAsia="en-US"/>
        </w:rPr>
        <w:t>» заменить цифрами «</w:t>
      </w:r>
      <w:r w:rsidR="000F057A">
        <w:rPr>
          <w:sz w:val="28"/>
          <w:szCs w:val="28"/>
          <w:lang w:eastAsia="en-US"/>
        </w:rPr>
        <w:t>24 887,0</w:t>
      </w:r>
      <w:r w:rsidR="00BF2DC1" w:rsidRPr="00CD16C8">
        <w:rPr>
          <w:sz w:val="28"/>
          <w:szCs w:val="28"/>
          <w:lang w:eastAsia="en-US"/>
        </w:rPr>
        <w:t>»;</w:t>
      </w:r>
    </w:p>
    <w:p w:rsidR="00BF2DC1" w:rsidRPr="00CD16C8" w:rsidRDefault="00050F67" w:rsidP="0076281B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в) </w:t>
      </w:r>
      <w:r w:rsidR="00BF2DC1" w:rsidRPr="00CD16C8">
        <w:rPr>
          <w:sz w:val="28"/>
          <w:szCs w:val="28"/>
          <w:lang w:eastAsia="en-US"/>
        </w:rPr>
        <w:t>в абзаце тринадцатом цифры «</w:t>
      </w:r>
      <w:r w:rsidR="003F1364">
        <w:rPr>
          <w:sz w:val="28"/>
          <w:szCs w:val="28"/>
          <w:lang w:eastAsia="en-US"/>
        </w:rPr>
        <w:t>4 594,5</w:t>
      </w:r>
      <w:r w:rsidR="00BF2DC1" w:rsidRPr="00CD16C8">
        <w:rPr>
          <w:sz w:val="28"/>
          <w:szCs w:val="28"/>
          <w:lang w:eastAsia="en-US"/>
        </w:rPr>
        <w:t>» заменить цифрами «</w:t>
      </w:r>
      <w:r w:rsidR="00036E41">
        <w:rPr>
          <w:sz w:val="28"/>
          <w:szCs w:val="28"/>
          <w:lang w:eastAsia="en-US"/>
        </w:rPr>
        <w:t>6 774,6</w:t>
      </w:r>
      <w:r w:rsidR="00BF2DC1"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г</w:t>
      </w:r>
      <w:r w:rsidR="00050F67" w:rsidRPr="00CD16C8">
        <w:rPr>
          <w:sz w:val="28"/>
          <w:szCs w:val="28"/>
          <w:lang w:eastAsia="en-US"/>
        </w:rPr>
        <w:t>) </w:t>
      </w:r>
      <w:r w:rsidRPr="00CD16C8">
        <w:rPr>
          <w:sz w:val="28"/>
          <w:szCs w:val="28"/>
          <w:lang w:eastAsia="en-US"/>
        </w:rPr>
        <w:t>в абзаце четырнадцатом цифры «</w:t>
      </w:r>
      <w:r w:rsidR="003F1364">
        <w:rPr>
          <w:sz w:val="28"/>
          <w:szCs w:val="28"/>
          <w:lang w:eastAsia="en-US"/>
        </w:rPr>
        <w:t>14 990,0</w:t>
      </w:r>
      <w:r w:rsidRPr="00CD16C8">
        <w:rPr>
          <w:sz w:val="28"/>
          <w:szCs w:val="28"/>
          <w:lang w:eastAsia="en-US"/>
        </w:rPr>
        <w:t>» заменить цифрами «</w:t>
      </w:r>
      <w:r w:rsidR="00D84A77">
        <w:rPr>
          <w:sz w:val="28"/>
          <w:szCs w:val="28"/>
          <w:lang w:eastAsia="en-US"/>
        </w:rPr>
        <w:t>14 961,7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050F67" w:rsidP="0076281B">
      <w:pPr>
        <w:widowControl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д) </w:t>
      </w:r>
      <w:r w:rsidR="00BF2DC1" w:rsidRPr="00CD16C8">
        <w:rPr>
          <w:sz w:val="28"/>
          <w:szCs w:val="28"/>
          <w:lang w:eastAsia="en-US"/>
        </w:rPr>
        <w:t>в абзаце пятнадцатом цифры «</w:t>
      </w:r>
      <w:r w:rsidR="003F1364">
        <w:rPr>
          <w:sz w:val="28"/>
          <w:szCs w:val="28"/>
          <w:lang w:eastAsia="en-US"/>
        </w:rPr>
        <w:t>2 704,5</w:t>
      </w:r>
      <w:r w:rsidR="00BF2DC1" w:rsidRPr="00CD16C8">
        <w:rPr>
          <w:sz w:val="28"/>
          <w:szCs w:val="28"/>
          <w:lang w:eastAsia="en-US"/>
        </w:rPr>
        <w:t>» заменить цифрами «</w:t>
      </w:r>
      <w:r w:rsidR="00D84A77">
        <w:rPr>
          <w:sz w:val="28"/>
          <w:szCs w:val="28"/>
          <w:lang w:eastAsia="en-US"/>
        </w:rPr>
        <w:t>2</w:t>
      </w:r>
      <w:r w:rsidR="000F057A">
        <w:rPr>
          <w:sz w:val="28"/>
          <w:szCs w:val="28"/>
          <w:lang w:eastAsia="en-US"/>
        </w:rPr>
        <w:t> 762,0</w:t>
      </w:r>
      <w:r w:rsidR="00BF2DC1" w:rsidRPr="00CD16C8">
        <w:rPr>
          <w:sz w:val="28"/>
          <w:szCs w:val="28"/>
          <w:lang w:eastAsia="en-US"/>
        </w:rPr>
        <w:t>»;</w:t>
      </w:r>
    </w:p>
    <w:p w:rsidR="00BF2DC1" w:rsidRDefault="001770B0" w:rsidP="0076281B">
      <w:pPr>
        <w:widowControl w:val="0"/>
        <w:tabs>
          <w:tab w:val="left" w:pos="709"/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50F67" w:rsidRPr="00CD16C8">
        <w:rPr>
          <w:sz w:val="28"/>
          <w:szCs w:val="28"/>
          <w:lang w:eastAsia="en-US"/>
        </w:rPr>
        <w:t>) </w:t>
      </w:r>
      <w:r w:rsidR="00BF2DC1" w:rsidRPr="00CD16C8">
        <w:rPr>
          <w:sz w:val="28"/>
          <w:szCs w:val="28"/>
          <w:lang w:eastAsia="en-US"/>
        </w:rPr>
        <w:t>в приложении № 1 «Цели, задачи и целевые индикаторы «Жилищно-коммунальное хозяйство Новосибирской области»:</w:t>
      </w:r>
    </w:p>
    <w:p w:rsidR="00FD33DE" w:rsidRPr="00CD16C8" w:rsidRDefault="00FD33DE" w:rsidP="00FD33D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Pr="00CD16C8">
        <w:rPr>
          <w:sz w:val="28"/>
          <w:szCs w:val="28"/>
          <w:lang w:eastAsia="en-US"/>
        </w:rPr>
        <w:t>) в строке «Задача 1 подпрограммы государственной программы: развитие системы газоснабжения Новосибирской области»:</w:t>
      </w:r>
    </w:p>
    <w:p w:rsidR="00FD33DE" w:rsidRPr="00CD16C8" w:rsidRDefault="00FD33DE" w:rsidP="00FD33DE">
      <w:pPr>
        <w:widowControl w:val="0"/>
        <w:tabs>
          <w:tab w:val="left" w:pos="709"/>
          <w:tab w:val="left" w:pos="993"/>
        </w:tabs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позиции «20. Количество построенных, запроектированных и приобретенных объектов систем газоснабжения (высокого, среднего и низкого давления), в том числе в целях перевода групповых установок сжиженного газ</w:t>
      </w:r>
      <w:r>
        <w:rPr>
          <w:sz w:val="28"/>
          <w:szCs w:val="28"/>
          <w:lang w:eastAsia="en-US"/>
        </w:rPr>
        <w:t>а на природный газ» цифры «198,0</w:t>
      </w:r>
      <w:r w:rsidRPr="00CD16C8">
        <w:rPr>
          <w:sz w:val="28"/>
          <w:szCs w:val="28"/>
          <w:lang w:eastAsia="en-US"/>
        </w:rPr>
        <w:t>» заме</w:t>
      </w:r>
      <w:r>
        <w:rPr>
          <w:sz w:val="28"/>
          <w:szCs w:val="28"/>
          <w:lang w:eastAsia="en-US"/>
        </w:rPr>
        <w:t xml:space="preserve">нить цифрами </w:t>
      </w:r>
      <w:r w:rsidRPr="00486AD4">
        <w:rPr>
          <w:sz w:val="28"/>
          <w:szCs w:val="28"/>
          <w:lang w:eastAsia="en-US"/>
        </w:rPr>
        <w:t>«204,1»;</w:t>
      </w:r>
    </w:p>
    <w:p w:rsidR="006A0290" w:rsidRDefault="00090BD9" w:rsidP="00090BD9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строке «</w:t>
      </w:r>
      <w:r w:rsidRPr="000F1F7E">
        <w:rPr>
          <w:rFonts w:eastAsia="Calibri"/>
          <w:sz w:val="28"/>
          <w:szCs w:val="28"/>
        </w:rPr>
        <w:t>Задача 1 подпрограммы государственной программы. Развитие и реконструкция систем водоснабжения в муниципальных образованиях Новосибирской области</w:t>
      </w:r>
      <w:r>
        <w:rPr>
          <w:rFonts w:eastAsia="Calibri"/>
          <w:sz w:val="28"/>
          <w:szCs w:val="28"/>
        </w:rPr>
        <w:t xml:space="preserve">» </w:t>
      </w:r>
    </w:p>
    <w:p w:rsidR="00090BD9" w:rsidRDefault="00F4227E" w:rsidP="00090BD9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позицию</w:t>
      </w:r>
      <w:r w:rsidR="00090BD9">
        <w:rPr>
          <w:rFonts w:eastAsia="Calibri"/>
          <w:sz w:val="28"/>
          <w:szCs w:val="28"/>
        </w:rPr>
        <w:t xml:space="preserve"> «</w:t>
      </w:r>
      <w:r w:rsidR="00090BD9" w:rsidRPr="000F1F7E">
        <w:rPr>
          <w:rFonts w:eastAsia="Calibri"/>
          <w:sz w:val="28"/>
          <w:szCs w:val="28"/>
        </w:rPr>
        <w:t>25. Количество объектов систем водоснабжения, построенных (введенных в эксплуатацию) и реконструируемых в отчетном году</w:t>
      </w:r>
      <w:r w:rsidR="00090BD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  <w:r w:rsidR="00090BD9">
        <w:rPr>
          <w:rFonts w:eastAsia="Calibri"/>
          <w:sz w:val="28"/>
          <w:szCs w:val="28"/>
        </w:rPr>
        <w:t xml:space="preserve"> </w:t>
      </w:r>
    </w:p>
    <w:tbl>
      <w:tblPr>
        <w:tblW w:w="1060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141"/>
        <w:gridCol w:w="571"/>
        <w:gridCol w:w="34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742"/>
      </w:tblGrid>
      <w:tr w:rsidR="00F4227E" w:rsidRPr="00F4227E" w:rsidTr="000F057A">
        <w:trPr>
          <w:trHeight w:val="1349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227E" w:rsidRPr="00F4227E" w:rsidRDefault="00F4227E" w:rsidP="000F057A">
            <w:pPr>
              <w:widowControl w:val="0"/>
              <w:autoSpaceDE/>
              <w:autoSpaceDN/>
              <w:ind w:left="-57" w:right="-57"/>
              <w:rPr>
                <w:sz w:val="28"/>
                <w:szCs w:val="28"/>
              </w:rPr>
            </w:pPr>
            <w:r w:rsidRPr="00F4227E">
              <w:rPr>
                <w:sz w:val="28"/>
                <w:szCs w:val="28"/>
              </w:rPr>
              <w:t>«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227E" w:rsidRPr="00F4227E" w:rsidRDefault="00F4227E" w:rsidP="000F057A">
            <w:pPr>
              <w:adjustRightInd w:val="0"/>
            </w:pPr>
            <w:r w:rsidRPr="00F4227E">
              <w:rPr>
                <w:rFonts w:eastAsia="Calibri"/>
              </w:rPr>
              <w:t>25. Количество объектов систем водоснабжения, построенных (введенных в эксплуатацию) и реконструируемых в отчетном году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 w:rsidRPr="00F4227E">
              <w:t>шт.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0F057A">
            <w:pPr>
              <w:adjustRightInd w:val="0"/>
              <w:jc w:val="center"/>
            </w:pPr>
            <w:r w:rsidRPr="00F4227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7E" w:rsidRPr="00F4227E" w:rsidRDefault="00F4227E" w:rsidP="00F4227E">
            <w:pPr>
              <w:adjustRightInd w:val="0"/>
              <w:jc w:val="center"/>
            </w:pPr>
            <w:r w:rsidRPr="00F4227E">
              <w:t xml:space="preserve">ежегодно 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227E" w:rsidRPr="00F4227E" w:rsidRDefault="00F4227E" w:rsidP="000F057A">
            <w:pPr>
              <w:widowControl w:val="0"/>
              <w:autoSpaceDE/>
              <w:autoSpaceDN/>
            </w:pPr>
          </w:p>
          <w:p w:rsidR="00F4227E" w:rsidRPr="00F4227E" w:rsidRDefault="00F4227E" w:rsidP="000F057A">
            <w:pPr>
              <w:widowControl w:val="0"/>
              <w:autoSpaceDE/>
              <w:autoSpaceDN/>
            </w:pPr>
          </w:p>
          <w:p w:rsidR="00F4227E" w:rsidRPr="00F4227E" w:rsidRDefault="00F4227E" w:rsidP="000F057A">
            <w:pPr>
              <w:widowControl w:val="0"/>
              <w:autoSpaceDE/>
              <w:autoSpaceDN/>
            </w:pPr>
          </w:p>
          <w:p w:rsidR="00F4227E" w:rsidRPr="00F4227E" w:rsidRDefault="00F4227E" w:rsidP="000F057A">
            <w:pPr>
              <w:widowControl w:val="0"/>
              <w:autoSpaceDE/>
              <w:autoSpaceDN/>
            </w:pPr>
          </w:p>
          <w:p w:rsidR="00F4227E" w:rsidRPr="00F4227E" w:rsidRDefault="00F4227E" w:rsidP="000F057A">
            <w:pPr>
              <w:widowControl w:val="0"/>
              <w:autoSpaceDE/>
              <w:autoSpaceDN/>
            </w:pPr>
          </w:p>
          <w:p w:rsidR="00F4227E" w:rsidRDefault="00F4227E" w:rsidP="000F057A">
            <w:pPr>
              <w:widowControl w:val="0"/>
              <w:autoSpaceDE/>
              <w:autoSpaceDN/>
            </w:pPr>
          </w:p>
          <w:p w:rsidR="00F4227E" w:rsidRDefault="00F4227E" w:rsidP="000F057A">
            <w:pPr>
              <w:widowControl w:val="0"/>
              <w:autoSpaceDE/>
              <w:autoSpaceDN/>
            </w:pPr>
          </w:p>
          <w:p w:rsidR="00F4227E" w:rsidRPr="00F4227E" w:rsidRDefault="00F4227E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r w:rsidRPr="00F4227E">
              <w:rPr>
                <w:sz w:val="28"/>
                <w:szCs w:val="28"/>
              </w:rPr>
              <w:t>»;</w:t>
            </w:r>
          </w:p>
        </w:tc>
      </w:tr>
    </w:tbl>
    <w:p w:rsidR="00F4227E" w:rsidRDefault="00F4227E" w:rsidP="00090BD9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:rsidR="00090BD9" w:rsidRDefault="00090BD9" w:rsidP="00090BD9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в) в строке «</w:t>
      </w:r>
      <w:r w:rsidRPr="000F1F7E">
        <w:rPr>
          <w:rFonts w:eastAsia="Calibri"/>
          <w:sz w:val="28"/>
          <w:szCs w:val="28"/>
        </w:rPr>
        <w:t>Задача 2 подпрограммы государственной программы. Развитие и реконструкция систем водоотведения в муниципальных образованиях Новосибирской области</w:t>
      </w:r>
      <w:r>
        <w:rPr>
          <w:rFonts w:eastAsia="Calibri"/>
          <w:sz w:val="28"/>
          <w:szCs w:val="28"/>
        </w:rPr>
        <w:t>» позицию «</w:t>
      </w:r>
      <w:r w:rsidRPr="00CD52C9">
        <w:rPr>
          <w:rFonts w:eastAsia="Calibri"/>
          <w:sz w:val="28"/>
          <w:szCs w:val="28"/>
        </w:rPr>
        <w:t>30. Количество объектов систем водоотведения, построенных (введенных в эксплуатацию) и реконструированных в отчетном году</w:t>
      </w:r>
      <w:r>
        <w:rPr>
          <w:rFonts w:eastAsia="Calibri"/>
          <w:sz w:val="28"/>
          <w:szCs w:val="28"/>
        </w:rPr>
        <w:t>» изложить в следующей редакции:</w:t>
      </w:r>
    </w:p>
    <w:tbl>
      <w:tblPr>
        <w:tblW w:w="1060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141"/>
        <w:gridCol w:w="571"/>
        <w:gridCol w:w="34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742"/>
      </w:tblGrid>
      <w:tr w:rsidR="00090BD9" w:rsidRPr="00090BD9" w:rsidTr="00090BD9">
        <w:trPr>
          <w:trHeight w:val="1349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BD9" w:rsidRPr="00090BD9" w:rsidRDefault="00090BD9" w:rsidP="00090BD9">
            <w:pPr>
              <w:widowControl w:val="0"/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090BD9">
              <w:rPr>
                <w:sz w:val="28"/>
                <w:szCs w:val="22"/>
              </w:rPr>
              <w:t>«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0BD9" w:rsidRPr="00090BD9" w:rsidRDefault="00090BD9" w:rsidP="00090BD9">
            <w:pPr>
              <w:adjustRightInd w:val="0"/>
            </w:pPr>
            <w:r w:rsidRPr="00090BD9">
              <w:rPr>
                <w:rFonts w:eastAsia="Calibri"/>
              </w:rPr>
              <w:t>30. Количество объектов систем водоотведения, построенных (введенных в эксплуатацию) и реконструированных в отчетном году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 w:rsidRPr="000032C8">
              <w:t>шт.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6A0290" w:rsidP="000032C8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6A0290" w:rsidP="000032C8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6A0290" w:rsidP="000032C8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6A0290" w:rsidP="000032C8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D9" w:rsidRPr="000032C8" w:rsidRDefault="000032C8" w:rsidP="000032C8">
            <w:pPr>
              <w:adjustRightInd w:val="0"/>
              <w:jc w:val="center"/>
            </w:pPr>
            <w:r>
              <w:t>ежегодно с 2017 года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BD9" w:rsidRPr="00090BD9" w:rsidRDefault="00090BD9" w:rsidP="00090BD9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090BD9" w:rsidRPr="00090BD9" w:rsidRDefault="00090BD9" w:rsidP="00090BD9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090BD9" w:rsidRPr="00090BD9" w:rsidRDefault="00090BD9" w:rsidP="00090BD9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090BD9" w:rsidRPr="00090BD9" w:rsidRDefault="00090BD9" w:rsidP="00090BD9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0032C8" w:rsidRDefault="000032C8" w:rsidP="00090BD9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090BD9" w:rsidRPr="00090BD9" w:rsidRDefault="00090BD9" w:rsidP="00090BD9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r w:rsidRPr="00090BD9">
              <w:rPr>
                <w:sz w:val="28"/>
                <w:szCs w:val="28"/>
              </w:rPr>
              <w:t>»;</w:t>
            </w:r>
          </w:p>
        </w:tc>
      </w:tr>
    </w:tbl>
    <w:p w:rsidR="00BF2DC1" w:rsidRPr="00CD16C8" w:rsidRDefault="00090BD9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76281B" w:rsidRPr="00CD16C8">
        <w:rPr>
          <w:sz w:val="28"/>
          <w:szCs w:val="28"/>
          <w:lang w:eastAsia="en-US"/>
        </w:rPr>
        <w:t>) </w:t>
      </w:r>
      <w:r w:rsidR="00BF2DC1" w:rsidRPr="00CD16C8">
        <w:rPr>
          <w:sz w:val="28"/>
          <w:szCs w:val="28"/>
          <w:lang w:eastAsia="en-US"/>
        </w:rPr>
        <w:t>в строке «Задача 1 подпрограммы государственной программы: обеспечение переселения граждан из помещений, признанных аварийными»:</w:t>
      </w:r>
    </w:p>
    <w:p w:rsidR="00BF2DC1" w:rsidRPr="00CD16C8" w:rsidRDefault="00BF2DC1" w:rsidP="00FD33DE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позиции «35. Площадь аварийного жилья, подлежащая расселению в рамках подпрограммы» цифры «</w:t>
      </w:r>
      <w:r w:rsidR="00FD33DE">
        <w:rPr>
          <w:sz w:val="28"/>
          <w:szCs w:val="28"/>
          <w:lang w:eastAsia="en-US"/>
        </w:rPr>
        <w:t>9975,0</w:t>
      </w:r>
      <w:r w:rsidRPr="00CD16C8">
        <w:rPr>
          <w:sz w:val="28"/>
          <w:szCs w:val="28"/>
          <w:lang w:eastAsia="en-US"/>
        </w:rPr>
        <w:t>» заменить цифрами «</w:t>
      </w:r>
      <w:r w:rsidR="00FD33DE">
        <w:rPr>
          <w:sz w:val="28"/>
          <w:szCs w:val="28"/>
          <w:lang w:eastAsia="en-US"/>
        </w:rPr>
        <w:t>9396,9</w:t>
      </w:r>
      <w:r w:rsidRPr="00CD16C8">
        <w:rPr>
          <w:sz w:val="28"/>
          <w:szCs w:val="28"/>
          <w:lang w:eastAsia="en-US"/>
        </w:rPr>
        <w:t>»;</w:t>
      </w:r>
    </w:p>
    <w:p w:rsidR="00BF2DC1" w:rsidRDefault="00FD33DE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позиции</w:t>
      </w:r>
      <w:r w:rsidR="00BF2DC1" w:rsidRPr="00CD16C8">
        <w:rPr>
          <w:sz w:val="28"/>
          <w:szCs w:val="28"/>
          <w:lang w:eastAsia="en-US"/>
        </w:rPr>
        <w:t xml:space="preserve"> «35. Количество граждан, переселяемых из аварийных жилых домов» </w:t>
      </w:r>
      <w:r>
        <w:rPr>
          <w:sz w:val="28"/>
          <w:szCs w:val="28"/>
          <w:lang w:eastAsia="en-US"/>
        </w:rPr>
        <w:t>цифры «596» заменить цифрами «572»;</w:t>
      </w:r>
    </w:p>
    <w:p w:rsidR="00CD061D" w:rsidRDefault="00090BD9" w:rsidP="00CD061D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CD061D">
        <w:rPr>
          <w:sz w:val="28"/>
          <w:szCs w:val="28"/>
          <w:lang w:eastAsia="en-US"/>
        </w:rPr>
        <w:t>) в строке «Задача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реализации» позиции «44. Количество благоустроенных дворовых территорий многоквартирных домов в рамках подпрограммы» и «45. Доля благоустроенных дворовых территорий многоквартирных домов в рамках подпрограммы от общего количества дворовых территорий» изложить в следующей редакции:</w:t>
      </w:r>
    </w:p>
    <w:tbl>
      <w:tblPr>
        <w:tblW w:w="1060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141"/>
        <w:gridCol w:w="571"/>
        <w:gridCol w:w="343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742"/>
      </w:tblGrid>
      <w:tr w:rsidR="00CD061D" w:rsidRPr="00CD16C8" w:rsidTr="00090BD9">
        <w:trPr>
          <w:trHeight w:val="1349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61D" w:rsidRPr="00FD33DE" w:rsidRDefault="00CD061D" w:rsidP="000F057A">
            <w:pPr>
              <w:widowControl w:val="0"/>
              <w:autoSpaceDE/>
              <w:autoSpaceDN/>
              <w:ind w:left="-57" w:right="-57"/>
              <w:rPr>
                <w:sz w:val="22"/>
                <w:szCs w:val="22"/>
              </w:rPr>
            </w:pPr>
            <w:r w:rsidRPr="00FD33DE">
              <w:rPr>
                <w:sz w:val="28"/>
                <w:szCs w:val="22"/>
              </w:rPr>
              <w:t>«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61D" w:rsidRPr="00CD061D" w:rsidRDefault="00CD061D" w:rsidP="000F057A">
            <w:pPr>
              <w:widowControl w:val="0"/>
              <w:adjustRightInd w:val="0"/>
            </w:pPr>
            <w:r w:rsidRPr="00CD061D">
              <w:rPr>
                <w:lang w:eastAsia="en-US"/>
              </w:rPr>
              <w:t>44. Количество благоустроенных дворовых территорий многоквартирных домов в рамках подпрограммы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>
              <w:t>ед.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 w:rsidRPr="00CD16C8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 w:rsidRPr="00CD16C8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 w:rsidRPr="00CD16C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>
              <w:t>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CD16C8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>
              <w:t>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723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1D" w:rsidRPr="00CD16C8" w:rsidRDefault="00CD061D" w:rsidP="00CD061D">
            <w:pPr>
              <w:adjustRightInd w:val="0"/>
            </w:pPr>
            <w:r>
              <w:t>нарастающим итогом, введен в 2017 год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61D" w:rsidRPr="00CD16C8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Pr="00CD16C8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Pr="00CD16C8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  <w:p w:rsidR="00CD061D" w:rsidRPr="00CD16C8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  <w:r w:rsidRPr="00CD16C8">
              <w:rPr>
                <w:sz w:val="28"/>
                <w:szCs w:val="28"/>
              </w:rPr>
              <w:t>»;</w:t>
            </w:r>
          </w:p>
        </w:tc>
      </w:tr>
      <w:tr w:rsidR="00CD061D" w:rsidRPr="00CD16C8" w:rsidTr="00090BD9">
        <w:trPr>
          <w:trHeight w:val="1349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61D" w:rsidRPr="00FD33DE" w:rsidRDefault="00CD061D" w:rsidP="000F057A">
            <w:pPr>
              <w:widowControl w:val="0"/>
              <w:autoSpaceDE/>
              <w:autoSpaceDN/>
              <w:ind w:left="-57" w:right="-57"/>
              <w:rPr>
                <w:sz w:val="28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61D" w:rsidRPr="00CD061D" w:rsidRDefault="00CD061D" w:rsidP="00CD061D">
            <w:pPr>
              <w:adjustRightInd w:val="0"/>
              <w:rPr>
                <w:lang w:eastAsia="en-US"/>
              </w:rPr>
            </w:pPr>
            <w:r w:rsidRPr="00CD061D">
              <w:t>45. Доля благоустроенных дворовых территорий многоквартирных домов в рамках подпрограммы от общего количества дворовых территорий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Default="00CD061D" w:rsidP="000F057A">
            <w:pPr>
              <w:widowControl w:val="0"/>
              <w:adjustRightInd w:val="0"/>
              <w:jc w:val="center"/>
            </w:pPr>
            <w:r>
              <w:t>%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CD16C8" w:rsidRDefault="00CD061D" w:rsidP="000F057A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Default="00CD061D" w:rsidP="000F057A">
            <w:pPr>
              <w:widowControl w:val="0"/>
              <w:adjustRightInd w:val="0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Pr="00486AD4" w:rsidRDefault="00CD061D" w:rsidP="000F057A">
            <w:pPr>
              <w:widowControl w:val="0"/>
              <w:autoSpaceDE/>
              <w:autoSpaceDN/>
              <w:ind w:right="-57"/>
              <w:jc w:val="center"/>
            </w:pPr>
            <w:r w:rsidRPr="00486AD4"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1D" w:rsidRDefault="00CD061D" w:rsidP="00CD061D">
            <w:pPr>
              <w:adjustRightInd w:val="0"/>
            </w:pPr>
            <w:r>
              <w:t>нарастающим итогом, введен в 2017 году</w:t>
            </w:r>
          </w:p>
          <w:p w:rsidR="00CD061D" w:rsidRDefault="00CD061D" w:rsidP="00CD061D">
            <w:pPr>
              <w:adjustRightInd w:val="0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61D" w:rsidRPr="00CD16C8" w:rsidRDefault="00CD061D" w:rsidP="000F057A">
            <w:pPr>
              <w:widowControl w:val="0"/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BF2DC1" w:rsidRPr="00CD16C8" w:rsidRDefault="001770B0" w:rsidP="0076281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76281B" w:rsidRPr="00CD16C8">
        <w:rPr>
          <w:sz w:val="28"/>
          <w:szCs w:val="28"/>
          <w:lang w:eastAsia="en-US"/>
        </w:rPr>
        <w:t>) </w:t>
      </w:r>
      <w:r w:rsidR="00BF2DC1" w:rsidRPr="00CD16C8">
        <w:rPr>
          <w:sz w:val="28"/>
          <w:szCs w:val="28"/>
          <w:lang w:eastAsia="en-US"/>
        </w:rPr>
        <w:t>приложение № 2.1</w:t>
      </w:r>
      <w:r w:rsidR="00BF2DC1" w:rsidRPr="00CD16C8">
        <w:rPr>
          <w:sz w:val="28"/>
          <w:szCs w:val="28"/>
        </w:rPr>
        <w:t xml:space="preserve"> «Основные мероприятия государственной программы Новосибирской области «</w:t>
      </w:r>
      <w:r w:rsidR="00BF2DC1" w:rsidRPr="00CD16C8">
        <w:rPr>
          <w:sz w:val="28"/>
          <w:szCs w:val="28"/>
          <w:lang w:eastAsia="en-US"/>
        </w:rPr>
        <w:t>Жилищно-коммунальное хозяйство Новосибирской области</w:t>
      </w:r>
      <w:r w:rsidR="00BF2DC1" w:rsidRPr="00CD16C8">
        <w:rPr>
          <w:sz w:val="28"/>
          <w:szCs w:val="28"/>
        </w:rPr>
        <w:t xml:space="preserve">» </w:t>
      </w:r>
      <w:r w:rsidR="00517AFE" w:rsidRPr="00FD33DE">
        <w:rPr>
          <w:sz w:val="28"/>
          <w:szCs w:val="28"/>
          <w:lang w:eastAsia="en-US"/>
        </w:rPr>
        <w:t>к Программе</w:t>
      </w:r>
      <w:r w:rsidR="00517AFE" w:rsidRPr="00CD16C8">
        <w:rPr>
          <w:sz w:val="28"/>
          <w:szCs w:val="28"/>
          <w:lang w:eastAsia="en-US"/>
        </w:rPr>
        <w:t xml:space="preserve"> </w:t>
      </w:r>
      <w:r w:rsidR="00BF2DC1" w:rsidRPr="00CD16C8">
        <w:rPr>
          <w:sz w:val="28"/>
          <w:szCs w:val="28"/>
        </w:rPr>
        <w:t>изложить в редакции согласно приложению № 1 к настоящему постановлению;</w:t>
      </w:r>
    </w:p>
    <w:p w:rsidR="00BF2DC1" w:rsidRPr="00CD16C8" w:rsidRDefault="001770B0" w:rsidP="0076281B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76281B" w:rsidRPr="00CD16C8">
        <w:rPr>
          <w:sz w:val="28"/>
          <w:szCs w:val="28"/>
        </w:rPr>
        <w:t>) </w:t>
      </w:r>
      <w:r w:rsidR="00BF2DC1" w:rsidRPr="00CD16C8">
        <w:rPr>
          <w:sz w:val="28"/>
          <w:szCs w:val="28"/>
          <w:lang w:eastAsia="en-US"/>
        </w:rPr>
        <w:t xml:space="preserve">приложение № 3 «Сводные финансовые затраты государственной программы Новосибирской области «Жилищно-коммунальное хозяйство </w:t>
      </w:r>
      <w:r w:rsidR="00BF2DC1" w:rsidRPr="00CD16C8">
        <w:rPr>
          <w:sz w:val="28"/>
          <w:szCs w:val="28"/>
          <w:lang w:eastAsia="en-US"/>
        </w:rPr>
        <w:lastRenderedPageBreak/>
        <w:t>Новосибирской области» к Программе изложить в редакции согласно приложению № 2 к настоящему постановлению;</w:t>
      </w:r>
    </w:p>
    <w:p w:rsidR="00BF2DC1" w:rsidRPr="00CD16C8" w:rsidRDefault="001770B0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76281B" w:rsidRPr="00CD16C8">
        <w:rPr>
          <w:sz w:val="28"/>
          <w:szCs w:val="28"/>
          <w:lang w:eastAsia="en-US"/>
        </w:rPr>
        <w:t>) </w:t>
      </w:r>
      <w:r w:rsidR="00BF2DC1" w:rsidRPr="00CD16C8">
        <w:rPr>
          <w:sz w:val="28"/>
          <w:szCs w:val="28"/>
          <w:lang w:eastAsia="en-US"/>
        </w:rPr>
        <w:t>в приложении № 4 «Подпрограмма «Газификация» государственной программы Новосибирской области «Жилищно‒коммунальное хозяйство Новосибирской области» к Программе (далее – подпрограмма «Газификация»):</w:t>
      </w:r>
    </w:p>
    <w:p w:rsidR="00BF2DC1" w:rsidRPr="00CD16C8" w:rsidRDefault="0076281B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а) </w:t>
      </w:r>
      <w:r w:rsidR="00BF2DC1" w:rsidRPr="00CD16C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позиции «Объемы финансирования подпрограммы (с расшифровкой по источникам и годам финансирования)»: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первом цифры «</w:t>
      </w:r>
      <w:r w:rsidR="00973E12">
        <w:rPr>
          <w:sz w:val="28"/>
          <w:szCs w:val="28"/>
          <w:lang w:eastAsia="en-US"/>
        </w:rPr>
        <w:t>13 374 406,0</w:t>
      </w:r>
      <w:r w:rsidRPr="00CD16C8">
        <w:rPr>
          <w:sz w:val="28"/>
          <w:szCs w:val="28"/>
          <w:lang w:eastAsia="en-US"/>
        </w:rPr>
        <w:t>» заменить цифрами «</w:t>
      </w:r>
      <w:r w:rsidR="006A0290">
        <w:rPr>
          <w:sz w:val="28"/>
          <w:szCs w:val="28"/>
          <w:lang w:eastAsia="en-US"/>
        </w:rPr>
        <w:t>14</w:t>
      </w:r>
      <w:r w:rsidR="00486AD4">
        <w:rPr>
          <w:sz w:val="28"/>
          <w:szCs w:val="28"/>
          <w:lang w:eastAsia="en-US"/>
        </w:rPr>
        <w:t> 141 499,3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шестом цифры «</w:t>
      </w:r>
      <w:r w:rsidR="00AF391F">
        <w:rPr>
          <w:sz w:val="28"/>
          <w:szCs w:val="28"/>
          <w:lang w:eastAsia="en-US"/>
        </w:rPr>
        <w:t>1 290 022,2</w:t>
      </w:r>
      <w:r w:rsidRPr="00CD16C8">
        <w:rPr>
          <w:sz w:val="28"/>
          <w:szCs w:val="28"/>
          <w:lang w:eastAsia="en-US"/>
        </w:rPr>
        <w:t>» заменить цифрами «</w:t>
      </w:r>
      <w:r w:rsidR="006A0290">
        <w:rPr>
          <w:sz w:val="28"/>
          <w:szCs w:val="28"/>
          <w:lang w:eastAsia="en-US"/>
        </w:rPr>
        <w:t>2</w:t>
      </w:r>
      <w:r w:rsidR="00486AD4">
        <w:rPr>
          <w:sz w:val="28"/>
          <w:szCs w:val="28"/>
          <w:lang w:eastAsia="en-US"/>
        </w:rPr>
        <w:t> 057 115,5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D16C8">
        <w:rPr>
          <w:sz w:val="28"/>
          <w:szCs w:val="28"/>
          <w:lang w:eastAsia="en-US"/>
        </w:rPr>
        <w:t>в абзаце тринадцатом цифры «</w:t>
      </w:r>
      <w:r w:rsidR="00AF391F">
        <w:rPr>
          <w:sz w:val="28"/>
          <w:szCs w:val="28"/>
          <w:lang w:eastAsia="en-US"/>
        </w:rPr>
        <w:t>3 925 547,4</w:t>
      </w:r>
      <w:r w:rsidRPr="00CD16C8">
        <w:rPr>
          <w:sz w:val="28"/>
          <w:szCs w:val="28"/>
          <w:lang w:eastAsia="en-US"/>
        </w:rPr>
        <w:t>» заменить цифрами «</w:t>
      </w:r>
      <w:r w:rsidR="006A0290">
        <w:rPr>
          <w:sz w:val="28"/>
          <w:szCs w:val="28"/>
          <w:lang w:eastAsia="en-US"/>
        </w:rPr>
        <w:t>3</w:t>
      </w:r>
      <w:r w:rsidR="00486AD4">
        <w:rPr>
          <w:sz w:val="28"/>
          <w:szCs w:val="28"/>
          <w:lang w:eastAsia="en-US"/>
        </w:rPr>
        <w:t> 905 099,4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D16C8">
        <w:rPr>
          <w:sz w:val="28"/>
          <w:szCs w:val="28"/>
          <w:lang w:eastAsia="en-US"/>
        </w:rPr>
        <w:t>в абзаце восемнадцатом цифры «</w:t>
      </w:r>
      <w:r w:rsidR="00AF391F">
        <w:rPr>
          <w:sz w:val="28"/>
          <w:szCs w:val="28"/>
          <w:lang w:eastAsia="en-US"/>
        </w:rPr>
        <w:t>432 433,1</w:t>
      </w:r>
      <w:r w:rsidRPr="00CD16C8">
        <w:rPr>
          <w:sz w:val="28"/>
          <w:szCs w:val="28"/>
          <w:lang w:eastAsia="en-US"/>
        </w:rPr>
        <w:t>» заменить цифрами «</w:t>
      </w:r>
      <w:r w:rsidR="00486AD4">
        <w:rPr>
          <w:sz w:val="28"/>
          <w:szCs w:val="28"/>
          <w:lang w:eastAsia="en-US"/>
        </w:rPr>
        <w:t>411 985,1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D16C8">
        <w:rPr>
          <w:sz w:val="28"/>
          <w:szCs w:val="28"/>
          <w:lang w:eastAsia="en-US"/>
        </w:rPr>
        <w:t xml:space="preserve">в абзаце двадцать </w:t>
      </w:r>
      <w:r w:rsidR="00AF391F">
        <w:rPr>
          <w:sz w:val="28"/>
          <w:szCs w:val="28"/>
          <w:lang w:eastAsia="en-US"/>
        </w:rPr>
        <w:t>четвертом</w:t>
      </w:r>
      <w:r w:rsidRPr="00CD16C8">
        <w:rPr>
          <w:sz w:val="28"/>
          <w:szCs w:val="28"/>
          <w:lang w:eastAsia="en-US"/>
        </w:rPr>
        <w:t xml:space="preserve"> цифры «</w:t>
      </w:r>
      <w:r w:rsidR="00AF391F">
        <w:rPr>
          <w:sz w:val="28"/>
          <w:szCs w:val="28"/>
          <w:lang w:eastAsia="en-US"/>
        </w:rPr>
        <w:t>252 925,8</w:t>
      </w:r>
      <w:r w:rsidRPr="00CD16C8">
        <w:rPr>
          <w:sz w:val="28"/>
          <w:szCs w:val="28"/>
          <w:lang w:eastAsia="en-US"/>
        </w:rPr>
        <w:t>» заменить цифрами «</w:t>
      </w:r>
      <w:r w:rsidR="00AF391F">
        <w:rPr>
          <w:sz w:val="28"/>
          <w:szCs w:val="28"/>
          <w:lang w:eastAsia="en-US"/>
        </w:rPr>
        <w:t>240 467,1</w:t>
      </w:r>
      <w:r w:rsidRPr="00CD16C8">
        <w:rPr>
          <w:sz w:val="28"/>
          <w:szCs w:val="28"/>
          <w:lang w:eastAsia="en-US"/>
        </w:rPr>
        <w:t>»;</w:t>
      </w:r>
    </w:p>
    <w:p w:rsidR="00BF2DC1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 xml:space="preserve">в абзаце </w:t>
      </w:r>
      <w:r w:rsidR="00AF391F">
        <w:rPr>
          <w:sz w:val="28"/>
          <w:szCs w:val="28"/>
          <w:lang w:eastAsia="en-US"/>
        </w:rPr>
        <w:t>двадцать девятом</w:t>
      </w:r>
      <w:r w:rsidRPr="00CD16C8">
        <w:rPr>
          <w:sz w:val="28"/>
          <w:szCs w:val="28"/>
          <w:lang w:eastAsia="en-US"/>
        </w:rPr>
        <w:t xml:space="preserve"> цифры «</w:t>
      </w:r>
      <w:r w:rsidR="00AF391F">
        <w:rPr>
          <w:sz w:val="28"/>
          <w:szCs w:val="28"/>
          <w:lang w:eastAsia="en-US"/>
        </w:rPr>
        <w:t>46 748,1</w:t>
      </w:r>
      <w:r w:rsidRPr="00CD16C8">
        <w:rPr>
          <w:sz w:val="28"/>
          <w:szCs w:val="28"/>
          <w:lang w:eastAsia="en-US"/>
        </w:rPr>
        <w:t>» заменить цифрами «</w:t>
      </w:r>
      <w:r w:rsidR="00AF391F">
        <w:rPr>
          <w:sz w:val="28"/>
          <w:szCs w:val="28"/>
          <w:lang w:eastAsia="en-US"/>
        </w:rPr>
        <w:t>34 289,4</w:t>
      </w:r>
      <w:r w:rsidRPr="00CD16C8">
        <w:rPr>
          <w:sz w:val="28"/>
          <w:szCs w:val="28"/>
          <w:lang w:eastAsia="en-US"/>
        </w:rPr>
        <w:t>»;</w:t>
      </w:r>
    </w:p>
    <w:p w:rsidR="00AF391F" w:rsidRPr="00CD16C8" w:rsidRDefault="00AF391F" w:rsidP="00AF391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CD16C8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сорок шестом</w:t>
      </w:r>
      <w:r w:rsidRPr="00CD16C8">
        <w:rPr>
          <w:sz w:val="28"/>
          <w:szCs w:val="28"/>
          <w:lang w:eastAsia="en-US"/>
        </w:rPr>
        <w:t xml:space="preserve"> цифры «</w:t>
      </w:r>
      <w:r>
        <w:rPr>
          <w:sz w:val="28"/>
          <w:szCs w:val="28"/>
          <w:lang w:eastAsia="en-US"/>
        </w:rPr>
        <w:t>9 041 453,6</w:t>
      </w:r>
      <w:r w:rsidRPr="00CD16C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9 841 453,6</w:t>
      </w:r>
      <w:r w:rsidRPr="00CD16C8">
        <w:rPr>
          <w:sz w:val="28"/>
          <w:szCs w:val="28"/>
          <w:lang w:eastAsia="en-US"/>
        </w:rPr>
        <w:t>»;</w:t>
      </w:r>
    </w:p>
    <w:p w:rsidR="00AF391F" w:rsidRDefault="00AF391F" w:rsidP="00AF391F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 xml:space="preserve">в абзаце </w:t>
      </w:r>
      <w:r>
        <w:rPr>
          <w:sz w:val="28"/>
          <w:szCs w:val="28"/>
          <w:lang w:eastAsia="en-US"/>
        </w:rPr>
        <w:t>пятьдесят первом</w:t>
      </w:r>
      <w:r w:rsidRPr="00CD16C8">
        <w:rPr>
          <w:sz w:val="28"/>
          <w:szCs w:val="28"/>
          <w:lang w:eastAsia="en-US"/>
        </w:rPr>
        <w:t xml:space="preserve"> цифры «</w:t>
      </w:r>
      <w:r>
        <w:rPr>
          <w:sz w:val="28"/>
          <w:szCs w:val="28"/>
          <w:lang w:eastAsia="en-US"/>
        </w:rPr>
        <w:t>792 500,2</w:t>
      </w:r>
      <w:r w:rsidRPr="00CD16C8">
        <w:rPr>
          <w:sz w:val="28"/>
          <w:szCs w:val="28"/>
          <w:lang w:eastAsia="en-US"/>
        </w:rPr>
        <w:t>» заменить цифрами «</w:t>
      </w:r>
      <w:r>
        <w:rPr>
          <w:sz w:val="28"/>
          <w:szCs w:val="28"/>
          <w:lang w:eastAsia="en-US"/>
        </w:rPr>
        <w:t>1 592 500,2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BF2DC1" w:rsidRPr="00486AD4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86AD4">
        <w:rPr>
          <w:sz w:val="28"/>
          <w:szCs w:val="28"/>
          <w:lang w:eastAsia="en-US"/>
        </w:rPr>
        <w:t>в абзаце третьем цифры «</w:t>
      </w:r>
      <w:r w:rsidR="00AA0CCA" w:rsidRPr="00486AD4">
        <w:rPr>
          <w:sz w:val="28"/>
          <w:szCs w:val="28"/>
        </w:rPr>
        <w:t>1273,9</w:t>
      </w:r>
      <w:r w:rsidRPr="00486AD4">
        <w:rPr>
          <w:sz w:val="28"/>
          <w:szCs w:val="28"/>
          <w:lang w:eastAsia="en-US"/>
        </w:rPr>
        <w:t>» заменить цифрами «</w:t>
      </w:r>
      <w:r w:rsidR="00AA0CCA" w:rsidRPr="00486AD4">
        <w:rPr>
          <w:sz w:val="28"/>
          <w:szCs w:val="28"/>
          <w:lang w:eastAsia="en-US"/>
        </w:rPr>
        <w:t>1280,0</w:t>
      </w:r>
      <w:r w:rsidRPr="00486AD4">
        <w:rPr>
          <w:sz w:val="28"/>
          <w:szCs w:val="28"/>
          <w:lang w:eastAsia="en-US"/>
        </w:rPr>
        <w:t>»;</w:t>
      </w:r>
    </w:p>
    <w:p w:rsidR="00BF2DC1" w:rsidRPr="00486AD4" w:rsidRDefault="001770B0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86AD4">
        <w:rPr>
          <w:sz w:val="28"/>
          <w:szCs w:val="28"/>
          <w:lang w:eastAsia="en-US"/>
        </w:rPr>
        <w:t>б</w:t>
      </w:r>
      <w:r w:rsidR="0076281B" w:rsidRPr="00486AD4">
        <w:rPr>
          <w:sz w:val="28"/>
          <w:szCs w:val="28"/>
          <w:lang w:eastAsia="en-US"/>
        </w:rPr>
        <w:t>) </w:t>
      </w:r>
      <w:r w:rsidR="00BF2DC1" w:rsidRPr="00486AD4">
        <w:rPr>
          <w:sz w:val="28"/>
          <w:szCs w:val="28"/>
          <w:lang w:eastAsia="en-US"/>
        </w:rPr>
        <w:t>в разделе V «Ожидаемые и конечные результаты подпрограммы»:</w:t>
      </w:r>
    </w:p>
    <w:p w:rsidR="00BF2DC1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486AD4">
        <w:rPr>
          <w:sz w:val="28"/>
          <w:szCs w:val="28"/>
          <w:lang w:eastAsia="en-US"/>
        </w:rPr>
        <w:t>в абзаце третьем цифры «</w:t>
      </w:r>
      <w:r w:rsidR="005429E5" w:rsidRPr="00486AD4">
        <w:rPr>
          <w:sz w:val="28"/>
          <w:szCs w:val="28"/>
          <w:lang w:eastAsia="en-US"/>
        </w:rPr>
        <w:t>1273,9</w:t>
      </w:r>
      <w:r w:rsidRPr="00486AD4">
        <w:rPr>
          <w:sz w:val="28"/>
          <w:szCs w:val="28"/>
          <w:lang w:eastAsia="en-US"/>
        </w:rPr>
        <w:t>» заменить цифрами «</w:t>
      </w:r>
      <w:r w:rsidR="005429E5" w:rsidRPr="00486AD4">
        <w:rPr>
          <w:sz w:val="28"/>
          <w:szCs w:val="28"/>
          <w:lang w:eastAsia="en-US"/>
        </w:rPr>
        <w:t>1280,0</w:t>
      </w:r>
      <w:r w:rsidRPr="00486AD4">
        <w:rPr>
          <w:sz w:val="28"/>
          <w:szCs w:val="28"/>
          <w:lang w:eastAsia="en-US"/>
        </w:rPr>
        <w:t>»;</w:t>
      </w:r>
      <w:r w:rsidRPr="00CD16C8">
        <w:rPr>
          <w:sz w:val="28"/>
          <w:szCs w:val="28"/>
          <w:lang w:eastAsia="en-US"/>
        </w:rPr>
        <w:t xml:space="preserve"> </w:t>
      </w:r>
    </w:p>
    <w:p w:rsidR="00BF2DC1" w:rsidRPr="00797B4E" w:rsidRDefault="001770B0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97B4E">
        <w:rPr>
          <w:sz w:val="28"/>
          <w:szCs w:val="28"/>
          <w:lang w:eastAsia="en-US"/>
        </w:rPr>
        <w:t>в</w:t>
      </w:r>
      <w:r w:rsidR="00BF2DC1" w:rsidRPr="00797B4E">
        <w:rPr>
          <w:sz w:val="28"/>
          <w:szCs w:val="28"/>
          <w:lang w:eastAsia="en-US"/>
        </w:rPr>
        <w:t>) в приложении № </w:t>
      </w:r>
      <w:r w:rsidR="005429E5" w:rsidRPr="00797B4E">
        <w:rPr>
          <w:sz w:val="28"/>
          <w:szCs w:val="28"/>
          <w:lang w:eastAsia="en-US"/>
        </w:rPr>
        <w:t>2</w:t>
      </w:r>
      <w:r w:rsidR="00BF2DC1" w:rsidRPr="00797B4E">
        <w:rPr>
          <w:sz w:val="28"/>
          <w:szCs w:val="28"/>
          <w:lang w:eastAsia="en-US"/>
        </w:rPr>
        <w:t xml:space="preserve"> </w:t>
      </w:r>
      <w:r w:rsidR="00BF2DC1" w:rsidRPr="00797B4E">
        <w:rPr>
          <w:sz w:val="28"/>
          <w:szCs w:val="28"/>
        </w:rPr>
        <w:t xml:space="preserve">подпрограммы «Газификация» </w:t>
      </w:r>
      <w:r w:rsidR="00BF2DC1" w:rsidRPr="00797B4E">
        <w:rPr>
          <w:sz w:val="28"/>
          <w:szCs w:val="28"/>
          <w:lang w:eastAsia="en-US"/>
        </w:rPr>
        <w:t>«</w:t>
      </w:r>
      <w:r w:rsidR="005429E5" w:rsidRPr="00797B4E">
        <w:rPr>
          <w:sz w:val="28"/>
          <w:szCs w:val="28"/>
          <w:lang w:eastAsia="en-US"/>
        </w:rPr>
        <w:t>Положение по ранжированию объектов газификации (газоснабжения) для определения ежегодного перечня объектов газификации (газоснабжения)</w:t>
      </w:r>
      <w:r w:rsidR="00BF2DC1" w:rsidRPr="00797B4E">
        <w:rPr>
          <w:sz w:val="28"/>
          <w:szCs w:val="28"/>
          <w:lang w:eastAsia="en-US"/>
        </w:rPr>
        <w:t>»:</w:t>
      </w:r>
    </w:p>
    <w:p w:rsidR="005429E5" w:rsidRPr="00797B4E" w:rsidRDefault="005429E5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97B4E">
        <w:rPr>
          <w:sz w:val="28"/>
          <w:szCs w:val="28"/>
          <w:lang w:eastAsia="en-US"/>
        </w:rPr>
        <w:t xml:space="preserve">пункт 14 раздела </w:t>
      </w:r>
      <w:r w:rsidRPr="00797B4E">
        <w:rPr>
          <w:sz w:val="28"/>
          <w:szCs w:val="28"/>
          <w:lang w:val="en-US" w:eastAsia="en-US"/>
        </w:rPr>
        <w:t>IV</w:t>
      </w:r>
      <w:r w:rsidRPr="00797B4E">
        <w:rPr>
          <w:sz w:val="28"/>
          <w:szCs w:val="28"/>
          <w:lang w:eastAsia="en-US"/>
        </w:rPr>
        <w:t xml:space="preserve"> «Требования к заявкам муниципальных образований Новосибирской области на включение объектов газификации (газоснабжения) в ранжированный перечень изложить в следующей редакции:</w:t>
      </w:r>
    </w:p>
    <w:p w:rsidR="005429E5" w:rsidRPr="00797B4E" w:rsidRDefault="005429E5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97B4E">
        <w:rPr>
          <w:sz w:val="28"/>
          <w:szCs w:val="28"/>
          <w:lang w:eastAsia="en-US"/>
        </w:rPr>
        <w:t>«14. Заявки администраций муниципальных образований, выполнивших обязательства в части количества подключаемых к газу домовладений в объеме менее 80% от запланированного, а от объектов, построенных в рамках программных мероприятий по синхронизации подготовки и подключения потребителей к приему природного газа с ПАО «Газпром» в объеме менее 100% от запланированного, в ранжированный перечень включаются после объектов, имеющих самый низкий ранг.»;</w:t>
      </w:r>
    </w:p>
    <w:p w:rsidR="005429E5" w:rsidRDefault="005429E5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97B4E">
        <w:rPr>
          <w:sz w:val="28"/>
          <w:szCs w:val="28"/>
          <w:lang w:eastAsia="en-US"/>
        </w:rPr>
        <w:t>в приложении к положению по ранжированию объектов газификации (газоснабжения) для определения ежегодного перечня объектов газификации (газоснабжения) в наименовании графы «№ и дата положительн</w:t>
      </w:r>
      <w:r w:rsidR="00E53C45" w:rsidRPr="00797B4E">
        <w:rPr>
          <w:sz w:val="28"/>
          <w:szCs w:val="28"/>
          <w:lang w:eastAsia="en-US"/>
        </w:rPr>
        <w:t>ого заключения государственной экспертизы на проектную документацию и достоверность сметной стоимости» слова «и достоверность сметной стоимости» исключить;</w:t>
      </w:r>
    </w:p>
    <w:p w:rsidR="00BF2DC1" w:rsidRPr="00CD16C8" w:rsidRDefault="001770B0" w:rsidP="0076281B">
      <w:pPr>
        <w:widowControl w:val="0"/>
        <w:adjustRightInd w:val="0"/>
        <w:ind w:firstLine="709"/>
        <w:jc w:val="both"/>
        <w:outlineLvl w:val="3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7</w:t>
      </w:r>
      <w:r w:rsidR="00BF2DC1" w:rsidRPr="00CD16C8">
        <w:rPr>
          <w:sz w:val="28"/>
          <w:szCs w:val="28"/>
        </w:rPr>
        <w:t>)</w:t>
      </w:r>
      <w:r w:rsidR="00050F67" w:rsidRPr="00CD16C8">
        <w:rPr>
          <w:sz w:val="28"/>
          <w:szCs w:val="28"/>
        </w:rPr>
        <w:t> </w:t>
      </w:r>
      <w:r w:rsidR="00BF2DC1" w:rsidRPr="00CD16C8">
        <w:rPr>
          <w:sz w:val="28"/>
          <w:szCs w:val="28"/>
          <w:lang w:eastAsia="en-US"/>
        </w:rPr>
        <w:t>в приложении № 5 к Программе «Подпрограмма «Чистая вода» государственной программы Новосибирской области «Жилищно-коммунальное хозяйство Новосибирской области» (далее – подпрограмма «Чистая вода»):</w:t>
      </w:r>
    </w:p>
    <w:p w:rsidR="00E53C45" w:rsidRPr="00CD16C8" w:rsidRDefault="00E53C45" w:rsidP="00E53C4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</w:p>
    <w:p w:rsidR="00E53C45" w:rsidRDefault="0085240A" w:rsidP="00E53C45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позицию</w:t>
      </w:r>
      <w:r w:rsidR="00E53C45" w:rsidRPr="00CD16C8">
        <w:rPr>
          <w:sz w:val="28"/>
          <w:szCs w:val="28"/>
          <w:lang w:eastAsia="en-US"/>
        </w:rPr>
        <w:t xml:space="preserve"> «Объемы финансирования подпрограммы</w:t>
      </w:r>
      <w:r w:rsidR="00E53C45">
        <w:rPr>
          <w:sz w:val="28"/>
          <w:szCs w:val="28"/>
          <w:lang w:eastAsia="en-US"/>
        </w:rPr>
        <w:t xml:space="preserve"> государственной программы</w:t>
      </w:r>
      <w:r w:rsidR="00E53C45" w:rsidRPr="00CD16C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изложить в следующей редакции</w:t>
      </w:r>
      <w:r w:rsidR="00E53C45" w:rsidRPr="00CD16C8">
        <w:rPr>
          <w:sz w:val="28"/>
          <w:szCs w:val="28"/>
          <w:lang w:eastAsia="en-US"/>
        </w:rPr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"/>
        <w:gridCol w:w="2212"/>
        <w:gridCol w:w="6821"/>
        <w:gridCol w:w="342"/>
      </w:tblGrid>
      <w:tr w:rsidR="0085240A" w:rsidTr="0085240A">
        <w:tc>
          <w:tcPr>
            <w:tcW w:w="137" w:type="pct"/>
            <w:tcBorders>
              <w:right w:val="single" w:sz="4" w:space="0" w:color="auto"/>
            </w:tcBorders>
          </w:tcPr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10</w:t>
            </w:r>
            <w:r w:rsidR="00FD08C2">
              <w:rPr>
                <w:sz w:val="28"/>
                <w:szCs w:val="28"/>
              </w:rPr>
              <w:t> 940 733,8</w:t>
            </w:r>
            <w:r>
              <w:rPr>
                <w:sz w:val="28"/>
                <w:szCs w:val="28"/>
              </w:rPr>
              <w:t xml:space="preserve"> тыс. рублей, из них: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- 875 803,8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- 197 058,7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- 427 951,6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- 826 504,2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FD08C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D08C2">
              <w:rPr>
                <w:sz w:val="28"/>
                <w:szCs w:val="28"/>
              </w:rPr>
              <w:t>1 284 143,8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- 1 404 527,9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- 1 594 433,1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- 1 491 265,8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- 1 586 297,3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- 1 252 747,6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Новосибирской области - 2</w:t>
            </w:r>
            <w:r w:rsidR="00FD08C2">
              <w:rPr>
                <w:sz w:val="28"/>
                <w:szCs w:val="28"/>
              </w:rPr>
              <w:t> 914 244,2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- 755 879,6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- 136 034,7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- 299 759,3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- 369 120,9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FD08C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D08C2">
              <w:rPr>
                <w:sz w:val="28"/>
                <w:szCs w:val="28"/>
              </w:rPr>
              <w:t>186 907,1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- 218 782,9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- 229 677,4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- 240 284,2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- 245 385,3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- 232 412,8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>) - 3 028 324,3 тыс. рублей, в том числе: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- 21 760,0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- 0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- 0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- 0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- 99 461,1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- 232 793,4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- 494 259,8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- 748 830,0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- 871 250,0 тыс. рублей;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 год - 559 970,0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 xml:space="preserve">средства местных бюджетов (прогнозные объемы на условиях </w:t>
            </w:r>
            <w:proofErr w:type="spellStart"/>
            <w:r w:rsidRPr="00062AC0">
              <w:rPr>
                <w:sz w:val="28"/>
                <w:szCs w:val="28"/>
              </w:rPr>
              <w:t>софинансирования</w:t>
            </w:r>
            <w:proofErr w:type="spellEnd"/>
            <w:r w:rsidRPr="00062AC0">
              <w:rPr>
                <w:sz w:val="28"/>
                <w:szCs w:val="28"/>
              </w:rPr>
              <w:t xml:space="preserve">) </w:t>
            </w:r>
            <w:r w:rsidR="00FD08C2">
              <w:rPr>
                <w:sz w:val="28"/>
                <w:szCs w:val="28"/>
              </w:rPr>
              <w:t>–</w:t>
            </w:r>
            <w:r w:rsidRPr="00062AC0">
              <w:rPr>
                <w:sz w:val="28"/>
                <w:szCs w:val="28"/>
              </w:rPr>
              <w:t xml:space="preserve"> </w:t>
            </w:r>
            <w:r w:rsidR="00FD08C2">
              <w:rPr>
                <w:sz w:val="28"/>
                <w:szCs w:val="28"/>
              </w:rPr>
              <w:t>155 689,7</w:t>
            </w:r>
            <w:r w:rsidRPr="00062AC0">
              <w:rPr>
                <w:sz w:val="28"/>
                <w:szCs w:val="28"/>
              </w:rPr>
              <w:t xml:space="preserve"> тыс. рублей, в том числе: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2015 год - 32 500,8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2016 год - 6 824,0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2017 год - 16 812,3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2018 год - 22 414,3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 xml:space="preserve">2019 год </w:t>
            </w:r>
            <w:r w:rsidR="00FD08C2">
              <w:rPr>
                <w:sz w:val="28"/>
                <w:szCs w:val="28"/>
              </w:rPr>
              <w:t>–</w:t>
            </w:r>
            <w:r w:rsidRPr="00062AC0">
              <w:rPr>
                <w:sz w:val="28"/>
                <w:szCs w:val="28"/>
              </w:rPr>
              <w:t xml:space="preserve"> </w:t>
            </w:r>
            <w:r w:rsidR="00FD08C2">
              <w:rPr>
                <w:sz w:val="28"/>
                <w:szCs w:val="28"/>
              </w:rPr>
              <w:t>10 003,5</w:t>
            </w:r>
            <w:r w:rsidRPr="00062AC0">
              <w:rPr>
                <w:sz w:val="28"/>
                <w:szCs w:val="28"/>
              </w:rPr>
              <w:t xml:space="preserve">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2020 год - 11 974,5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2021 год - 13 063,8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2022 год - 14 124,5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2023 год - 14 634,6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2024 год - 13 337,4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внебюджетные источники (прогнозные объемы) - 4 842 475,6 тыс. рублей, в том числе: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2015 год - 65 663,4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2016 год - 54 200,0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2017 год - 111 380,0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2018 год - 434 969,0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2019 год - 987 772,1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2020 год - 940 977,1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2021 год - 857 432,1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2022 год - 488 027,1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2023 год - 455027,4 тыс. рублей;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2024 год - 447 027,4 тыс. рублей.</w:t>
            </w:r>
          </w:p>
          <w:p w:rsidR="0085240A" w:rsidRPr="00062AC0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В том числе учтены средства областного бюджета Новосибирской области в 2017 году в размере 46 000,0 тыс. рублей, в 2018 году в размере 113 726,5 тыс. рублей, в 2019 году в размере 20 000,0 тыс. рублей, министерства строительства Новосибирской области и местного бюджета соответственно по указанным годам в размере 2 421,1 тыс. рублей, 6 280,4 тыс. рублей и 1 052,6 тыс. рублей.</w:t>
            </w: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 w:rsidRPr="00062AC0">
              <w:rPr>
                <w:sz w:val="28"/>
                <w:szCs w:val="28"/>
              </w:rPr>
              <w:t>Суммы средств, выделяемые из областного бюджета Новосибирской области и местных бюджетов, подлежат ежегодному уточнению исходя из возможностей бюджетов всех уровней. В подпрограмме приведена прогнозная (справочная) информация об объемах средств местных бюджетов, а также внебюджетных источников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" w:type="pct"/>
            <w:tcBorders>
              <w:left w:val="single" w:sz="4" w:space="0" w:color="auto"/>
            </w:tcBorders>
          </w:tcPr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5240A" w:rsidRDefault="0085240A" w:rsidP="000F057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BF2DC1" w:rsidRPr="001770B0" w:rsidRDefault="001770B0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1770B0">
        <w:rPr>
          <w:bCs/>
          <w:sz w:val="28"/>
          <w:szCs w:val="28"/>
          <w:lang w:eastAsia="en-US"/>
        </w:rPr>
        <w:lastRenderedPageBreak/>
        <w:t>5</w:t>
      </w:r>
      <w:r w:rsidR="00BF2DC1" w:rsidRPr="001770B0">
        <w:rPr>
          <w:bCs/>
          <w:sz w:val="28"/>
          <w:szCs w:val="28"/>
          <w:lang w:eastAsia="en-US"/>
        </w:rPr>
        <w:t xml:space="preserve">) в приложении № 6 к Программе «Подпрограмма «Безопасность жилищно-коммунального хозяйства» государственной программы Новосибирской области «Жилищно-коммунальное хозяйство Новосибирской </w:t>
      </w:r>
      <w:r w:rsidR="00BF2DC1" w:rsidRPr="001770B0">
        <w:rPr>
          <w:bCs/>
          <w:sz w:val="28"/>
          <w:szCs w:val="28"/>
          <w:lang w:eastAsia="en-US"/>
        </w:rPr>
        <w:lastRenderedPageBreak/>
        <w:t>области»:</w:t>
      </w:r>
    </w:p>
    <w:p w:rsidR="00BF2DC1" w:rsidRPr="001770B0" w:rsidRDefault="0076281B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1770B0">
        <w:rPr>
          <w:sz w:val="28"/>
          <w:szCs w:val="28"/>
          <w:lang w:eastAsia="en-US"/>
        </w:rPr>
        <w:t>а) </w:t>
      </w:r>
      <w:r w:rsidR="00BF2DC1" w:rsidRPr="001770B0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  <w:r w:rsidR="00BF2DC1" w:rsidRPr="001770B0">
        <w:rPr>
          <w:sz w:val="24"/>
          <w:szCs w:val="24"/>
        </w:rPr>
        <w:t xml:space="preserve"> </w:t>
      </w:r>
      <w:r w:rsidR="00BF2DC1" w:rsidRPr="001770B0">
        <w:rPr>
          <w:sz w:val="28"/>
          <w:szCs w:val="28"/>
          <w:lang w:eastAsia="en-US"/>
        </w:rPr>
        <w:t xml:space="preserve">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1770B0">
        <w:rPr>
          <w:sz w:val="28"/>
          <w:szCs w:val="28"/>
          <w:lang w:eastAsia="en-US"/>
        </w:rPr>
        <w:t>в позиции «Объемы финансирования</w:t>
      </w:r>
      <w:r w:rsidRPr="00CD16C8">
        <w:rPr>
          <w:sz w:val="28"/>
          <w:szCs w:val="28"/>
          <w:lang w:eastAsia="en-US"/>
        </w:rPr>
        <w:t xml:space="preserve"> подпрограммы (с расшифровкой по источникам и годам финансирования)»: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первом цифры «</w:t>
      </w:r>
      <w:r w:rsidR="004A7CD9">
        <w:rPr>
          <w:sz w:val="28"/>
          <w:szCs w:val="28"/>
          <w:lang w:eastAsia="en-US"/>
        </w:rPr>
        <w:t>17 219 648,1</w:t>
      </w:r>
      <w:r w:rsidRPr="00CD16C8">
        <w:rPr>
          <w:sz w:val="28"/>
          <w:szCs w:val="28"/>
          <w:lang w:eastAsia="en-US"/>
        </w:rPr>
        <w:t>» заменить цифрами «</w:t>
      </w:r>
      <w:r w:rsidR="0085240A">
        <w:rPr>
          <w:sz w:val="28"/>
          <w:szCs w:val="28"/>
          <w:lang w:eastAsia="en-US"/>
        </w:rPr>
        <w:t>18</w:t>
      </w:r>
      <w:r w:rsidR="00FD08C2">
        <w:rPr>
          <w:sz w:val="28"/>
          <w:szCs w:val="28"/>
          <w:lang w:eastAsia="en-US"/>
        </w:rPr>
        <w:t> 716 028,8</w:t>
      </w:r>
      <w:r w:rsidRPr="00CD16C8">
        <w:rPr>
          <w:sz w:val="28"/>
          <w:szCs w:val="28"/>
          <w:lang w:eastAsia="en-US"/>
        </w:rPr>
        <w:t xml:space="preserve">»;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шестом цифры «</w:t>
      </w:r>
      <w:r w:rsidR="004A7CD9">
        <w:rPr>
          <w:sz w:val="28"/>
          <w:szCs w:val="28"/>
          <w:lang w:eastAsia="en-US"/>
        </w:rPr>
        <w:t>3 232 918,1</w:t>
      </w:r>
      <w:r w:rsidRPr="00CD16C8">
        <w:rPr>
          <w:sz w:val="28"/>
          <w:szCs w:val="28"/>
          <w:lang w:eastAsia="en-US"/>
        </w:rPr>
        <w:t>» заменить цифрами «</w:t>
      </w:r>
      <w:r w:rsidR="003A2D2C">
        <w:rPr>
          <w:sz w:val="28"/>
          <w:szCs w:val="28"/>
          <w:lang w:eastAsia="en-US"/>
        </w:rPr>
        <w:t>3</w:t>
      </w:r>
      <w:r w:rsidR="00FD08C2">
        <w:rPr>
          <w:sz w:val="28"/>
          <w:szCs w:val="28"/>
          <w:lang w:eastAsia="en-US"/>
        </w:rPr>
        <w:t> 262 569,3</w:t>
      </w:r>
      <w:r w:rsidRPr="00CD16C8">
        <w:rPr>
          <w:sz w:val="28"/>
          <w:szCs w:val="28"/>
          <w:lang w:eastAsia="en-US"/>
        </w:rPr>
        <w:t xml:space="preserve">»;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тринадцатом цифры «</w:t>
      </w:r>
      <w:r w:rsidR="004A7CD9">
        <w:rPr>
          <w:sz w:val="28"/>
          <w:szCs w:val="28"/>
          <w:lang w:eastAsia="en-US"/>
        </w:rPr>
        <w:t>14 948 464,4</w:t>
      </w:r>
      <w:r w:rsidRPr="00CD16C8">
        <w:rPr>
          <w:sz w:val="28"/>
          <w:szCs w:val="28"/>
          <w:lang w:eastAsia="en-US"/>
        </w:rPr>
        <w:t>» заменить цифрами «</w:t>
      </w:r>
      <w:r w:rsidR="004A7CD9">
        <w:rPr>
          <w:sz w:val="28"/>
          <w:szCs w:val="28"/>
          <w:lang w:eastAsia="en-US"/>
        </w:rPr>
        <w:t>16</w:t>
      </w:r>
      <w:r w:rsidR="00FD08C2">
        <w:rPr>
          <w:sz w:val="28"/>
          <w:szCs w:val="28"/>
          <w:lang w:eastAsia="en-US"/>
        </w:rPr>
        <w:t> 350 719,0</w:t>
      </w:r>
      <w:r w:rsidRPr="00CD16C8">
        <w:rPr>
          <w:sz w:val="28"/>
          <w:szCs w:val="28"/>
          <w:lang w:eastAsia="en-US"/>
        </w:rPr>
        <w:t xml:space="preserve">»;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восемнадцатом цифры «</w:t>
      </w:r>
      <w:r w:rsidR="004A7CD9">
        <w:rPr>
          <w:sz w:val="28"/>
          <w:szCs w:val="28"/>
          <w:lang w:eastAsia="en-US"/>
        </w:rPr>
        <w:t>1 652 477,3</w:t>
      </w:r>
      <w:r w:rsidRPr="00CD16C8">
        <w:rPr>
          <w:sz w:val="28"/>
          <w:szCs w:val="28"/>
          <w:lang w:eastAsia="en-US"/>
        </w:rPr>
        <w:t>» заменить цифрами «</w:t>
      </w:r>
      <w:r w:rsidR="003A2D2C">
        <w:rPr>
          <w:sz w:val="28"/>
          <w:szCs w:val="28"/>
          <w:lang w:eastAsia="en-US"/>
        </w:rPr>
        <w:t>3</w:t>
      </w:r>
      <w:r w:rsidR="00FD08C2">
        <w:rPr>
          <w:sz w:val="28"/>
          <w:szCs w:val="28"/>
          <w:lang w:eastAsia="en-US"/>
        </w:rPr>
        <w:t> 054 731,9</w:t>
      </w:r>
      <w:r w:rsidRPr="00CD16C8">
        <w:rPr>
          <w:sz w:val="28"/>
          <w:szCs w:val="28"/>
          <w:lang w:eastAsia="en-US"/>
        </w:rPr>
        <w:t xml:space="preserve">»; </w:t>
      </w:r>
    </w:p>
    <w:p w:rsidR="00BF2DC1" w:rsidRPr="00CD16C8" w:rsidRDefault="00BF2DC1" w:rsidP="004A7CD9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 xml:space="preserve">в абзаце двадцать </w:t>
      </w:r>
      <w:r w:rsidR="004A7CD9">
        <w:rPr>
          <w:sz w:val="28"/>
          <w:szCs w:val="28"/>
          <w:lang w:eastAsia="en-US"/>
        </w:rPr>
        <w:t>четвертом</w:t>
      </w:r>
      <w:r w:rsidRPr="00CD16C8">
        <w:rPr>
          <w:sz w:val="28"/>
          <w:szCs w:val="28"/>
          <w:lang w:eastAsia="en-US"/>
        </w:rPr>
        <w:t xml:space="preserve"> цифры «</w:t>
      </w:r>
      <w:r w:rsidR="004A7CD9">
        <w:rPr>
          <w:sz w:val="28"/>
          <w:szCs w:val="28"/>
          <w:lang w:eastAsia="en-US"/>
        </w:rPr>
        <w:t>1 928 045,0</w:t>
      </w:r>
      <w:r w:rsidRPr="00CD16C8">
        <w:rPr>
          <w:sz w:val="28"/>
          <w:szCs w:val="28"/>
          <w:lang w:eastAsia="en-US"/>
        </w:rPr>
        <w:t>» заменить цифрами «</w:t>
      </w:r>
      <w:r w:rsidR="004A7CD9">
        <w:rPr>
          <w:sz w:val="28"/>
          <w:szCs w:val="28"/>
          <w:lang w:eastAsia="en-US"/>
        </w:rPr>
        <w:t>2</w:t>
      </w:r>
      <w:r w:rsidR="00FD08C2">
        <w:rPr>
          <w:sz w:val="28"/>
          <w:szCs w:val="28"/>
          <w:lang w:eastAsia="en-US"/>
        </w:rPr>
        <w:t> 022 171,1</w:t>
      </w:r>
      <w:r w:rsidRPr="00CD16C8">
        <w:rPr>
          <w:sz w:val="28"/>
          <w:szCs w:val="28"/>
          <w:lang w:eastAsia="en-US"/>
        </w:rPr>
        <w:t xml:space="preserve">»;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 xml:space="preserve">в абзаце </w:t>
      </w:r>
      <w:r w:rsidR="004A7CD9">
        <w:rPr>
          <w:sz w:val="28"/>
          <w:szCs w:val="28"/>
          <w:lang w:eastAsia="en-US"/>
        </w:rPr>
        <w:t>двадцать девятом</w:t>
      </w:r>
      <w:r w:rsidRPr="00CD16C8">
        <w:rPr>
          <w:sz w:val="28"/>
          <w:szCs w:val="28"/>
          <w:lang w:eastAsia="en-US"/>
        </w:rPr>
        <w:t xml:space="preserve"> цифры «</w:t>
      </w:r>
      <w:r w:rsidR="004A7CD9">
        <w:rPr>
          <w:sz w:val="28"/>
          <w:szCs w:val="28"/>
          <w:lang w:eastAsia="en-US"/>
        </w:rPr>
        <w:t>96 326,3</w:t>
      </w:r>
      <w:r w:rsidRPr="00CD16C8">
        <w:rPr>
          <w:sz w:val="28"/>
          <w:szCs w:val="28"/>
          <w:lang w:eastAsia="en-US"/>
        </w:rPr>
        <w:t>» заменить цифрами «</w:t>
      </w:r>
      <w:r w:rsidR="00FD08C2">
        <w:rPr>
          <w:sz w:val="28"/>
          <w:szCs w:val="28"/>
          <w:lang w:eastAsia="en-US"/>
        </w:rPr>
        <w:t>190 452,4</w:t>
      </w:r>
      <w:r w:rsidRPr="00CD16C8">
        <w:rPr>
          <w:sz w:val="28"/>
          <w:szCs w:val="28"/>
          <w:lang w:eastAsia="en-US"/>
        </w:rPr>
        <w:t xml:space="preserve">»;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bCs/>
          <w:sz w:val="28"/>
          <w:szCs w:val="28"/>
          <w:lang w:eastAsia="en-US"/>
        </w:rPr>
      </w:pPr>
      <w:r w:rsidRPr="00CD16C8">
        <w:rPr>
          <w:bCs/>
          <w:sz w:val="28"/>
          <w:szCs w:val="28"/>
          <w:lang w:eastAsia="en-US"/>
        </w:rPr>
        <w:t xml:space="preserve">в позиции «Ожидаемые результаты реализации подпрограммы, выраженные в количественно измеримых показателях»: </w:t>
      </w:r>
    </w:p>
    <w:p w:rsidR="00BF2DC1" w:rsidRPr="00CD16C8" w:rsidRDefault="00BF2DC1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CD16C8">
        <w:rPr>
          <w:bCs/>
          <w:sz w:val="28"/>
          <w:szCs w:val="28"/>
          <w:lang w:eastAsia="en-US"/>
        </w:rPr>
        <w:t>в абзаце третьем цифры «</w:t>
      </w:r>
      <w:r w:rsidR="008042EF">
        <w:rPr>
          <w:bCs/>
          <w:sz w:val="28"/>
          <w:szCs w:val="28"/>
          <w:lang w:eastAsia="en-US"/>
        </w:rPr>
        <w:t>9 140</w:t>
      </w:r>
      <w:r w:rsidRPr="00CD16C8">
        <w:rPr>
          <w:bCs/>
          <w:sz w:val="28"/>
          <w:szCs w:val="28"/>
          <w:lang w:eastAsia="en-US"/>
        </w:rPr>
        <w:t>», «</w:t>
      </w:r>
      <w:r w:rsidR="008042EF">
        <w:rPr>
          <w:bCs/>
          <w:sz w:val="28"/>
          <w:szCs w:val="28"/>
          <w:lang w:eastAsia="en-US"/>
        </w:rPr>
        <w:t>127 875,6</w:t>
      </w:r>
      <w:r w:rsidRPr="00CD16C8">
        <w:rPr>
          <w:bCs/>
          <w:sz w:val="28"/>
          <w:szCs w:val="28"/>
          <w:lang w:eastAsia="en-US"/>
        </w:rPr>
        <w:t>» заменить цифрами «</w:t>
      </w:r>
      <w:r w:rsidR="008042EF">
        <w:rPr>
          <w:bCs/>
          <w:sz w:val="28"/>
          <w:szCs w:val="28"/>
          <w:lang w:eastAsia="en-US"/>
        </w:rPr>
        <w:t>9 116</w:t>
      </w:r>
      <w:r w:rsidRPr="00CD16C8">
        <w:rPr>
          <w:bCs/>
          <w:sz w:val="28"/>
          <w:szCs w:val="28"/>
          <w:lang w:eastAsia="en-US"/>
        </w:rPr>
        <w:t>», «</w:t>
      </w:r>
      <w:r w:rsidR="008042EF">
        <w:rPr>
          <w:bCs/>
          <w:sz w:val="28"/>
          <w:szCs w:val="28"/>
          <w:lang w:eastAsia="en-US"/>
        </w:rPr>
        <w:t>127 297,5</w:t>
      </w:r>
      <w:r w:rsidRPr="00CD16C8">
        <w:rPr>
          <w:bCs/>
          <w:sz w:val="28"/>
          <w:szCs w:val="28"/>
          <w:lang w:eastAsia="en-US"/>
        </w:rPr>
        <w:t>» соответственно;</w:t>
      </w:r>
    </w:p>
    <w:p w:rsidR="00BF2DC1" w:rsidRPr="00CD16C8" w:rsidRDefault="0076281B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CD16C8">
        <w:rPr>
          <w:bCs/>
          <w:sz w:val="28"/>
          <w:szCs w:val="28"/>
          <w:lang w:eastAsia="en-US"/>
        </w:rPr>
        <w:t>б</w:t>
      </w:r>
      <w:r w:rsidR="00BF2DC1" w:rsidRPr="00CD16C8">
        <w:rPr>
          <w:bCs/>
          <w:sz w:val="28"/>
          <w:szCs w:val="28"/>
          <w:lang w:eastAsia="en-US"/>
        </w:rPr>
        <w:t>)</w:t>
      </w:r>
      <w:r w:rsidR="008042EF">
        <w:rPr>
          <w:bCs/>
          <w:sz w:val="28"/>
          <w:szCs w:val="28"/>
          <w:lang w:eastAsia="en-US"/>
        </w:rPr>
        <w:t xml:space="preserve"> после таблицы</w:t>
      </w:r>
      <w:r w:rsidR="00BF2DC1" w:rsidRPr="00CD16C8">
        <w:rPr>
          <w:bCs/>
          <w:sz w:val="28"/>
          <w:szCs w:val="28"/>
          <w:lang w:eastAsia="en-US"/>
        </w:rPr>
        <w:t xml:space="preserve"> раздел</w:t>
      </w:r>
      <w:r w:rsidR="008042EF">
        <w:rPr>
          <w:bCs/>
          <w:sz w:val="28"/>
          <w:szCs w:val="28"/>
          <w:lang w:eastAsia="en-US"/>
        </w:rPr>
        <w:t>а</w:t>
      </w:r>
      <w:r w:rsidR="00BF2DC1" w:rsidRPr="00CD16C8">
        <w:rPr>
          <w:bCs/>
          <w:sz w:val="28"/>
          <w:szCs w:val="28"/>
          <w:lang w:eastAsia="en-US"/>
        </w:rPr>
        <w:t xml:space="preserve"> II «Характеристика сферы действия подпрограммы»:</w:t>
      </w:r>
    </w:p>
    <w:p w:rsidR="00BF2DC1" w:rsidRPr="00CD16C8" w:rsidRDefault="00BF2DC1" w:rsidP="0076281B">
      <w:pPr>
        <w:widowControl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CD16C8">
        <w:rPr>
          <w:bCs/>
          <w:sz w:val="28"/>
          <w:szCs w:val="28"/>
          <w:lang w:eastAsia="en-US"/>
        </w:rPr>
        <w:t xml:space="preserve">в абзаце </w:t>
      </w:r>
      <w:r w:rsidR="008042EF">
        <w:rPr>
          <w:bCs/>
          <w:sz w:val="28"/>
          <w:szCs w:val="28"/>
          <w:lang w:eastAsia="en-US"/>
        </w:rPr>
        <w:t>тринадцатом</w:t>
      </w:r>
      <w:r w:rsidRPr="00CD16C8">
        <w:rPr>
          <w:bCs/>
          <w:sz w:val="28"/>
          <w:szCs w:val="28"/>
          <w:lang w:eastAsia="en-US"/>
        </w:rPr>
        <w:t xml:space="preserve"> цифры «</w:t>
      </w:r>
      <w:r w:rsidR="008042EF">
        <w:rPr>
          <w:bCs/>
          <w:sz w:val="28"/>
          <w:szCs w:val="28"/>
          <w:lang w:eastAsia="en-US"/>
        </w:rPr>
        <w:t>9,140</w:t>
      </w:r>
      <w:r w:rsidRPr="00CD16C8">
        <w:rPr>
          <w:bCs/>
          <w:sz w:val="28"/>
          <w:szCs w:val="28"/>
          <w:lang w:eastAsia="en-US"/>
        </w:rPr>
        <w:t>»</w:t>
      </w:r>
      <w:r w:rsidR="008042EF">
        <w:rPr>
          <w:bCs/>
          <w:sz w:val="28"/>
          <w:szCs w:val="28"/>
          <w:lang w:eastAsia="en-US"/>
        </w:rPr>
        <w:t>, «127,8756»</w:t>
      </w:r>
      <w:r w:rsidRPr="00CD16C8">
        <w:rPr>
          <w:bCs/>
          <w:sz w:val="28"/>
          <w:szCs w:val="28"/>
          <w:lang w:eastAsia="en-US"/>
        </w:rPr>
        <w:t xml:space="preserve"> заменить цифрами «</w:t>
      </w:r>
      <w:r w:rsidR="008042EF">
        <w:rPr>
          <w:bCs/>
          <w:sz w:val="28"/>
          <w:szCs w:val="28"/>
          <w:lang w:eastAsia="en-US"/>
        </w:rPr>
        <w:t>9,116</w:t>
      </w:r>
      <w:r w:rsidRPr="00CD16C8">
        <w:rPr>
          <w:bCs/>
          <w:sz w:val="28"/>
          <w:szCs w:val="28"/>
          <w:lang w:eastAsia="en-US"/>
        </w:rPr>
        <w:t>»</w:t>
      </w:r>
      <w:r w:rsidR="008042EF">
        <w:rPr>
          <w:bCs/>
          <w:sz w:val="28"/>
          <w:szCs w:val="28"/>
          <w:lang w:eastAsia="en-US"/>
        </w:rPr>
        <w:t>, «127,2975» соответственно</w:t>
      </w:r>
      <w:r w:rsidRPr="00CD16C8">
        <w:rPr>
          <w:bCs/>
          <w:sz w:val="28"/>
          <w:szCs w:val="28"/>
          <w:lang w:eastAsia="en-US"/>
        </w:rPr>
        <w:t>;</w:t>
      </w:r>
    </w:p>
    <w:p w:rsidR="00BF2DC1" w:rsidRPr="001770B0" w:rsidRDefault="008042EF" w:rsidP="0076281B">
      <w:pPr>
        <w:widowControl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70B0">
        <w:rPr>
          <w:bCs/>
          <w:sz w:val="28"/>
          <w:szCs w:val="28"/>
          <w:lang w:eastAsia="en-US"/>
        </w:rPr>
        <w:t>в</w:t>
      </w:r>
      <w:r w:rsidR="00BF2DC1" w:rsidRPr="001770B0">
        <w:rPr>
          <w:bCs/>
          <w:sz w:val="28"/>
          <w:szCs w:val="28"/>
          <w:lang w:eastAsia="en-US"/>
        </w:rPr>
        <w:t xml:space="preserve">) в </w:t>
      </w:r>
      <w:r w:rsidR="00BF2DC1" w:rsidRPr="001770B0">
        <w:rPr>
          <w:sz w:val="28"/>
          <w:szCs w:val="28"/>
          <w:lang w:eastAsia="en-US"/>
        </w:rPr>
        <w:t xml:space="preserve">разделе </w:t>
      </w:r>
      <w:r w:rsidR="00BF2DC1" w:rsidRPr="001770B0">
        <w:rPr>
          <w:sz w:val="28"/>
          <w:szCs w:val="28"/>
          <w:lang w:val="en-US" w:eastAsia="en-US"/>
        </w:rPr>
        <w:t>IV</w:t>
      </w:r>
      <w:r w:rsidR="00BF2DC1" w:rsidRPr="001770B0">
        <w:rPr>
          <w:sz w:val="28"/>
          <w:szCs w:val="28"/>
          <w:lang w:eastAsia="en-US"/>
        </w:rPr>
        <w:t xml:space="preserve"> «Характеристика мероприятий подпрограммы»: </w:t>
      </w:r>
    </w:p>
    <w:p w:rsidR="00BF2DC1" w:rsidRDefault="00BF2DC1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 w:rsidRPr="00CD16C8">
        <w:rPr>
          <w:sz w:val="28"/>
          <w:szCs w:val="28"/>
          <w:lang w:eastAsia="en-US"/>
        </w:rPr>
        <w:t>в подразделе «</w:t>
      </w:r>
      <w:r w:rsidRPr="00CD16C8">
        <w:rPr>
          <w:sz w:val="28"/>
          <w:szCs w:val="16"/>
        </w:rPr>
        <w:t>Система основных мероприятий государственной программы, реализуемых с 2019 года»:</w:t>
      </w:r>
    </w:p>
    <w:p w:rsidR="00B63DE1" w:rsidRDefault="00B63DE1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>в пункте 3:</w:t>
      </w:r>
    </w:p>
    <w:p w:rsidR="00B63DE1" w:rsidRDefault="00B63DE1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>в абзаце седьмом слово «утверждаемый» заменить словом «утвержденного»;</w:t>
      </w:r>
    </w:p>
    <w:p w:rsidR="00B63DE1" w:rsidRDefault="00B63DE1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>дополнить абзацем следующего содержания:</w:t>
      </w:r>
    </w:p>
    <w:p w:rsidR="00B63DE1" w:rsidRDefault="00B63DE1" w:rsidP="0076281B">
      <w:pPr>
        <w:widowControl w:val="0"/>
        <w:adjustRightInd w:val="0"/>
        <w:ind w:firstLine="709"/>
        <w:jc w:val="both"/>
        <w:outlineLvl w:val="0"/>
        <w:rPr>
          <w:sz w:val="28"/>
          <w:szCs w:val="16"/>
        </w:rPr>
      </w:pPr>
      <w:r>
        <w:rPr>
          <w:sz w:val="28"/>
          <w:szCs w:val="16"/>
        </w:rPr>
        <w:t xml:space="preserve">«При этом перечень объектов на предоставление финансовой поддержки доводится до Фонда актом главного распорядителя бюджетных средств – </w:t>
      </w:r>
      <w:proofErr w:type="spellStart"/>
      <w:r>
        <w:rPr>
          <w:sz w:val="28"/>
          <w:szCs w:val="16"/>
        </w:rPr>
        <w:t>МЖКХиЭ</w:t>
      </w:r>
      <w:proofErr w:type="spellEnd"/>
      <w:r>
        <w:rPr>
          <w:sz w:val="28"/>
          <w:szCs w:val="16"/>
        </w:rPr>
        <w:t xml:space="preserve"> НСО.»;</w:t>
      </w:r>
    </w:p>
    <w:p w:rsidR="00BF2DC1" w:rsidRPr="00CD16C8" w:rsidRDefault="001770B0" w:rsidP="0076281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2DC1" w:rsidRPr="00CD16C8">
        <w:rPr>
          <w:sz w:val="28"/>
          <w:szCs w:val="28"/>
        </w:rPr>
        <w:t>) в приложении № 7 к Программе «Подпрограмма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области»: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  <w:r w:rsidRPr="00CD16C8">
        <w:rPr>
          <w:sz w:val="24"/>
          <w:szCs w:val="24"/>
        </w:rPr>
        <w:t xml:space="preserve"> </w:t>
      </w:r>
      <w:r w:rsidRPr="00CD16C8">
        <w:rPr>
          <w:sz w:val="28"/>
          <w:szCs w:val="28"/>
          <w:lang w:eastAsia="en-US"/>
        </w:rPr>
        <w:t xml:space="preserve"> 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позиции «Объемы финансирования подпрограммы (с расшифровкой по источникам и годам финансирования)»: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первом цифры «</w:t>
      </w:r>
      <w:r w:rsidR="009A3F11">
        <w:rPr>
          <w:sz w:val="28"/>
          <w:szCs w:val="28"/>
          <w:lang w:eastAsia="en-US"/>
        </w:rPr>
        <w:t>5 559 202,6</w:t>
      </w:r>
      <w:r w:rsidRPr="00CD16C8">
        <w:rPr>
          <w:sz w:val="28"/>
          <w:szCs w:val="28"/>
          <w:lang w:eastAsia="en-US"/>
        </w:rPr>
        <w:t>» заменить цифрами «</w:t>
      </w:r>
      <w:r w:rsidR="009A3F11">
        <w:rPr>
          <w:sz w:val="28"/>
          <w:szCs w:val="28"/>
          <w:lang w:eastAsia="en-US"/>
        </w:rPr>
        <w:t>5</w:t>
      </w:r>
      <w:r w:rsidR="00FD08C2">
        <w:rPr>
          <w:sz w:val="28"/>
          <w:szCs w:val="28"/>
          <w:lang w:eastAsia="en-US"/>
        </w:rPr>
        <w:t> 584 149,6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шестом цифры «</w:t>
      </w:r>
      <w:r w:rsidR="009A3F11">
        <w:rPr>
          <w:sz w:val="28"/>
          <w:szCs w:val="28"/>
          <w:lang w:eastAsia="en-US"/>
        </w:rPr>
        <w:t>1 178 835,7</w:t>
      </w:r>
      <w:r w:rsidRPr="00CD16C8">
        <w:rPr>
          <w:sz w:val="28"/>
          <w:szCs w:val="28"/>
          <w:lang w:eastAsia="en-US"/>
        </w:rPr>
        <w:t>» заменить цифрами «</w:t>
      </w:r>
      <w:r w:rsidR="009A3F11">
        <w:rPr>
          <w:sz w:val="28"/>
          <w:szCs w:val="28"/>
          <w:lang w:eastAsia="en-US"/>
        </w:rPr>
        <w:t>1</w:t>
      </w:r>
      <w:r w:rsidR="00FD08C2">
        <w:rPr>
          <w:sz w:val="28"/>
          <w:szCs w:val="28"/>
          <w:lang w:eastAsia="en-US"/>
        </w:rPr>
        <w:t> 203 782,7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тринадцатом цифры «</w:t>
      </w:r>
      <w:r w:rsidR="009A3F11">
        <w:rPr>
          <w:sz w:val="28"/>
          <w:szCs w:val="28"/>
          <w:lang w:eastAsia="en-US"/>
        </w:rPr>
        <w:t>1 689 249,3</w:t>
      </w:r>
      <w:r w:rsidRPr="00CD16C8">
        <w:rPr>
          <w:sz w:val="28"/>
          <w:szCs w:val="28"/>
          <w:lang w:eastAsia="en-US"/>
        </w:rPr>
        <w:t>» заменить цифрами «</w:t>
      </w:r>
      <w:r w:rsidR="009A3F11">
        <w:rPr>
          <w:sz w:val="28"/>
          <w:szCs w:val="28"/>
          <w:lang w:eastAsia="en-US"/>
        </w:rPr>
        <w:t>1</w:t>
      </w:r>
      <w:r w:rsidR="00FD08C2">
        <w:rPr>
          <w:sz w:val="28"/>
          <w:szCs w:val="28"/>
          <w:lang w:eastAsia="en-US"/>
        </w:rPr>
        <w:t> 713 949,3</w:t>
      </w:r>
      <w:r w:rsidRPr="00CD16C8">
        <w:rPr>
          <w:sz w:val="28"/>
          <w:szCs w:val="28"/>
          <w:lang w:eastAsia="en-US"/>
        </w:rPr>
        <w:t>»;</w:t>
      </w:r>
    </w:p>
    <w:p w:rsidR="00BF2DC1" w:rsidRPr="00CD16C8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абзаце восемнадцатом цифры «</w:t>
      </w:r>
      <w:r w:rsidR="009A3F11">
        <w:rPr>
          <w:sz w:val="28"/>
          <w:szCs w:val="28"/>
          <w:lang w:eastAsia="en-US"/>
        </w:rPr>
        <w:t>212 749,7</w:t>
      </w:r>
      <w:r w:rsidRPr="00CD16C8">
        <w:rPr>
          <w:sz w:val="28"/>
          <w:szCs w:val="28"/>
          <w:lang w:eastAsia="en-US"/>
        </w:rPr>
        <w:t xml:space="preserve">» заменить цифрами </w:t>
      </w:r>
      <w:r w:rsidRPr="00CD16C8">
        <w:rPr>
          <w:sz w:val="28"/>
          <w:szCs w:val="28"/>
          <w:lang w:eastAsia="en-US"/>
        </w:rPr>
        <w:lastRenderedPageBreak/>
        <w:t>«</w:t>
      </w:r>
      <w:r w:rsidR="00FD08C2">
        <w:rPr>
          <w:sz w:val="28"/>
          <w:szCs w:val="28"/>
          <w:lang w:eastAsia="en-US"/>
        </w:rPr>
        <w:t>237 449,7</w:t>
      </w:r>
      <w:r w:rsidRPr="00CD16C8">
        <w:rPr>
          <w:sz w:val="28"/>
          <w:szCs w:val="28"/>
          <w:lang w:eastAsia="en-US"/>
        </w:rPr>
        <w:t>»;</w:t>
      </w:r>
    </w:p>
    <w:p w:rsidR="00FD08C2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 xml:space="preserve">в абзаце тридцатом </w:t>
      </w:r>
      <w:r w:rsidR="009A3F11">
        <w:rPr>
          <w:sz w:val="28"/>
          <w:szCs w:val="28"/>
          <w:lang w:eastAsia="en-US"/>
        </w:rPr>
        <w:t>пятом</w:t>
      </w:r>
      <w:r w:rsidRPr="00CD16C8">
        <w:rPr>
          <w:sz w:val="28"/>
          <w:szCs w:val="28"/>
          <w:lang w:eastAsia="en-US"/>
        </w:rPr>
        <w:t xml:space="preserve"> цифры «</w:t>
      </w:r>
      <w:r w:rsidR="009A3F11">
        <w:rPr>
          <w:sz w:val="28"/>
          <w:szCs w:val="28"/>
          <w:lang w:eastAsia="en-US"/>
        </w:rPr>
        <w:t>343 510,0</w:t>
      </w:r>
      <w:r w:rsidRPr="00CD16C8">
        <w:rPr>
          <w:sz w:val="28"/>
          <w:szCs w:val="28"/>
          <w:lang w:eastAsia="en-US"/>
        </w:rPr>
        <w:t>» заменить цифрами «</w:t>
      </w:r>
      <w:r w:rsidR="003A2D2C">
        <w:rPr>
          <w:sz w:val="28"/>
          <w:szCs w:val="28"/>
          <w:lang w:eastAsia="en-US"/>
        </w:rPr>
        <w:t>343</w:t>
      </w:r>
      <w:r w:rsidR="00FD08C2">
        <w:rPr>
          <w:sz w:val="28"/>
          <w:szCs w:val="28"/>
          <w:lang w:eastAsia="en-US"/>
        </w:rPr>
        <w:t> 757</w:t>
      </w:r>
    </w:p>
    <w:p w:rsidR="00BF2DC1" w:rsidRPr="00CD16C8" w:rsidRDefault="00FD08C2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</w:t>
      </w:r>
      <w:r w:rsidR="00BF2DC1" w:rsidRPr="00CD16C8">
        <w:rPr>
          <w:sz w:val="28"/>
          <w:szCs w:val="28"/>
          <w:lang w:eastAsia="en-US"/>
        </w:rPr>
        <w:t>»;</w:t>
      </w:r>
    </w:p>
    <w:p w:rsidR="00BF2DC1" w:rsidRDefault="00BF2DC1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аб</w:t>
      </w:r>
      <w:r w:rsidR="00517AFE">
        <w:rPr>
          <w:sz w:val="28"/>
          <w:szCs w:val="28"/>
          <w:lang w:eastAsia="en-US"/>
        </w:rPr>
        <w:t>заце сорок цифры «</w:t>
      </w:r>
      <w:r w:rsidR="009A3F11">
        <w:rPr>
          <w:sz w:val="28"/>
          <w:szCs w:val="28"/>
          <w:lang w:eastAsia="en-US"/>
        </w:rPr>
        <w:t>41 563,9</w:t>
      </w:r>
      <w:r w:rsidRPr="00CD16C8">
        <w:rPr>
          <w:sz w:val="28"/>
          <w:szCs w:val="28"/>
          <w:lang w:eastAsia="en-US"/>
        </w:rPr>
        <w:t>» заменить цифрами «</w:t>
      </w:r>
      <w:r w:rsidR="003A2D2C">
        <w:rPr>
          <w:sz w:val="28"/>
          <w:szCs w:val="28"/>
          <w:lang w:eastAsia="en-US"/>
        </w:rPr>
        <w:t>41</w:t>
      </w:r>
      <w:r w:rsidR="00FD08C2">
        <w:rPr>
          <w:sz w:val="28"/>
          <w:szCs w:val="28"/>
          <w:lang w:eastAsia="en-US"/>
        </w:rPr>
        <w:t> 810,9</w:t>
      </w:r>
      <w:r w:rsidRPr="00CD16C8">
        <w:rPr>
          <w:sz w:val="28"/>
          <w:szCs w:val="28"/>
          <w:lang w:eastAsia="en-US"/>
        </w:rPr>
        <w:t>»;</w:t>
      </w:r>
    </w:p>
    <w:p w:rsidR="009A3F11" w:rsidRDefault="001770B0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9A3F11">
        <w:rPr>
          <w:sz w:val="28"/>
          <w:szCs w:val="28"/>
          <w:lang w:eastAsia="en-US"/>
        </w:rPr>
        <w:t>) в приложении № 8 к Программе «</w:t>
      </w:r>
      <w:r w:rsidR="00B642A3">
        <w:rPr>
          <w:sz w:val="28"/>
          <w:szCs w:val="28"/>
          <w:lang w:eastAsia="en-US"/>
        </w:rPr>
        <w:t>Подпрограмма «</w:t>
      </w:r>
      <w:r w:rsidR="00B642A3" w:rsidRPr="00B642A3">
        <w:rPr>
          <w:sz w:val="28"/>
          <w:szCs w:val="28"/>
          <w:lang w:eastAsia="en-US"/>
        </w:rPr>
        <w:t>Обеспечение реализации государственной программы</w:t>
      </w:r>
      <w:r w:rsidR="00B642A3">
        <w:rPr>
          <w:sz w:val="28"/>
          <w:szCs w:val="28"/>
          <w:lang w:eastAsia="en-US"/>
        </w:rPr>
        <w:t xml:space="preserve">» </w:t>
      </w:r>
      <w:r w:rsidR="00B642A3" w:rsidRPr="00CD16C8">
        <w:rPr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 w:rsidR="00B642A3">
        <w:rPr>
          <w:sz w:val="28"/>
          <w:szCs w:val="28"/>
        </w:rPr>
        <w:t>:</w:t>
      </w:r>
    </w:p>
    <w:p w:rsidR="00B642A3" w:rsidRPr="00CD16C8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разделе I «Паспорт подпрограммы государственной программы Новосибирской области»:</w:t>
      </w:r>
      <w:r w:rsidRPr="00CD16C8">
        <w:rPr>
          <w:sz w:val="24"/>
          <w:szCs w:val="24"/>
        </w:rPr>
        <w:t xml:space="preserve"> </w:t>
      </w:r>
      <w:r w:rsidRPr="00CD16C8">
        <w:rPr>
          <w:sz w:val="28"/>
          <w:szCs w:val="28"/>
          <w:lang w:eastAsia="en-US"/>
        </w:rPr>
        <w:t xml:space="preserve"> </w:t>
      </w:r>
    </w:p>
    <w:p w:rsidR="00B642A3" w:rsidRPr="00CD16C8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D16C8">
        <w:rPr>
          <w:sz w:val="28"/>
          <w:szCs w:val="28"/>
          <w:lang w:eastAsia="en-US"/>
        </w:rPr>
        <w:t>в позиции «Объемы финансирования подпрограммы (с расшифровкой по источникам и годам финансирования)»:</w:t>
      </w:r>
    </w:p>
    <w:p w:rsidR="00B642A3" w:rsidRDefault="00B642A3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абзаца девятого дополнить абзацами следующего содержания:</w:t>
      </w:r>
    </w:p>
    <w:p w:rsidR="00B642A3" w:rsidRDefault="00B642A3" w:rsidP="0076281B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«2023 год – 0,0 тыс. рублей;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2024 год – 0,0 тыс. рублей;»;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абзаца девятнадцатого дополнить абзацами следующего содержания: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«2023 год – 0,0 тыс. рублей;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2024 год – 0,0 тыс. рублей;»;</w:t>
      </w:r>
    </w:p>
    <w:p w:rsidR="00BF2DC1" w:rsidRPr="00CD16C8" w:rsidRDefault="001770B0" w:rsidP="0076281B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2DC1" w:rsidRPr="00CD16C8">
        <w:rPr>
          <w:sz w:val="28"/>
          <w:szCs w:val="28"/>
        </w:rPr>
        <w:t>) в приложении № 9 «Методики расчета размеров субсидий из областного бюджета Новосибирской области, предоставляемых бюджетам муниципальных образований Новосибирской области на реализацию подпрограмм государственной программы Новосибирской области «Жилищно-коммунальное хозяйство Новосибирской области» к Программе:</w:t>
      </w:r>
    </w:p>
    <w:p w:rsidR="00BF2DC1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F2DC1" w:rsidRPr="00CD16C8">
        <w:rPr>
          <w:sz w:val="28"/>
          <w:szCs w:val="28"/>
        </w:rPr>
        <w:t xml:space="preserve">раздел </w:t>
      </w:r>
      <w:r w:rsidR="00BF2DC1" w:rsidRPr="00B642A3">
        <w:rPr>
          <w:sz w:val="28"/>
          <w:szCs w:val="28"/>
        </w:rPr>
        <w:t>I</w:t>
      </w:r>
      <w:r w:rsidR="00BF2DC1" w:rsidRPr="00CD16C8">
        <w:rPr>
          <w:sz w:val="28"/>
          <w:szCs w:val="28"/>
        </w:rPr>
        <w:t xml:space="preserve"> «</w:t>
      </w:r>
      <w:r w:rsidRPr="00B642A3">
        <w:rPr>
          <w:sz w:val="28"/>
          <w:szCs w:val="28"/>
        </w:rPr>
        <w:t>Методика расчета размеров субсидий из областного бюджета</w:t>
      </w:r>
      <w:r>
        <w:rPr>
          <w:sz w:val="28"/>
          <w:szCs w:val="28"/>
        </w:rPr>
        <w:t xml:space="preserve"> </w:t>
      </w:r>
      <w:r w:rsidRPr="00B642A3">
        <w:rPr>
          <w:sz w:val="28"/>
          <w:szCs w:val="28"/>
        </w:rPr>
        <w:t>Новосибирской области, предоставляемых бюджетам</w:t>
      </w:r>
      <w:r>
        <w:rPr>
          <w:sz w:val="28"/>
          <w:szCs w:val="28"/>
        </w:rPr>
        <w:t xml:space="preserve"> </w:t>
      </w:r>
      <w:r w:rsidRPr="00B642A3">
        <w:rPr>
          <w:sz w:val="28"/>
          <w:szCs w:val="28"/>
        </w:rPr>
        <w:t>муниципальных образований Новосибирской области</w:t>
      </w:r>
      <w:r>
        <w:rPr>
          <w:sz w:val="28"/>
          <w:szCs w:val="28"/>
        </w:rPr>
        <w:t xml:space="preserve"> </w:t>
      </w:r>
      <w:r w:rsidRPr="00B642A3">
        <w:rPr>
          <w:sz w:val="28"/>
          <w:szCs w:val="28"/>
        </w:rPr>
        <w:t xml:space="preserve">на реализацию подпрограммы </w:t>
      </w:r>
      <w:r>
        <w:rPr>
          <w:sz w:val="28"/>
          <w:szCs w:val="28"/>
        </w:rPr>
        <w:t>«Газификация»</w:t>
      </w:r>
      <w:r w:rsidR="00BF2DC1" w:rsidRPr="00CD16C8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</w:t>
      </w:r>
      <w:r w:rsidR="00BF2DC1" w:rsidRPr="00CD16C8">
        <w:rPr>
          <w:sz w:val="28"/>
          <w:szCs w:val="28"/>
        </w:rPr>
        <w:t>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42A3">
        <w:rPr>
          <w:sz w:val="28"/>
          <w:szCs w:val="28"/>
        </w:rPr>
        <w:t>1. Методика распределения субсидий на обеспечение устойчивого развития сельских территорий подпрограммы «Газификация» государственной программы Новосибирской области «Жилищно-коммунальное хозяйство Новосибирской области» (развитие газификации):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Распределение субсидий между объектами строительства, реконструкции систем газоснабжения высокого, среднего и низкого давления, в том числе в целях перевода групповых установок сжиженного газа на природный газ, осуществляется в зависимости от значения «Эд» по формуле: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B642A3" w:rsidRDefault="00B642A3" w:rsidP="00B642A3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B642A3">
        <w:rPr>
          <w:sz w:val="28"/>
          <w:szCs w:val="28"/>
        </w:rPr>
        <w:t>Эд = Ад / К, где: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Эд - бюджетная эффективность капитальных вложений в строительство, реконструкцию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газ, на одно индивидуальное домовладение (квартиру);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К - количество подключаемых к системе газоснабжения домовладений, предполагаемое в результате строительства, реконструкции объектов систем </w:t>
      </w:r>
      <w:r w:rsidRPr="00B642A3">
        <w:rPr>
          <w:sz w:val="28"/>
          <w:szCs w:val="28"/>
        </w:rPr>
        <w:lastRenderedPageBreak/>
        <w:t>газоснабжения (высокого, среднего давления), в том числе в целях перевода групповых установок сжиженного газа на природный газ, единиц;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Ад - запрашиваемый размер бюджетных ассигнований областного бюджета Новосибирской области, необходимый для строительства, реконструкции объектов систем газоснабжения (высокого, среднего давления), обеспечивающий подключение к системе газоснабжения домовладений в размере «К».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При формировании перечня объектов газификации (газоснабжения) по заявкам от муниципальных образований Новосибирской области приоритетность отдается объектам по строительству, реконструкции систем газоснабжения (высокого, среднего давления), у которых значение «Эд» наименьшее.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Принципы ранжирования объектов газификации (газоснабжения) в целях определения ежегодного перечня объектов газификации (газоснабжения) для их реализации в рамках мероприятий подпрограммы «Газификация» на очередной финансовый год: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ранжированным перечнем в данном случае является упорядоченный список объектов по критериям, установленным Положением подпрограммы «Газификация». Процедура ранжирования представляет собой процесс упорядочения объектов в зависимости от значения того или иного критерия, соответствующего данному объекту. Объекту, имеющему максимальное значение критерия, присваивается наивысший ранг, а объекту, имеющему минимальное значение критерия, - самый низший ранг. При этом высшим рангом считается 1, а низшим - число, соответствующее количеству объектов в анализируемом множестве. Ранжированный перечень состоит из двух разделов: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перечень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перечень объектов систем газоснабжения низкого давления, обеспечивающих подключение к ним домовладений.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Объекту, строительство которого предусматривается в рамках федеральных программ, наивысший ранг присваивается автоматически, в независимости от объектов, участвующих в инвестиционной программе ПАО «Газпром». 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При распределении субсидий, необходимых для строительства, реконструкции объектов систем газоснабжения (высокого, среднего давления), в части мероприятий, реализуемых с привлечением средств федерального бюджета на </w:t>
      </w:r>
      <w:proofErr w:type="spellStart"/>
      <w:r w:rsidRPr="00B642A3">
        <w:rPr>
          <w:sz w:val="28"/>
          <w:szCs w:val="28"/>
        </w:rPr>
        <w:t>софинансирование</w:t>
      </w:r>
      <w:proofErr w:type="spellEnd"/>
      <w:r w:rsidRPr="00B642A3">
        <w:rPr>
          <w:sz w:val="28"/>
          <w:szCs w:val="28"/>
        </w:rPr>
        <w:t xml:space="preserve"> расходных обязательств субъектов Российской Федерации, связанных с реализацией мероприятий по комплексному обустройству объектами социальной и инженерной инфраструктуры населенных пунктов, расположенных в сельской местности, в рамках Государственной программы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 необходимо: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lastRenderedPageBreak/>
        <w:t xml:space="preserve">наличие объектов газификации (газопроводов высокого давления) в муниципальных районах Новосибирской области где имеется техническая возможность в обеспечении подачи сетевого (природного) газа (в настоящее время указанная техническая возможность обеспечена в Барабинском, </w:t>
      </w:r>
      <w:proofErr w:type="spellStart"/>
      <w:r w:rsidRPr="00B642A3">
        <w:rPr>
          <w:sz w:val="28"/>
          <w:szCs w:val="28"/>
        </w:rPr>
        <w:t>Болотнинском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Искитимском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Каргатском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Колыванском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Коченевском</w:t>
      </w:r>
      <w:proofErr w:type="spellEnd"/>
      <w:r w:rsidRPr="00B642A3">
        <w:rPr>
          <w:sz w:val="28"/>
          <w:szCs w:val="28"/>
        </w:rPr>
        <w:t xml:space="preserve">, Куйбышевском, </w:t>
      </w:r>
      <w:proofErr w:type="spellStart"/>
      <w:r w:rsidRPr="00B642A3">
        <w:rPr>
          <w:sz w:val="28"/>
          <w:szCs w:val="28"/>
        </w:rPr>
        <w:t>Маслянинском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Мошковском</w:t>
      </w:r>
      <w:proofErr w:type="spellEnd"/>
      <w:r w:rsidRPr="00B642A3">
        <w:rPr>
          <w:sz w:val="28"/>
          <w:szCs w:val="28"/>
        </w:rPr>
        <w:t xml:space="preserve">, Новосибирском, Ордынском, Татарском, </w:t>
      </w:r>
      <w:proofErr w:type="spellStart"/>
      <w:r w:rsidRPr="00B642A3">
        <w:rPr>
          <w:sz w:val="28"/>
          <w:szCs w:val="28"/>
        </w:rPr>
        <w:t>Тогучинском</w:t>
      </w:r>
      <w:proofErr w:type="spellEnd"/>
      <w:r w:rsidRPr="00B642A3">
        <w:rPr>
          <w:sz w:val="28"/>
          <w:szCs w:val="28"/>
        </w:rPr>
        <w:t xml:space="preserve">, Убинском, </w:t>
      </w:r>
      <w:proofErr w:type="spellStart"/>
      <w:r w:rsidRPr="00B642A3">
        <w:rPr>
          <w:sz w:val="28"/>
          <w:szCs w:val="28"/>
        </w:rPr>
        <w:t>Чановском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Черепановском</w:t>
      </w:r>
      <w:proofErr w:type="spellEnd"/>
      <w:r w:rsidRPr="00B642A3">
        <w:rPr>
          <w:sz w:val="28"/>
          <w:szCs w:val="28"/>
        </w:rPr>
        <w:t xml:space="preserve">, </w:t>
      </w:r>
      <w:proofErr w:type="spellStart"/>
      <w:r w:rsidRPr="00B642A3">
        <w:rPr>
          <w:sz w:val="28"/>
          <w:szCs w:val="28"/>
        </w:rPr>
        <w:t>Чулымском</w:t>
      </w:r>
      <w:proofErr w:type="spellEnd"/>
      <w:r w:rsidRPr="00B642A3">
        <w:rPr>
          <w:sz w:val="28"/>
          <w:szCs w:val="28"/>
        </w:rPr>
        <w:t xml:space="preserve"> муниципальных районах), доведенных до границ населенных пунктов, относящихся к населенным пунктам, расположенным в сельской местности. Под населенными пунктами, расположенными в сельской местности, в подпрограмме «Газификация» понимаются сельские поселения в границах муниципальных районов Новосибирской области, а также сельские населенные пункты и рабочие поселки, входящие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продукции. Перечень сельских населенных пунктов и рабочих поселков, входящих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продукции, определен постановлением Правительства Новосибирской области от 12.05.2014 № 188-п «Об утверждении перечня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продукции»;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наличие средств на </w:t>
      </w:r>
      <w:proofErr w:type="spellStart"/>
      <w:r w:rsidRPr="00B642A3">
        <w:rPr>
          <w:sz w:val="28"/>
          <w:szCs w:val="28"/>
        </w:rPr>
        <w:t>софинансирование</w:t>
      </w:r>
      <w:proofErr w:type="spellEnd"/>
      <w:r w:rsidRPr="00B642A3">
        <w:rPr>
          <w:sz w:val="28"/>
          <w:szCs w:val="28"/>
        </w:rPr>
        <w:t xml:space="preserve"> расходов за счет средств местного бюджета не менее 6%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 w:rsidRPr="00B642A3">
        <w:rPr>
          <w:sz w:val="28"/>
          <w:szCs w:val="28"/>
        </w:rPr>
        <w:t>софинансирования</w:t>
      </w:r>
      <w:proofErr w:type="spellEnd"/>
      <w:r w:rsidRPr="00B642A3">
        <w:rPr>
          <w:sz w:val="28"/>
          <w:szCs w:val="28"/>
        </w:rPr>
        <w:t xml:space="preserve"> за счет средств местных бюджетов устанавливается в размере не менее 5%.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Размер субсидии, предоставляемой на соответствующий финансовый год бюджету муниципального образования Новосибирской области на обеспечение решения задач подпрограммы «Газификация», определяется как разница между стоимостью, обозначенной в представленной соответствующей проектно-сметной документации на соответствующий финансовый год по объектам капитального строительства, и размером обязательств по </w:t>
      </w:r>
      <w:proofErr w:type="spellStart"/>
      <w:r w:rsidRPr="00B642A3">
        <w:rPr>
          <w:sz w:val="28"/>
          <w:szCs w:val="28"/>
        </w:rPr>
        <w:t>софинансированию</w:t>
      </w:r>
      <w:proofErr w:type="spellEnd"/>
      <w:r w:rsidRPr="00B642A3">
        <w:rPr>
          <w:sz w:val="28"/>
          <w:szCs w:val="28"/>
        </w:rPr>
        <w:t xml:space="preserve"> за счет бюджета муниципального образования, указанным в данном разделе.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Заявки администраций муниципальных образований, выполнивших обязательства в части количества подключаемых к газу домовладений в объеме менее 80% от запланированного, а от объектов, построенных в рамках программных мероприятий по синхронизации подготовки и подключения потребителей к приему природного газа с ПАО «Газпром» в объеме менее 100% от запланированного, в ранжированный перечень включаются после объектов, имеющих самый низкий ранг.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lastRenderedPageBreak/>
        <w:t>2. Методика распределения субсидий на реализацию мероприятий по проектированию и строительству объектов газификации подпрограммы «Газификация» государственной программы Новосибирской области «Жилищно-коммунальное хозяйство Новосибирской области»: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Распределение субсидий между объектами строительства, реконструкции систем газоснабжения высокого, среднего и низкого давления, в том числе в целях перевода групповых установок сжиженного газа на природный газ, осуществляется в зависимости от значения «Эд» по формуле: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</w:p>
    <w:p w:rsidR="00B642A3" w:rsidRDefault="00B642A3" w:rsidP="00B642A3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  <w:r w:rsidRPr="00B642A3">
        <w:rPr>
          <w:sz w:val="28"/>
          <w:szCs w:val="28"/>
        </w:rPr>
        <w:t>Эд = Ад / К, где: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center"/>
        <w:rPr>
          <w:sz w:val="28"/>
          <w:szCs w:val="28"/>
        </w:rPr>
      </w:pP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Эд - бюджетная эффективность капитальных вложений в строительство, реконструкцию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газ, на одно индивидуальное домовладение (квартиру);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К - количество подключаемых к системе газоснабжения домовладений, предполагаемое в результате строительства, реконструкции объектов систем газоснабжения (высокого, среднего давления), в том числе в целях перевода групповых установок сжиженного газа на природный газ, единиц;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Ад - запрашиваемый размер бюджетных ассигнований областного бюджета Новосибирской области, необходимый для строительства, реконструкции объектов систем газоснабжения (высокого, среднего давления), обеспечивающий подключение к системе газоснабжения домовладений в размере «К».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При формировании перечня объектов газификации (газоснабжения) по заявкам от муниципальных образований Новосибирской области приоритетность отдается объектам по строительству, реконструкции систем газоснабжения (высокого, среднего давления), у которых значение «Эд» наименьшее.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Принципы ранжирования объектов газификации (газоснабжения) в целях определения ежегодного перечня объектов газификации (газоснабжения) для их реализации в рамках мероприятий подпрограммы «Газификация» на очередной финансовый год: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ранжированным перечнем в данном случае является упорядоченный список объектов по критериям, установленным Положением подпрограммы «Газификация». Процедура ранжирования представляет собой процесс упорядочения объектов в зависимости от значения того или иного критерия, соответствующего данному объекту. Объекту, имеющему максимальное значение критерия, присваивается наивысший ранг, а объекту, имеющему минимальное значение критерия, - самый низший ранг. При этом высшим рангом считается 1, а низшим - число, соответствующее количеству объектов в анализируемом множестве. Ранжированный перечень состоит из двух разделов: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перечень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lastRenderedPageBreak/>
        <w:t>перечень объектов систем газоснабжения низкого давления, обеспечивающих подключение к ним домовладений.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Объекту, строительство которого предусматривается в рамках федеральных программ, наивысший ранг присваивается автоматически, в независимости от объектов, участвующих в инвестиционной программе ПАО «Газпром». Ранжирование осуществляется внутри каждого раздела самостоятельно. Объекту, строительство которого осуществляется в рамках инвестиционной программы публичного акционерного общества «Газпром» (далее - ПАО «Газпром»), наивысший ранг присваивается автоматически. Если таких объектов несколько - ранжирование между ними осуществляется в зависимости от сроков пуска газа либо количества проектного расхода газа. У объектов с ближайшими сроками пуска газа - более высокий ранг, при совпадении сроков - более высокий ранг у объектов с наибольшим объемом расхода газа.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Объекту, строительство которого включено в наказы избирателей депутатам Законодательного Собрания Новосибирской области шестого созыва на 2016 - 2020 годы (при наличии данных наказов), присваивается более высокий ранг после объектов ПАО «Газпром», но с учетом критериев ранжирования для объектов, не участвующих в инвестиционной программе ПАО «Газпром».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При распределении субсидий, необходимых для строительства, реконструкции объектов систем газоснабжения (высокого, среднего давления), в том числе в целях перевода групповых установок сжиженного газа на природный газ необходимо </w:t>
      </w:r>
      <w:proofErr w:type="spellStart"/>
      <w:r w:rsidRPr="00B642A3">
        <w:rPr>
          <w:sz w:val="28"/>
          <w:szCs w:val="28"/>
        </w:rPr>
        <w:t>софинансирование</w:t>
      </w:r>
      <w:proofErr w:type="spellEnd"/>
      <w:r w:rsidRPr="00B642A3">
        <w:rPr>
          <w:sz w:val="28"/>
          <w:szCs w:val="28"/>
        </w:rPr>
        <w:t>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не менее 6%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 w:rsidRPr="00B642A3">
        <w:rPr>
          <w:sz w:val="28"/>
          <w:szCs w:val="28"/>
        </w:rPr>
        <w:t>софинансирования</w:t>
      </w:r>
      <w:proofErr w:type="spellEnd"/>
      <w:r w:rsidRPr="00B642A3">
        <w:rPr>
          <w:sz w:val="28"/>
          <w:szCs w:val="28"/>
        </w:rPr>
        <w:t xml:space="preserve"> за счет средств местных бюджетов устанавливается в размере не менее пяти процентов 5%;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не менее 10% для городских округов Новосибирской области;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по объектам газификации, участвующим в программных мероприятиях по синхронизации подготовки потребителей к приему природного газа с ПАО «Газпром», доля </w:t>
      </w:r>
      <w:proofErr w:type="spellStart"/>
      <w:r w:rsidRPr="00B642A3">
        <w:rPr>
          <w:sz w:val="28"/>
          <w:szCs w:val="28"/>
        </w:rPr>
        <w:t>софинансирования</w:t>
      </w:r>
      <w:proofErr w:type="spellEnd"/>
      <w:r w:rsidRPr="00B642A3">
        <w:rPr>
          <w:sz w:val="28"/>
          <w:szCs w:val="28"/>
        </w:rPr>
        <w:t xml:space="preserve"> из местных бюджетов составляет: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5% от ежегодных объемов финансирования до достижения суммарной стоимости финансирования объектов газификации до 150 000,0 тыс. рублей включительно;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1% от ежегодных объемов финансирования до достижения суммарной стоимости финансирования объектов газификации свыше 150 000,0 тыс. рублей от общих затрат на объекты газификации;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затраты на реализацию объектов газификации включают в себя затраты, связанные с разработкой проектно-сметной документации на них, в случае если разработка осуществлена в расчетном году.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 xml:space="preserve">Размер субсидии, предоставляемой на соответствующий финансовый год бюджету муниципального образования Новосибирской области на обеспечение </w:t>
      </w:r>
      <w:r w:rsidRPr="00B642A3">
        <w:rPr>
          <w:sz w:val="28"/>
          <w:szCs w:val="28"/>
        </w:rPr>
        <w:lastRenderedPageBreak/>
        <w:t xml:space="preserve">решения задач подпрограммы «Газификация», определяется как разница между стоимостью, обозначенной в представленной соответствующей проектно-сметной документации на соответствующий финансовый год по объектам капитального строительства, и размером обязательств по </w:t>
      </w:r>
      <w:proofErr w:type="spellStart"/>
      <w:r w:rsidRPr="00B642A3">
        <w:rPr>
          <w:sz w:val="28"/>
          <w:szCs w:val="28"/>
        </w:rPr>
        <w:t>софинансированию</w:t>
      </w:r>
      <w:proofErr w:type="spellEnd"/>
      <w:r w:rsidRPr="00B642A3">
        <w:rPr>
          <w:sz w:val="28"/>
          <w:szCs w:val="28"/>
        </w:rPr>
        <w:t xml:space="preserve"> за счет бюджета муниципального образования, указанным в данном разделе</w:t>
      </w:r>
    </w:p>
    <w:p w:rsidR="00B642A3" w:rsidRP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Размер субсидии, предоставляемой на соответствующий финансовый год бюджету муниципального образования Новосибирской области на последующее возмещение муниципальным образованием Новосибирской области произведенных затрат заявителям по созданию единой сети газораспределения, определяется как 25% от стоимости, обозначенной в договоре о подключении, заключенном между исполнителем и представителем, уполномоченным в соответствии с законодательством Российской Федерации представлять интересы по осуществлению в том числе коллективного запроса о предоставлении технических условий и (или) коллективной заявки о подключении (технологическом присоединении). Понятия "заявитель", "исполнитель" используются в соответствии с постановлением Правительства Российской Федерации от 30.12.2013 № 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</w:r>
    </w:p>
    <w:p w:rsidR="00B642A3" w:rsidRDefault="00B642A3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B642A3">
        <w:rPr>
          <w:sz w:val="28"/>
          <w:szCs w:val="28"/>
        </w:rPr>
        <w:t>Заявки администраций муниципальных образований, выполнивших обязательства в части количества подключаемых к газу домовладений в объеме менее 80% от запланированного, а от объектов, построенных в рамках программных мероприятий по синхронизации подготовки и подключения потребителей к приему природного газа с ПАО «Газпром» в объеме менее 100% от запланированного, в ранжированный перечень включаются после объектов, имеющих самый низкий ранг.</w:t>
      </w:r>
      <w:r>
        <w:rPr>
          <w:sz w:val="28"/>
          <w:szCs w:val="28"/>
        </w:rPr>
        <w:t>»;</w:t>
      </w:r>
    </w:p>
    <w:p w:rsidR="0071221E" w:rsidRDefault="0071221E" w:rsidP="00B642A3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раздел </w:t>
      </w:r>
      <w:r w:rsidRPr="0071221E">
        <w:rPr>
          <w:sz w:val="28"/>
          <w:szCs w:val="28"/>
        </w:rPr>
        <w:t>II</w:t>
      </w:r>
      <w:r>
        <w:rPr>
          <w:sz w:val="28"/>
          <w:szCs w:val="28"/>
        </w:rPr>
        <w:t xml:space="preserve"> «</w:t>
      </w:r>
      <w:r w:rsidRPr="0071221E">
        <w:rPr>
          <w:sz w:val="28"/>
          <w:szCs w:val="28"/>
        </w:rPr>
        <w:t>Методика расчета размеров субсидий из областного бюджета Новосибирской области, предоставляемых бюджетам муниципальных образований Новосибирской области на реали</w:t>
      </w:r>
      <w:r>
        <w:rPr>
          <w:sz w:val="28"/>
          <w:szCs w:val="28"/>
        </w:rPr>
        <w:t>зацию подпрограммы «Чистая вода»» изложить в следующей редакции:</w:t>
      </w:r>
    </w:p>
    <w:p w:rsidR="0071221E" w:rsidRPr="0071221E" w:rsidRDefault="0071221E" w:rsidP="0071221E">
      <w:pPr>
        <w:tabs>
          <w:tab w:val="left" w:pos="2190"/>
        </w:tabs>
        <w:ind w:firstLine="709"/>
        <w:jc w:val="both"/>
        <w:rPr>
          <w:sz w:val="28"/>
          <w:szCs w:val="28"/>
        </w:rPr>
      </w:pPr>
      <w:r w:rsidRPr="0071221E">
        <w:rPr>
          <w:sz w:val="28"/>
          <w:szCs w:val="28"/>
        </w:rPr>
        <w:t>«</w:t>
      </w:r>
      <w:r>
        <w:rPr>
          <w:sz w:val="28"/>
          <w:szCs w:val="28"/>
        </w:rPr>
        <w:t xml:space="preserve">3. </w:t>
      </w:r>
      <w:r w:rsidRPr="0071221E">
        <w:rPr>
          <w:sz w:val="28"/>
          <w:szCs w:val="28"/>
        </w:rPr>
        <w:t>Методика распределения субсидий на реализацию мероприятий по строительству и реконструкции объектов централизованных систем холодного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>:</w:t>
      </w:r>
      <w:r w:rsidRPr="0071221E">
        <w:rPr>
          <w:sz w:val="28"/>
          <w:szCs w:val="28"/>
        </w:rPr>
        <w:t xml:space="preserve"> 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Распределение субсидий между объектами строительства, реконструкции централизованных систем холодного водоснабжения осуществляется в рамках мероприятий </w:t>
      </w:r>
      <w:hyperlink r:id="rId8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 на очередной финансовый год исходя из объемов средств, выделенных на реализацию программных мероприятий из областного бюджета.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Министерство жилищно-коммунального хозяйства и энергетики Новосибирской области при формировании перечня объектов, реализуемых в рамках </w:t>
      </w:r>
      <w:hyperlink r:id="rId9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вода», руководствуется утвержденным комиссией ранжированным перечнем объектов централизованных систем </w:t>
      </w:r>
      <w:r w:rsidRPr="0071221E">
        <w:rPr>
          <w:bCs/>
          <w:sz w:val="28"/>
          <w:szCs w:val="28"/>
        </w:rPr>
        <w:lastRenderedPageBreak/>
        <w:t xml:space="preserve">холодного водоснабжения. Ранжирование объектов централизованных систем холодного водоснабжения осуществляется в соответствии с </w:t>
      </w:r>
      <w:hyperlink r:id="rId10" w:history="1">
        <w:r w:rsidRPr="0071221E">
          <w:rPr>
            <w:bCs/>
            <w:sz w:val="28"/>
            <w:szCs w:val="28"/>
          </w:rPr>
          <w:t>положением</w:t>
        </w:r>
      </w:hyperlink>
      <w:r w:rsidRPr="0071221E">
        <w:rPr>
          <w:bCs/>
          <w:sz w:val="28"/>
          <w:szCs w:val="28"/>
        </w:rPr>
        <w:t xml:space="preserve"> по ранжированию объектов централизованных систем холодного водоснабжения и водоотведения для определения ежегодного перечня объектов централизованных систем холодного водоснабжения, утвержденного приложением к подпрограмме «Чистая вода».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Объем субсидий местным бюджетам в расчетном году на строительство и реконструкцию объектов централизованных систем холодного водоснабжения определяется как разница между стоимостью, обозначенной в представленной проектно-сметной документации на строительство объектов (или муниципальном контракте) в расчетном году, и размером </w:t>
      </w:r>
      <w:proofErr w:type="spellStart"/>
      <w:r w:rsidRPr="0071221E">
        <w:rPr>
          <w:bCs/>
          <w:sz w:val="28"/>
          <w:szCs w:val="28"/>
        </w:rPr>
        <w:t>софинансирования</w:t>
      </w:r>
      <w:proofErr w:type="spellEnd"/>
      <w:r w:rsidRPr="0071221E">
        <w:rPr>
          <w:bCs/>
          <w:sz w:val="28"/>
          <w:szCs w:val="28"/>
        </w:rPr>
        <w:t xml:space="preserve"> из местного бюджета, с учетом физической возможности строительства в текущем году.</w:t>
      </w:r>
    </w:p>
    <w:p w:rsidR="0071221E" w:rsidRPr="0071221E" w:rsidRDefault="0071221E" w:rsidP="0071221E">
      <w:pPr>
        <w:tabs>
          <w:tab w:val="left" w:pos="3402"/>
        </w:tabs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Перечень объектов централизованных систем холодного водоснабжения в рамках </w:t>
      </w:r>
      <w:hyperlink r:id="rId11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с учетом объемов средств, выделенных на реализацию программных мероприятий из областного бюджета Новосибирской области, утверждается распоряжением Правительства Новосибирской области. Утвержденный Правительством Новосибирской области к реализации перечень объектов публикуется на официальном сайте министерства жилищно-коммунального хозяйства и энергетики Новосибирской области в сети «Интернет».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>При распределении субсидий учитывается наличие финансирования мероприятия по строительству объектов централизованных систем холодного водоснабжения из средств местных бюджетов в размере не менее 10% для бюджетов городских округов Новосибирской области и не менее 5% для прочих муниципальных образований Новосибирской области.</w:t>
      </w:r>
    </w:p>
    <w:p w:rsid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Невыполнение муниципальным образованием Новосибирской области обязательств, предусмотренных соглашением, заключенным между министерством жилищно-коммунального хозяйства и энергетики Новосибирской области и муниципальным образованием в целях реализации мероприятий </w:t>
      </w:r>
      <w:hyperlink r:id="rId12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вода», является основанием для отказа в участии муниципального образования в подпрограмме «Чистая вода» следующего года.</w:t>
      </w:r>
    </w:p>
    <w:p w:rsidR="0071221E" w:rsidRPr="0071221E" w:rsidRDefault="0071221E" w:rsidP="0071221E">
      <w:pPr>
        <w:tabs>
          <w:tab w:val="left" w:pos="219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1221E">
        <w:rPr>
          <w:sz w:val="28"/>
          <w:szCs w:val="28"/>
        </w:rPr>
        <w:t>Методика распределения субсидий на реализацию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>: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Распределение субсидий между объектами строительства, реконструкции централизованных систем водоотведения осуществляется в рамках мероприятий </w:t>
      </w:r>
      <w:hyperlink r:id="rId13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 на очередной финансовый год исходя из объемов средств, выделенных на реализацию программных мероприятий из областного бюджета.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Министерство жилищно-коммунального хозяйства и энергетики Новосибирской области при формировании перечня объектов, реализуемых в </w:t>
      </w:r>
      <w:r w:rsidRPr="0071221E">
        <w:rPr>
          <w:bCs/>
          <w:sz w:val="28"/>
          <w:szCs w:val="28"/>
        </w:rPr>
        <w:lastRenderedPageBreak/>
        <w:t xml:space="preserve">рамках </w:t>
      </w:r>
      <w:hyperlink r:id="rId14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вода», руководствуется утвержденным комиссией ранжированным перечнем объектов централизованных систем водоотведения. Ранжирование объектов централизованных систем водоотведения осуществляется в соответствии с </w:t>
      </w:r>
      <w:hyperlink r:id="rId15" w:history="1">
        <w:r w:rsidRPr="0071221E">
          <w:rPr>
            <w:bCs/>
            <w:sz w:val="28"/>
            <w:szCs w:val="28"/>
          </w:rPr>
          <w:t>положением</w:t>
        </w:r>
      </w:hyperlink>
      <w:r w:rsidRPr="0071221E">
        <w:rPr>
          <w:bCs/>
          <w:sz w:val="28"/>
          <w:szCs w:val="28"/>
        </w:rPr>
        <w:t xml:space="preserve"> по ранжированию объектов централизованных систем холодного водоснабжения и водоотведения для определения ежегодного перечня объектов централизованных систем водоотведения, утвержденного приложением к подпрограмме «Чистая вода».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Объем субсидий местным бюджетам в расчетном году на строительство и реконструкцию объектов централизованных систем водоотведения определяется как разница между стоимостью, обозначенной в представленной проектно-сметной документации на строительство объектов (или муниципальном контракте) в расчетном году, и размером </w:t>
      </w:r>
      <w:proofErr w:type="spellStart"/>
      <w:r w:rsidRPr="0071221E">
        <w:rPr>
          <w:bCs/>
          <w:sz w:val="28"/>
          <w:szCs w:val="28"/>
        </w:rPr>
        <w:t>софинансирования</w:t>
      </w:r>
      <w:proofErr w:type="spellEnd"/>
      <w:r w:rsidRPr="0071221E">
        <w:rPr>
          <w:bCs/>
          <w:sz w:val="28"/>
          <w:szCs w:val="28"/>
        </w:rPr>
        <w:t xml:space="preserve"> из местного бюджета, с учетом физической возможности строительства в текущем году.</w:t>
      </w:r>
    </w:p>
    <w:p w:rsidR="0071221E" w:rsidRPr="0071221E" w:rsidRDefault="0071221E" w:rsidP="0071221E">
      <w:pPr>
        <w:tabs>
          <w:tab w:val="left" w:pos="3402"/>
        </w:tabs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Перечень объектов централизованных систем водоотведения в рамках </w:t>
      </w:r>
      <w:hyperlink r:id="rId16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с учетом объемов средств, выделенных на реализацию программных мероприятий из областного бюджета Новосибирской области, утверждается распоряжением Правительства Новосибирской области. Утвержденный Правительством Новосибирской области к реализации перечень объектов публикуется на официальном сайте министерства жилищно-коммунального хозяйства и энергетики Новосибирской области в сети «Интернет».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>При распределении субсидий учитывается наличие финансирования мероприятия по строительству объектов централизованных систем водоотведения из средств местных бюджетов в размере не менее 10% для бюджетов городских округов Новосибирской области и не менее 5% для прочих муниципальных образований Новосибирской области.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Невыполнение муниципальным образованием Новосибирской области обязательств, предусмотренных соглашением, заключенным между министерством жилищно-коммунального хозяйства и энергетики Новосибирской области и муниципальным образованием в целях реализации мероприятий </w:t>
      </w:r>
      <w:hyperlink r:id="rId17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вода», является основанием для отказа в участии муниципального образования в подпрограмме «Чистая вода» следующего года.</w:t>
      </w:r>
    </w:p>
    <w:p w:rsidR="0071221E" w:rsidRPr="0071221E" w:rsidRDefault="0071221E" w:rsidP="0071221E">
      <w:pPr>
        <w:tabs>
          <w:tab w:val="left" w:pos="219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1221E">
        <w:rPr>
          <w:sz w:val="28"/>
          <w:szCs w:val="28"/>
        </w:rPr>
        <w:t>Методика распределения субсидий на 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  <w:r>
        <w:rPr>
          <w:sz w:val="28"/>
          <w:szCs w:val="28"/>
        </w:rPr>
        <w:t>: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Распределение субсидий между объектами по строительству и реконструкции (модернизации) объектов питьевого водоснабжения в рамках мероприятий </w:t>
      </w:r>
      <w:hyperlink r:id="rId18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 на очередной финансовый год осуществляется исходя из объемов средств, выделенных на реализацию программных мероприятий из федерального и областного бюджетов.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Министерство жилищно-коммунального хозяйства и энергетики Новосибирской области при формировании перечня объектов руководствуется рейтингом по показателю эффективности использования бюджетных средств, </w:t>
      </w:r>
      <w:r w:rsidRPr="0071221E">
        <w:rPr>
          <w:bCs/>
          <w:sz w:val="28"/>
          <w:szCs w:val="28"/>
        </w:rPr>
        <w:lastRenderedPageBreak/>
        <w:t>приведенной в таблице № 1 Региональной программы по повышению качества водоснабжения на территории Новосибирской области на период с 2019 по 2024 год, утвержденной постановлением Правительства Новосибирской области от 29.07.2019 № 287-п.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>Объем субсидий местным бюджетам в расчетном году на строительство и реконструкцию (модернизацию) объектов питьевого водоснабжения определяется в процентном отношении от стоимости, обозначенной в представленной проектно-сметной документации (или муниципальном контракте), в следующем соотношении: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  <w:r w:rsidRPr="0071221E">
        <w:rPr>
          <w:sz w:val="28"/>
          <w:szCs w:val="28"/>
        </w:rPr>
        <w:t xml:space="preserve">Размер субсидии, предоставляемой бюджету муниципального района Новосибирской области на </w:t>
      </w:r>
      <w:r w:rsidRPr="0071221E">
        <w:rPr>
          <w:bCs/>
          <w:sz w:val="28"/>
          <w:szCs w:val="28"/>
        </w:rPr>
        <w:t>строительство и реконструкцию (модернизацию) объектов питьевого водоснабжения</w:t>
      </w:r>
      <w:r w:rsidRPr="0071221E">
        <w:rPr>
          <w:sz w:val="28"/>
          <w:szCs w:val="28"/>
        </w:rPr>
        <w:t>, рассчитывается по формуле: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</w:p>
    <w:p w:rsidR="0071221E" w:rsidRPr="0071221E" w:rsidRDefault="0071221E" w:rsidP="0071221E">
      <w:pPr>
        <w:adjustRightInd w:val="0"/>
        <w:ind w:firstLine="709"/>
        <w:jc w:val="center"/>
        <w:rPr>
          <w:sz w:val="28"/>
          <w:szCs w:val="28"/>
        </w:rPr>
      </w:pPr>
      <w:proofErr w:type="spellStart"/>
      <w:r w:rsidRPr="0071221E">
        <w:rPr>
          <w:sz w:val="28"/>
          <w:szCs w:val="28"/>
        </w:rPr>
        <w:t>Сi</w:t>
      </w:r>
      <w:proofErr w:type="spellEnd"/>
      <w:r w:rsidRPr="0071221E">
        <w:rPr>
          <w:sz w:val="28"/>
          <w:szCs w:val="28"/>
        </w:rPr>
        <w:t>=</w:t>
      </w:r>
      <w:r w:rsidRPr="0071221E">
        <w:rPr>
          <w:sz w:val="28"/>
          <w:szCs w:val="28"/>
          <w:lang w:val="en-US"/>
        </w:rPr>
        <w:t>C</w:t>
      </w:r>
      <w:r w:rsidRPr="0071221E">
        <w:rPr>
          <w:sz w:val="28"/>
          <w:szCs w:val="28"/>
        </w:rPr>
        <w:t xml:space="preserve"> × 99,6/100, где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  <w:vertAlign w:val="subscript"/>
        </w:rPr>
      </w:pP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71221E">
        <w:rPr>
          <w:sz w:val="28"/>
          <w:szCs w:val="28"/>
        </w:rPr>
        <w:t>Сi</w:t>
      </w:r>
      <w:proofErr w:type="spellEnd"/>
      <w:r w:rsidRPr="0071221E">
        <w:rPr>
          <w:sz w:val="28"/>
          <w:szCs w:val="28"/>
        </w:rPr>
        <w:t xml:space="preserve"> – объем субсидии из федерального и областного бюджетов, предусмотренный i-</w:t>
      </w:r>
      <w:proofErr w:type="spellStart"/>
      <w:r w:rsidRPr="0071221E">
        <w:rPr>
          <w:sz w:val="28"/>
          <w:szCs w:val="28"/>
        </w:rPr>
        <w:t>му</w:t>
      </w:r>
      <w:proofErr w:type="spellEnd"/>
      <w:r w:rsidRPr="0071221E">
        <w:rPr>
          <w:sz w:val="28"/>
          <w:szCs w:val="28"/>
        </w:rPr>
        <w:t xml:space="preserve"> муниципальному району, тыс. рублей.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sz w:val="28"/>
          <w:szCs w:val="28"/>
        </w:rPr>
        <w:t xml:space="preserve">С – стоимость строительства объекта по </w:t>
      </w:r>
      <w:r w:rsidRPr="0071221E">
        <w:rPr>
          <w:bCs/>
          <w:sz w:val="28"/>
          <w:szCs w:val="28"/>
        </w:rPr>
        <w:t>проектно-сметной документации (или муниципальному контракту), тыс. рублей.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Размер субсидии, </w:t>
      </w:r>
      <w:r w:rsidRPr="0071221E">
        <w:rPr>
          <w:sz w:val="28"/>
          <w:szCs w:val="28"/>
        </w:rPr>
        <w:t>предоставляемой бюджету муниципального района Новосибирской области,</w:t>
      </w:r>
      <w:r w:rsidRPr="0071221E">
        <w:rPr>
          <w:bCs/>
          <w:sz w:val="28"/>
          <w:szCs w:val="28"/>
        </w:rPr>
        <w:t xml:space="preserve"> из федерального бюджета рассчитывается по формуле: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</w:p>
    <w:p w:rsidR="0071221E" w:rsidRPr="0071221E" w:rsidRDefault="0071221E" w:rsidP="0071221E">
      <w:pPr>
        <w:adjustRightInd w:val="0"/>
        <w:ind w:firstLine="709"/>
        <w:jc w:val="center"/>
        <w:rPr>
          <w:sz w:val="28"/>
          <w:szCs w:val="28"/>
        </w:rPr>
      </w:pPr>
      <w:r w:rsidRPr="0071221E">
        <w:rPr>
          <w:sz w:val="28"/>
          <w:szCs w:val="28"/>
        </w:rPr>
        <w:t>Сi</w:t>
      </w:r>
      <w:r w:rsidRPr="0071221E">
        <w:rPr>
          <w:bCs/>
          <w:sz w:val="28"/>
          <w:szCs w:val="28"/>
          <w:vertAlign w:val="subscript"/>
        </w:rPr>
        <w:t>1</w:t>
      </w:r>
      <w:r w:rsidRPr="0071221E">
        <w:rPr>
          <w:bCs/>
          <w:sz w:val="28"/>
          <w:szCs w:val="28"/>
        </w:rPr>
        <w:t>=</w:t>
      </w:r>
      <w:r w:rsidRPr="0071221E">
        <w:rPr>
          <w:sz w:val="28"/>
          <w:szCs w:val="28"/>
        </w:rPr>
        <w:t xml:space="preserve"> Сi×96/100, где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  <w:r w:rsidRPr="0071221E">
        <w:rPr>
          <w:sz w:val="28"/>
          <w:szCs w:val="28"/>
        </w:rPr>
        <w:t>Сi</w:t>
      </w:r>
      <w:r w:rsidRPr="0071221E">
        <w:rPr>
          <w:bCs/>
          <w:sz w:val="28"/>
          <w:szCs w:val="28"/>
          <w:vertAlign w:val="subscript"/>
        </w:rPr>
        <w:t>1</w:t>
      </w:r>
      <w:r w:rsidRPr="0071221E">
        <w:rPr>
          <w:bCs/>
          <w:sz w:val="28"/>
          <w:szCs w:val="28"/>
        </w:rPr>
        <w:t xml:space="preserve">– размер субсидии из федерального бюджета, </w:t>
      </w:r>
      <w:r w:rsidRPr="0071221E">
        <w:rPr>
          <w:sz w:val="28"/>
          <w:szCs w:val="28"/>
        </w:rPr>
        <w:t>предусмотренный i-</w:t>
      </w:r>
      <w:proofErr w:type="spellStart"/>
      <w:r w:rsidRPr="0071221E">
        <w:rPr>
          <w:sz w:val="28"/>
          <w:szCs w:val="28"/>
        </w:rPr>
        <w:t>му</w:t>
      </w:r>
      <w:proofErr w:type="spellEnd"/>
      <w:r w:rsidRPr="0071221E">
        <w:rPr>
          <w:sz w:val="28"/>
          <w:szCs w:val="28"/>
        </w:rPr>
        <w:t xml:space="preserve"> муниципальному району, тыс. рублей</w:t>
      </w:r>
      <w:r w:rsidRPr="0071221E">
        <w:rPr>
          <w:bCs/>
          <w:sz w:val="28"/>
          <w:szCs w:val="28"/>
        </w:rPr>
        <w:t>;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71221E">
        <w:rPr>
          <w:sz w:val="28"/>
          <w:szCs w:val="28"/>
        </w:rPr>
        <w:t>Сi</w:t>
      </w:r>
      <w:proofErr w:type="spellEnd"/>
      <w:r w:rsidRPr="0071221E">
        <w:rPr>
          <w:sz w:val="28"/>
          <w:szCs w:val="28"/>
        </w:rPr>
        <w:t xml:space="preserve"> – сумма субсидии из федерального и областного бюджетов, предусмотренная i-</w:t>
      </w:r>
      <w:proofErr w:type="spellStart"/>
      <w:r w:rsidRPr="0071221E">
        <w:rPr>
          <w:sz w:val="28"/>
          <w:szCs w:val="28"/>
        </w:rPr>
        <w:t>му</w:t>
      </w:r>
      <w:proofErr w:type="spellEnd"/>
      <w:r w:rsidRPr="0071221E">
        <w:rPr>
          <w:sz w:val="28"/>
          <w:szCs w:val="28"/>
        </w:rPr>
        <w:t xml:space="preserve"> муниципальному району, тыс. рублей.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>Размер субсидии,</w:t>
      </w:r>
      <w:r w:rsidRPr="0071221E">
        <w:rPr>
          <w:sz w:val="28"/>
          <w:szCs w:val="28"/>
        </w:rPr>
        <w:t xml:space="preserve"> предоставляемой бюджету муниципального района Новосибирской области,</w:t>
      </w:r>
      <w:r w:rsidRPr="0071221E">
        <w:rPr>
          <w:bCs/>
          <w:sz w:val="28"/>
          <w:szCs w:val="28"/>
        </w:rPr>
        <w:t xml:space="preserve"> из областного бюджета рассчитывается по формуле: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</w:p>
    <w:p w:rsidR="0071221E" w:rsidRPr="0071221E" w:rsidRDefault="0071221E" w:rsidP="0071221E">
      <w:pPr>
        <w:adjustRightInd w:val="0"/>
        <w:ind w:firstLine="709"/>
        <w:jc w:val="center"/>
        <w:rPr>
          <w:sz w:val="28"/>
          <w:szCs w:val="28"/>
        </w:rPr>
      </w:pPr>
      <w:r w:rsidRPr="0071221E">
        <w:rPr>
          <w:sz w:val="28"/>
          <w:szCs w:val="28"/>
        </w:rPr>
        <w:t>Сi</w:t>
      </w:r>
      <w:r w:rsidRPr="0071221E">
        <w:rPr>
          <w:bCs/>
          <w:sz w:val="28"/>
          <w:szCs w:val="28"/>
          <w:vertAlign w:val="subscript"/>
        </w:rPr>
        <w:t>2</w:t>
      </w:r>
      <w:r w:rsidRPr="0071221E">
        <w:rPr>
          <w:bCs/>
          <w:sz w:val="28"/>
          <w:szCs w:val="28"/>
        </w:rPr>
        <w:t>=</w:t>
      </w:r>
      <w:r w:rsidRPr="0071221E">
        <w:rPr>
          <w:sz w:val="28"/>
          <w:szCs w:val="28"/>
        </w:rPr>
        <w:t xml:space="preserve"> Сi×4/100, где</w:t>
      </w:r>
    </w:p>
    <w:p w:rsidR="0071221E" w:rsidRP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sz w:val="28"/>
          <w:szCs w:val="28"/>
        </w:rPr>
        <w:t>Сi</w:t>
      </w:r>
      <w:r w:rsidRPr="0071221E">
        <w:rPr>
          <w:bCs/>
          <w:sz w:val="28"/>
          <w:szCs w:val="28"/>
          <w:vertAlign w:val="subscript"/>
        </w:rPr>
        <w:t>2</w:t>
      </w:r>
      <w:r w:rsidRPr="0071221E">
        <w:rPr>
          <w:bCs/>
          <w:sz w:val="28"/>
          <w:szCs w:val="28"/>
          <w:vertAlign w:val="superscript"/>
        </w:rPr>
        <w:t xml:space="preserve"> </w:t>
      </w:r>
      <w:r w:rsidRPr="0071221E">
        <w:rPr>
          <w:bCs/>
          <w:sz w:val="28"/>
          <w:szCs w:val="28"/>
        </w:rPr>
        <w:t xml:space="preserve">– размер субсидии из областного бюджета, </w:t>
      </w:r>
      <w:r w:rsidRPr="0071221E">
        <w:rPr>
          <w:sz w:val="28"/>
          <w:szCs w:val="28"/>
        </w:rPr>
        <w:t>предусмотренный i-</w:t>
      </w:r>
      <w:proofErr w:type="spellStart"/>
      <w:r w:rsidRPr="0071221E">
        <w:rPr>
          <w:sz w:val="28"/>
          <w:szCs w:val="28"/>
        </w:rPr>
        <w:t>му</w:t>
      </w:r>
      <w:proofErr w:type="spellEnd"/>
      <w:r w:rsidRPr="0071221E">
        <w:rPr>
          <w:sz w:val="28"/>
          <w:szCs w:val="28"/>
        </w:rPr>
        <w:t xml:space="preserve"> муниципальному району, тыс. рублей</w:t>
      </w:r>
      <w:r w:rsidRPr="0071221E">
        <w:rPr>
          <w:bCs/>
          <w:sz w:val="28"/>
          <w:szCs w:val="28"/>
        </w:rPr>
        <w:t>;</w:t>
      </w:r>
    </w:p>
    <w:p w:rsidR="0071221E" w:rsidRDefault="0071221E" w:rsidP="0071221E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71221E">
        <w:rPr>
          <w:sz w:val="28"/>
          <w:szCs w:val="28"/>
        </w:rPr>
        <w:t>Сi</w:t>
      </w:r>
      <w:proofErr w:type="spellEnd"/>
      <w:r w:rsidRPr="0071221E">
        <w:rPr>
          <w:sz w:val="28"/>
          <w:szCs w:val="28"/>
        </w:rPr>
        <w:t xml:space="preserve"> – сумма субсидии из федерального и областного бюджетов, предусмотренная i-</w:t>
      </w:r>
      <w:proofErr w:type="spellStart"/>
      <w:r w:rsidRPr="0071221E">
        <w:rPr>
          <w:sz w:val="28"/>
          <w:szCs w:val="28"/>
        </w:rPr>
        <w:t>му</w:t>
      </w:r>
      <w:proofErr w:type="spellEnd"/>
      <w:r w:rsidRPr="0071221E">
        <w:rPr>
          <w:sz w:val="28"/>
          <w:szCs w:val="28"/>
        </w:rPr>
        <w:t xml:space="preserve"> муниципальному району, тыс. рублей.</w:t>
      </w:r>
    </w:p>
    <w:p w:rsidR="0071221E" w:rsidRDefault="0071221E" w:rsidP="0071221E">
      <w:pPr>
        <w:tabs>
          <w:tab w:val="left" w:pos="426"/>
          <w:tab w:val="left" w:pos="3720"/>
        </w:tabs>
        <w:ind w:firstLine="709"/>
        <w:jc w:val="both"/>
        <w:rPr>
          <w:sz w:val="28"/>
          <w:szCs w:val="28"/>
        </w:rPr>
      </w:pPr>
      <w:r w:rsidRPr="0071221E">
        <w:rPr>
          <w:sz w:val="28"/>
          <w:szCs w:val="28"/>
        </w:rPr>
        <w:t>6. Методика распределения субсидий на 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 (субсидии на строительство)</w:t>
      </w:r>
      <w:r>
        <w:rPr>
          <w:sz w:val="28"/>
          <w:szCs w:val="28"/>
        </w:rPr>
        <w:t>:</w:t>
      </w:r>
    </w:p>
    <w:p w:rsidR="0071221E" w:rsidRPr="0071221E" w:rsidRDefault="0071221E" w:rsidP="0071221E">
      <w:pPr>
        <w:adjustRightInd w:val="0"/>
        <w:ind w:firstLine="709"/>
        <w:jc w:val="both"/>
      </w:pPr>
      <w:r w:rsidRPr="0071221E">
        <w:rPr>
          <w:bCs/>
          <w:sz w:val="28"/>
          <w:szCs w:val="28"/>
        </w:rPr>
        <w:t xml:space="preserve">Распределение субсидий между объектами по строительству и реконструкции (модернизации) объектов питьевого водоснабжения в рамках мероприятий </w:t>
      </w:r>
      <w:hyperlink r:id="rId19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 (субсидии на строительство) на </w:t>
      </w:r>
      <w:r w:rsidRPr="0071221E">
        <w:rPr>
          <w:bCs/>
          <w:sz w:val="28"/>
          <w:szCs w:val="28"/>
        </w:rPr>
        <w:lastRenderedPageBreak/>
        <w:t>очередной финансовый год исходя из объемов средств, выделенных на реализацию программных мероприятий из областного бюджета.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Министерство жилищно-коммунального хозяйства и энергетики Новосибирской области при формировании перечня объектов, реализуемых в рамках </w:t>
      </w:r>
      <w:hyperlink r:id="rId20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вода», руководствуется утвержденным комиссией ранжированным перечнем объектов централизованных систем холодного водоснабжения. Ранжирование объектов централизованных систем холодного водоснабжения осуществляется в соответствии с </w:t>
      </w:r>
      <w:hyperlink r:id="rId21" w:history="1">
        <w:r w:rsidRPr="0071221E">
          <w:rPr>
            <w:bCs/>
            <w:sz w:val="28"/>
            <w:szCs w:val="28"/>
          </w:rPr>
          <w:t>положением</w:t>
        </w:r>
      </w:hyperlink>
      <w:r w:rsidRPr="0071221E">
        <w:rPr>
          <w:bCs/>
          <w:sz w:val="28"/>
          <w:szCs w:val="28"/>
        </w:rPr>
        <w:t xml:space="preserve"> по ранжированию объектов централизованных систем холодного водоснабжения и водоотведения для определения ежегодного перечня объектов централизованных систем холодного водоснабжения, утвержденного приложением к подпрограмме «Чистая вода».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Объем субсидий местным бюджетам в расчетном году на строительство и реконструкцию объектов централизованных систем холодного водоснабжения определяется как разница между стоимостью, обозначенной в представленной проектно-сметной документации на строительство объектов (или муниципальном контракте) в расчетном году, и размером </w:t>
      </w:r>
      <w:proofErr w:type="spellStart"/>
      <w:r w:rsidRPr="0071221E">
        <w:rPr>
          <w:bCs/>
          <w:sz w:val="28"/>
          <w:szCs w:val="28"/>
        </w:rPr>
        <w:t>софинансирования</w:t>
      </w:r>
      <w:proofErr w:type="spellEnd"/>
      <w:r w:rsidRPr="0071221E">
        <w:rPr>
          <w:bCs/>
          <w:sz w:val="28"/>
          <w:szCs w:val="28"/>
        </w:rPr>
        <w:t xml:space="preserve"> из местного бюджета, с учетом физической возможности строительства в текущем году.</w:t>
      </w:r>
    </w:p>
    <w:p w:rsidR="0071221E" w:rsidRPr="0071221E" w:rsidRDefault="0071221E" w:rsidP="0071221E">
      <w:pPr>
        <w:tabs>
          <w:tab w:val="left" w:pos="3402"/>
        </w:tabs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Перечень объектов централизованных систем холодного водоснабжения в рамках </w:t>
      </w:r>
      <w:hyperlink r:id="rId22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с учетом объемов средств, выделенных на реализацию программных мероприятий из областного бюджета Новосибирской области, утверждается распоряжением Правительства Новосибирской области. Утвержденный Правительством Новосибирской области к реализации перечень объектов публикуется на официальном сайте министерства жилищно-коммунального хозяйства и энергетики Новосибирской области в сети «Интернет».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>При распределении субсидий учитывается наличие финансирования мероприятия по строительству объектов централизованных систем холодного водоснабжения из средств местных бюджетов в размере не менее 10% для бюджетов городских округов Новосибирской области и не менее 5% для прочих муниципальных образований Новосибирской области.</w:t>
      </w:r>
    </w:p>
    <w:p w:rsidR="0071221E" w:rsidRPr="0071221E" w:rsidRDefault="0071221E" w:rsidP="0071221E">
      <w:pPr>
        <w:adjustRightInd w:val="0"/>
        <w:ind w:firstLine="709"/>
        <w:jc w:val="both"/>
        <w:rPr>
          <w:bCs/>
          <w:sz w:val="28"/>
          <w:szCs w:val="28"/>
        </w:rPr>
      </w:pPr>
      <w:r w:rsidRPr="0071221E">
        <w:rPr>
          <w:bCs/>
          <w:sz w:val="28"/>
          <w:szCs w:val="28"/>
        </w:rPr>
        <w:t xml:space="preserve">Невыполнение муниципальным образованием Новосибирской области обязательств, предусмотренных соглашением, заключенным между министерством жилищно-коммунального хозяйства и энергетики Новосибирской области и муниципальным образованием в целях реализации мероприятий </w:t>
      </w:r>
      <w:hyperlink r:id="rId23" w:history="1">
        <w:r w:rsidRPr="0071221E">
          <w:rPr>
            <w:bCs/>
            <w:sz w:val="28"/>
            <w:szCs w:val="28"/>
          </w:rPr>
          <w:t>подпрограммы</w:t>
        </w:r>
      </w:hyperlink>
      <w:r w:rsidRPr="0071221E">
        <w:rPr>
          <w:bCs/>
          <w:sz w:val="28"/>
          <w:szCs w:val="28"/>
        </w:rPr>
        <w:t xml:space="preserve"> «Чистая вода», является основанием для отказа в участии муниципального образования в подпрограмме «Чистая вода» следующего года.»</w:t>
      </w:r>
      <w:r>
        <w:rPr>
          <w:bCs/>
          <w:sz w:val="28"/>
          <w:szCs w:val="28"/>
        </w:rPr>
        <w:t>;</w:t>
      </w:r>
    </w:p>
    <w:p w:rsidR="00090BD9" w:rsidRPr="00CD16C8" w:rsidRDefault="00797B4E" w:rsidP="00423F42">
      <w:pPr>
        <w:widowControl w:val="0"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1770B0">
        <w:rPr>
          <w:sz w:val="28"/>
          <w:szCs w:val="28"/>
        </w:rPr>
        <w:t>. Дополнить приложением №17</w:t>
      </w:r>
      <w:r w:rsidR="00090BD9">
        <w:rPr>
          <w:sz w:val="28"/>
          <w:szCs w:val="28"/>
        </w:rPr>
        <w:t xml:space="preserve"> «</w:t>
      </w:r>
      <w:hyperlink w:anchor="P7329" w:history="1">
        <w:r w:rsidR="00090BD9" w:rsidRPr="00890EF1">
          <w:rPr>
            <w:sz w:val="28"/>
            <w:szCs w:val="28"/>
          </w:rPr>
          <w:t>Условия</w:t>
        </w:r>
      </w:hyperlink>
      <w:r w:rsidR="00090BD9" w:rsidRPr="00890EF1">
        <w:rPr>
          <w:sz w:val="28"/>
          <w:szCs w:val="28"/>
        </w:rPr>
        <w:t xml:space="preserve"> предоставления и расходования субсидий</w:t>
      </w:r>
      <w:r w:rsidR="00090BD9">
        <w:rPr>
          <w:sz w:val="28"/>
          <w:szCs w:val="28"/>
        </w:rPr>
        <w:t xml:space="preserve"> </w:t>
      </w:r>
      <w:r w:rsidR="00090BD9" w:rsidRPr="00090BD9">
        <w:rPr>
          <w:sz w:val="28"/>
          <w:szCs w:val="28"/>
        </w:rPr>
        <w:t>на строительство и реконструкцию (модернизацию) объектов питьев</w:t>
      </w:r>
      <w:r w:rsidR="00090BD9">
        <w:rPr>
          <w:sz w:val="28"/>
          <w:szCs w:val="28"/>
        </w:rPr>
        <w:t>ого водоснабжения подпрограммы «</w:t>
      </w:r>
      <w:r w:rsidR="00090BD9" w:rsidRPr="00090BD9">
        <w:rPr>
          <w:sz w:val="28"/>
          <w:szCs w:val="28"/>
        </w:rPr>
        <w:t>Чистая вода</w:t>
      </w:r>
      <w:r w:rsidR="00090BD9">
        <w:rPr>
          <w:sz w:val="28"/>
          <w:szCs w:val="28"/>
        </w:rPr>
        <w:t>»</w:t>
      </w:r>
      <w:r w:rsidR="00090BD9" w:rsidRPr="00090BD9">
        <w:rPr>
          <w:sz w:val="28"/>
          <w:szCs w:val="28"/>
        </w:rPr>
        <w:t xml:space="preserve"> государственной п</w:t>
      </w:r>
      <w:r w:rsidR="00090BD9">
        <w:rPr>
          <w:sz w:val="28"/>
          <w:szCs w:val="28"/>
        </w:rPr>
        <w:t>рограммы Новосибирской области «</w:t>
      </w:r>
      <w:r w:rsidR="00090BD9" w:rsidRPr="00090BD9">
        <w:rPr>
          <w:sz w:val="28"/>
          <w:szCs w:val="28"/>
        </w:rPr>
        <w:t xml:space="preserve">Жилищно-коммунальное хозяйство Новосибирской </w:t>
      </w:r>
      <w:r w:rsidR="00090BD9">
        <w:rPr>
          <w:sz w:val="28"/>
          <w:szCs w:val="28"/>
        </w:rPr>
        <w:t>области»</w:t>
      </w:r>
      <w:r w:rsidR="00090BD9" w:rsidRPr="00090BD9">
        <w:rPr>
          <w:sz w:val="28"/>
          <w:szCs w:val="28"/>
        </w:rPr>
        <w:t xml:space="preserve"> (субсидии на строительство)</w:t>
      </w:r>
      <w:r w:rsidR="00090BD9">
        <w:rPr>
          <w:sz w:val="28"/>
          <w:szCs w:val="28"/>
        </w:rPr>
        <w:t xml:space="preserve">» </w:t>
      </w:r>
      <w:r w:rsidR="00090BD9" w:rsidRPr="00AE6FA4">
        <w:rPr>
          <w:sz w:val="28"/>
          <w:szCs w:val="28"/>
        </w:rPr>
        <w:t xml:space="preserve">согласно приложению № </w:t>
      </w:r>
      <w:r w:rsidR="003A2D2C">
        <w:rPr>
          <w:sz w:val="28"/>
          <w:szCs w:val="28"/>
        </w:rPr>
        <w:t>3</w:t>
      </w:r>
      <w:r w:rsidR="00090BD9" w:rsidRPr="00AE6FA4">
        <w:rPr>
          <w:sz w:val="28"/>
          <w:szCs w:val="28"/>
        </w:rPr>
        <w:t xml:space="preserve"> к настоящему </w:t>
      </w:r>
      <w:r w:rsidR="000A305A">
        <w:rPr>
          <w:sz w:val="28"/>
          <w:szCs w:val="28"/>
        </w:rPr>
        <w:t>П</w:t>
      </w:r>
      <w:r w:rsidR="00090BD9" w:rsidRPr="00AE6FA4">
        <w:rPr>
          <w:sz w:val="28"/>
          <w:szCs w:val="28"/>
        </w:rPr>
        <w:t>остановлению.</w:t>
      </w:r>
    </w:p>
    <w:p w:rsidR="00BF2DC1" w:rsidRPr="00CD16C8" w:rsidRDefault="00BF2DC1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CD16C8" w:rsidRDefault="00BF2DC1" w:rsidP="0076281B">
      <w:pPr>
        <w:widowControl w:val="0"/>
        <w:tabs>
          <w:tab w:val="left" w:pos="993"/>
        </w:tabs>
        <w:autoSpaceDE/>
        <w:autoSpaceDN/>
        <w:ind w:left="709"/>
        <w:jc w:val="both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D16C8">
        <w:rPr>
          <w:sz w:val="28"/>
          <w:szCs w:val="28"/>
        </w:rPr>
        <w:t>Губернатор Новосибирской области                                                А.А. Травников</w:t>
      </w:r>
    </w:p>
    <w:p w:rsidR="00DD6514" w:rsidRDefault="00DD6514" w:rsidP="0076281B">
      <w:pPr>
        <w:widowControl w:val="0"/>
        <w:tabs>
          <w:tab w:val="left" w:pos="7938"/>
        </w:tabs>
        <w:autoSpaceDE/>
        <w:autoSpaceDN/>
      </w:pPr>
    </w:p>
    <w:p w:rsidR="00BF2DC1" w:rsidRPr="00CD16C8" w:rsidRDefault="00DD6514" w:rsidP="0076281B">
      <w:pPr>
        <w:widowControl w:val="0"/>
        <w:tabs>
          <w:tab w:val="left" w:pos="7938"/>
        </w:tabs>
        <w:autoSpaceDE/>
        <w:autoSpaceDN/>
      </w:pPr>
      <w:r>
        <w:t>Д</w:t>
      </w:r>
      <w:r w:rsidR="00BF2DC1" w:rsidRPr="00CD16C8">
        <w:t>.Н. Архипов</w:t>
      </w:r>
    </w:p>
    <w:p w:rsidR="00C8078C" w:rsidRPr="0076281B" w:rsidRDefault="00BF2DC1" w:rsidP="00CD16C8">
      <w:pPr>
        <w:widowControl w:val="0"/>
        <w:rPr>
          <w:sz w:val="28"/>
          <w:szCs w:val="28"/>
        </w:rPr>
      </w:pPr>
      <w:r w:rsidRPr="00CD16C8">
        <w:t>238-61-56</w:t>
      </w:r>
    </w:p>
    <w:sectPr w:rsidR="00C8078C" w:rsidRPr="0076281B" w:rsidSect="00090BD9">
      <w:headerReference w:type="default" r:id="rId24"/>
      <w:pgSz w:w="11907" w:h="16840"/>
      <w:pgMar w:top="1134" w:right="567" w:bottom="1134" w:left="1701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7A" w:rsidRDefault="000F057A">
      <w:r>
        <w:separator/>
      </w:r>
    </w:p>
  </w:endnote>
  <w:endnote w:type="continuationSeparator" w:id="0">
    <w:p w:rsidR="000F057A" w:rsidRDefault="000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7A" w:rsidRDefault="000F057A">
      <w:r>
        <w:separator/>
      </w:r>
    </w:p>
  </w:footnote>
  <w:footnote w:type="continuationSeparator" w:id="0">
    <w:p w:rsidR="000F057A" w:rsidRDefault="000F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Content>
      <w:p w:rsidR="000F057A" w:rsidRDefault="000F05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A1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1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36E41"/>
    <w:rsid w:val="00043C40"/>
    <w:rsid w:val="00044D7B"/>
    <w:rsid w:val="00050F67"/>
    <w:rsid w:val="0005564A"/>
    <w:rsid w:val="00067050"/>
    <w:rsid w:val="00071563"/>
    <w:rsid w:val="000755AB"/>
    <w:rsid w:val="00082A91"/>
    <w:rsid w:val="00084A05"/>
    <w:rsid w:val="00087885"/>
    <w:rsid w:val="00090BD9"/>
    <w:rsid w:val="0009402B"/>
    <w:rsid w:val="000A20D7"/>
    <w:rsid w:val="000A305A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057A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1F394E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93B23"/>
    <w:rsid w:val="002A73C7"/>
    <w:rsid w:val="002B14DD"/>
    <w:rsid w:val="002B5397"/>
    <w:rsid w:val="002B743E"/>
    <w:rsid w:val="002C5006"/>
    <w:rsid w:val="002D2330"/>
    <w:rsid w:val="002D27CD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6F9F"/>
    <w:rsid w:val="00312AAC"/>
    <w:rsid w:val="003223C9"/>
    <w:rsid w:val="003244DA"/>
    <w:rsid w:val="0032517B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2D2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1364"/>
    <w:rsid w:val="00414262"/>
    <w:rsid w:val="00420924"/>
    <w:rsid w:val="0042242B"/>
    <w:rsid w:val="00423F42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1377"/>
    <w:rsid w:val="00482CC9"/>
    <w:rsid w:val="00486AD4"/>
    <w:rsid w:val="00487186"/>
    <w:rsid w:val="00494265"/>
    <w:rsid w:val="004A0C9C"/>
    <w:rsid w:val="004A7CD9"/>
    <w:rsid w:val="004B35AE"/>
    <w:rsid w:val="004B60F2"/>
    <w:rsid w:val="004D1492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792C"/>
    <w:rsid w:val="00513D5B"/>
    <w:rsid w:val="0051535B"/>
    <w:rsid w:val="00517AFE"/>
    <w:rsid w:val="005276A9"/>
    <w:rsid w:val="00533DFE"/>
    <w:rsid w:val="00535BAF"/>
    <w:rsid w:val="00541811"/>
    <w:rsid w:val="005429E5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59D8"/>
    <w:rsid w:val="006F4ED9"/>
    <w:rsid w:val="006F7F05"/>
    <w:rsid w:val="00701F6A"/>
    <w:rsid w:val="00702E30"/>
    <w:rsid w:val="00703664"/>
    <w:rsid w:val="00706BC7"/>
    <w:rsid w:val="0071221E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00D8"/>
    <w:rsid w:val="00762808"/>
    <w:rsid w:val="0076281B"/>
    <w:rsid w:val="00766B7E"/>
    <w:rsid w:val="0077114A"/>
    <w:rsid w:val="00781D01"/>
    <w:rsid w:val="00783B7F"/>
    <w:rsid w:val="00791515"/>
    <w:rsid w:val="00793A8C"/>
    <w:rsid w:val="00797B4E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2EF"/>
    <w:rsid w:val="00804DE8"/>
    <w:rsid w:val="00811A02"/>
    <w:rsid w:val="00817E01"/>
    <w:rsid w:val="00833053"/>
    <w:rsid w:val="0083503D"/>
    <w:rsid w:val="00836F06"/>
    <w:rsid w:val="00851E03"/>
    <w:rsid w:val="0085240A"/>
    <w:rsid w:val="00862E36"/>
    <w:rsid w:val="0086428B"/>
    <w:rsid w:val="00872BD6"/>
    <w:rsid w:val="00874376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34A6"/>
    <w:rsid w:val="008C3A15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3E12"/>
    <w:rsid w:val="00975560"/>
    <w:rsid w:val="00983122"/>
    <w:rsid w:val="00985FC8"/>
    <w:rsid w:val="0099229E"/>
    <w:rsid w:val="009923FC"/>
    <w:rsid w:val="00995054"/>
    <w:rsid w:val="009A16F9"/>
    <w:rsid w:val="009A3F11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3E58"/>
    <w:rsid w:val="009E473B"/>
    <w:rsid w:val="009E537D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87CBE"/>
    <w:rsid w:val="00A94758"/>
    <w:rsid w:val="00AA0CCA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406C"/>
    <w:rsid w:val="00B26F1E"/>
    <w:rsid w:val="00B327AA"/>
    <w:rsid w:val="00B32A16"/>
    <w:rsid w:val="00B40CD5"/>
    <w:rsid w:val="00B42602"/>
    <w:rsid w:val="00B43FEB"/>
    <w:rsid w:val="00B45BAE"/>
    <w:rsid w:val="00B464C3"/>
    <w:rsid w:val="00B5048E"/>
    <w:rsid w:val="00B55CFB"/>
    <w:rsid w:val="00B61A4D"/>
    <w:rsid w:val="00B63DE1"/>
    <w:rsid w:val="00B642A3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484"/>
    <w:rsid w:val="00BA695F"/>
    <w:rsid w:val="00BB6BEF"/>
    <w:rsid w:val="00BB7BF9"/>
    <w:rsid w:val="00BC1A1F"/>
    <w:rsid w:val="00BC3502"/>
    <w:rsid w:val="00BC463F"/>
    <w:rsid w:val="00BC4AE4"/>
    <w:rsid w:val="00BD7929"/>
    <w:rsid w:val="00BE000A"/>
    <w:rsid w:val="00BF2DC1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B97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917D9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61D"/>
    <w:rsid w:val="00CD0DDF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06F78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A77"/>
    <w:rsid w:val="00D84EDC"/>
    <w:rsid w:val="00D93E6B"/>
    <w:rsid w:val="00DA0B7A"/>
    <w:rsid w:val="00DA196F"/>
    <w:rsid w:val="00DC567D"/>
    <w:rsid w:val="00DC5C37"/>
    <w:rsid w:val="00DC6DD6"/>
    <w:rsid w:val="00DD0785"/>
    <w:rsid w:val="00DD2AAF"/>
    <w:rsid w:val="00DD41A9"/>
    <w:rsid w:val="00DD5132"/>
    <w:rsid w:val="00DD5D92"/>
    <w:rsid w:val="00DD6514"/>
    <w:rsid w:val="00DD69BB"/>
    <w:rsid w:val="00DF02B2"/>
    <w:rsid w:val="00DF075C"/>
    <w:rsid w:val="00DF615C"/>
    <w:rsid w:val="00E00F56"/>
    <w:rsid w:val="00E035E1"/>
    <w:rsid w:val="00E036E9"/>
    <w:rsid w:val="00E069F1"/>
    <w:rsid w:val="00E07E98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3C45"/>
    <w:rsid w:val="00E555F8"/>
    <w:rsid w:val="00E55ADE"/>
    <w:rsid w:val="00E5658C"/>
    <w:rsid w:val="00E5757B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227E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3EE8"/>
    <w:rsid w:val="00FA202F"/>
    <w:rsid w:val="00FA272B"/>
    <w:rsid w:val="00FA4712"/>
    <w:rsid w:val="00FB1403"/>
    <w:rsid w:val="00FC2EA2"/>
    <w:rsid w:val="00FC37CC"/>
    <w:rsid w:val="00FD08C2"/>
    <w:rsid w:val="00FD2D55"/>
    <w:rsid w:val="00FD33DE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967B2F5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FAD82C6D3E618B1ABC696C72F9F741D6A65FEA6EB42DEB0011E9C7D12CEC8E2737D58F24828D7C19D0A8036Fo2I" TargetMode="External"/><Relationship Id="rId13" Type="http://schemas.openxmlformats.org/officeDocument/2006/relationships/hyperlink" Target="consultantplus://offline/ref=86FAD82C6D3E618B1ABC696C72F9F741D6A65FEA6EB42DEB0011E9C7D12CEC8E2737D58F24828D7C19D0A8036Fo2I" TargetMode="External"/><Relationship Id="rId18" Type="http://schemas.openxmlformats.org/officeDocument/2006/relationships/hyperlink" Target="consultantplus://offline/ref=86FAD82C6D3E618B1ABC696C72F9F741D6A65FEA6EB42DEB0011E9C7D12CEC8E2737D58F24828D7C19D0A8036Fo2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6FAD82C6D3E618B1ABC696C72F9F741D6A65FEA6EB42DEB0011E9C7D12CEC8E2737D58F24828D7C19D2AE086Fo2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FAD82C6D3E618B1ABC696C72F9F741D6A65FEA6EB42DEB0011E9C7D12CEC8E2737D58F24828D7C19D0A8036Fo2I" TargetMode="External"/><Relationship Id="rId17" Type="http://schemas.openxmlformats.org/officeDocument/2006/relationships/hyperlink" Target="consultantplus://offline/ref=86FAD82C6D3E618B1ABC696C72F9F741D6A65FEA6EB42DEB0011E9C7D12CEC8E2737D58F24828D7C19D0A8036Fo2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FAD82C6D3E618B1ABC696C72F9F741D6A65FEA6EB42DEB0011E9C7D12CEC8E2737D58F24828D7C19D0A8036Fo2I" TargetMode="External"/><Relationship Id="rId20" Type="http://schemas.openxmlformats.org/officeDocument/2006/relationships/hyperlink" Target="consultantplus://offline/ref=86FAD82C6D3E618B1ABC696C72F9F741D6A65FEA6EB42DEB0011E9C7D12CEC8E2737D58F24828D7C19D0A8036Fo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FAD82C6D3E618B1ABC696C72F9F741D6A65FEA6EB42DEB0011E9C7D12CEC8E2737D58F24828D7C19D0A8036Fo2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FAD82C6D3E618B1ABC696C72F9F741D6A65FEA6EB42DEB0011E9C7D12CEC8E2737D58F24828D7C19D2AE086Fo2I" TargetMode="External"/><Relationship Id="rId23" Type="http://schemas.openxmlformats.org/officeDocument/2006/relationships/hyperlink" Target="consultantplus://offline/ref=86FAD82C6D3E618B1ABC696C72F9F741D6A65FEA6EB42DEB0011E9C7D12CEC8E2737D58F24828D7C19D0A8036Fo2I" TargetMode="External"/><Relationship Id="rId10" Type="http://schemas.openxmlformats.org/officeDocument/2006/relationships/hyperlink" Target="consultantplus://offline/ref=86FAD82C6D3E618B1ABC696C72F9F741D6A65FEA6EB42DEB0011E9C7D12CEC8E2737D58F24828D7C19D2AE086Fo2I" TargetMode="External"/><Relationship Id="rId19" Type="http://schemas.openxmlformats.org/officeDocument/2006/relationships/hyperlink" Target="consultantplus://offline/ref=86FAD82C6D3E618B1ABC696C72F9F741D6A65FEA6EB42DEB0011E9C7D12CEC8E2737D58F24828D7C19D0A8036Fo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AD82C6D3E618B1ABC696C72F9F741D6A65FEA6EB42DEB0011E9C7D12CEC8E2737D58F24828D7C19D0A8036Fo2I" TargetMode="External"/><Relationship Id="rId14" Type="http://schemas.openxmlformats.org/officeDocument/2006/relationships/hyperlink" Target="consultantplus://offline/ref=86FAD82C6D3E618B1ABC696C72F9F741D6A65FEA6EB42DEB0011E9C7D12CEC8E2737D58F24828D7C19D0A8036Fo2I" TargetMode="External"/><Relationship Id="rId22" Type="http://schemas.openxmlformats.org/officeDocument/2006/relationships/hyperlink" Target="consultantplus://offline/ref=86FAD82C6D3E618B1ABC696C72F9F741D6A65FEA6EB42DEB0011E9C7D12CEC8E2737D58F24828D7C19D0A8036Fo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CA13E2-A41F-4E03-9855-19EB0FDF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21</Pages>
  <Words>5962</Words>
  <Characters>42609</Characters>
  <Application>Microsoft Office Word</Application>
  <DocSecurity>0</DocSecurity>
  <Lines>355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Бажина Ирина Дмитриевна</cp:lastModifiedBy>
  <cp:revision>23</cp:revision>
  <cp:lastPrinted>2019-01-09T03:43:00Z</cp:lastPrinted>
  <dcterms:created xsi:type="dcterms:W3CDTF">2019-10-02T08:00:00Z</dcterms:created>
  <dcterms:modified xsi:type="dcterms:W3CDTF">2019-11-22T04:27:00Z</dcterms:modified>
</cp:coreProperties>
</file>