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990" cy="65214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54990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0pt;height:51.3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НОВОСИБИРСКОЙ ОБЛАСТИ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</w:p>
    <w:p>
      <w:pPr>
        <w:keepNext/>
        <w:outlineLvl w:val="0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</w:rPr>
        <w:t xml:space="preserve">______</w:t>
      </w:r>
      <w:r>
        <w:rPr>
          <w:sz w:val="28"/>
        </w:rPr>
        <w:t xml:space="preserve">___</w:t>
      </w:r>
      <w:r>
        <w:rPr>
          <w:sz w:val="28"/>
        </w:rPr>
        <w:t xml:space="preserve"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>
        <w:rPr>
          <w:sz w:val="28"/>
        </w:rPr>
        <w:t xml:space="preserve">_________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ставки субсидии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предоставляемой за счет средств областного бюджета Новосибирской области, в том числе источником финансово</w:t>
      </w:r>
      <w:r>
        <w:rPr>
          <w:sz w:val="28"/>
          <w:szCs w:val="28"/>
        </w:rPr>
        <w:t xml:space="preserve">го обеспечения которых являются </w:t>
      </w:r>
      <w:r>
        <w:rPr>
          <w:sz w:val="28"/>
          <w:szCs w:val="28"/>
        </w:rPr>
        <w:t xml:space="preserve">иные межбюджетные трансферты, имеющие целевое назначение, из федерального бюджета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инансовое обеспечение части затрат на поддержку переработки молока сырого крупного рогатого скота, козьего </w:t>
      </w:r>
      <w:r>
        <w:rPr>
          <w:sz w:val="28"/>
          <w:szCs w:val="28"/>
        </w:rPr>
        <w:t xml:space="preserve">и овечьего на пищевую продукцию, на 2024</w:t>
      </w:r>
      <w:r>
        <w:rPr>
          <w:sz w:val="28"/>
          <w:szCs w:val="28"/>
        </w:rPr>
        <w:t xml:space="preserve"> год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приложением № 8 </w:t>
      </w: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  <w:t xml:space="preserve">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К А З Ы В А Ю: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ставку субсидии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предоставляемой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финансо</w:t>
      </w:r>
      <w:r>
        <w:rPr>
          <w:sz w:val="28"/>
          <w:szCs w:val="28"/>
        </w:rPr>
        <w:t xml:space="preserve">вое обеспечение части затрат на </w:t>
      </w:r>
      <w:r>
        <w:rPr>
          <w:sz w:val="28"/>
          <w:szCs w:val="28"/>
        </w:rPr>
        <w:t xml:space="preserve">поддержку переработки молока сырого кру</w:t>
      </w:r>
      <w:r>
        <w:rPr>
          <w:sz w:val="28"/>
          <w:szCs w:val="28"/>
        </w:rPr>
        <w:t xml:space="preserve">пного рогатого скота, козьего и </w:t>
      </w:r>
      <w:r>
        <w:rPr>
          <w:sz w:val="28"/>
          <w:szCs w:val="28"/>
        </w:rPr>
        <w:t xml:space="preserve">овечьего на пищевую продукцию, на 2024 год</w:t>
      </w:r>
      <w:r>
        <w:rPr>
          <w:sz w:val="28"/>
          <w:szCs w:val="28"/>
        </w:rPr>
        <w:t xml:space="preserve"> в размере 206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 на 1 </w:t>
      </w:r>
      <w:r>
        <w:rPr>
          <w:sz w:val="28"/>
          <w:szCs w:val="28"/>
        </w:rPr>
        <w:t xml:space="preserve">тонну переработанного </w:t>
      </w:r>
      <w:r>
        <w:rPr>
          <w:sz w:val="28"/>
          <w:szCs w:val="28"/>
        </w:rPr>
        <w:t xml:space="preserve">сырого </w:t>
      </w:r>
      <w:r>
        <w:rPr>
          <w:sz w:val="28"/>
          <w:szCs w:val="28"/>
        </w:rPr>
        <w:t xml:space="preserve">молока.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 исполнением настоящего приказа возложить 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министра сельского хозяйства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Шинделова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А.В.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</w:t>
      </w:r>
      <w:r>
        <w:rPr>
          <w:sz w:val="28"/>
          <w:szCs w:val="28"/>
        </w:rPr>
        <w:t xml:space="preserve">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Е.М. Лещенко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pStyle w:val="a9"/>
      </w:pPr>
      <w:r>
        <w:t xml:space="preserve">О.М. Уроваева</w:t>
      </w:r>
    </w:p>
    <w:p>
      <w:pPr>
        <w:pStyle w:val="a9"/>
        <w:rPr>
          <w:sz w:val="28"/>
          <w:szCs w:val="28"/>
        </w:rPr>
      </w:pPr>
      <w:r>
        <w:t xml:space="preserve">238 63</w:t>
      </w:r>
      <w:r>
        <w:t xml:space="preserve"> </w:t>
      </w:r>
      <w:r>
        <w:t xml:space="preserve">86</w:t>
      </w:r>
      <w:bookmarkStart w:id="0" w:name="_GoBack"/>
      <w:bookmarkEnd w:id="0"/>
    </w:p>
    <w:sectPr>
      <w:headerReference w:type="default" r:id="rId9"/>
      <w:headerReference w:type="first" r:id="rId10"/>
      <w:footerReference w:type="default" r:id="rId11"/>
      <w:pgSz w:w="11906" w:h="16838"/>
      <w:pgMar w:top="1134" w:right="567" w:bottom="1134" w:left="1418" w:header="567" w:footer="72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5050102010205020202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73808281"/>
      <w:docPartObj>
        <w:docPartGallery w:val="Page Numbers (Top of Page)"/>
        <w:docPartUnique w:val="true"/>
      </w:docPartObj>
    </w:sdtPr>
    <w:sdtContent>
      <w:p>
        <w:pPr>
          <w:pStyle w:val="a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multiLevelType w:val="hybridMultilevel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multiLevelType w:val="hybridMultilevel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40" w:hanging="360"/>
      </w:pPr>
    </w:lvl>
    <w:lvl w:ilvl="2" w:tentative="1" w:tplc="0419001B">
      <w:start w:val="1"/>
      <w:numFmt w:val="lowerRoman"/>
      <w:lvlText w:val="%3."/>
      <w:lvlJc w:val="right"/>
      <w:pPr>
        <w:ind w:left="2260" w:hanging="180"/>
      </w:pPr>
    </w:lvl>
    <w:lvl w:ilvl="3" w:tentative="1" w:tplc="0419000F">
      <w:start w:val="1"/>
      <w:numFmt w:val="decimal"/>
      <w:lvlText w:val="%4."/>
      <w:lvlJc w:val="left"/>
      <w:pPr>
        <w:ind w:left="2980" w:hanging="360"/>
      </w:pPr>
    </w:lvl>
    <w:lvl w:ilvl="4" w:tentative="1" w:tplc="04190019">
      <w:start w:val="1"/>
      <w:numFmt w:val="lowerLetter"/>
      <w:lvlText w:val="%5."/>
      <w:lvlJc w:val="left"/>
      <w:pPr>
        <w:ind w:left="3700" w:hanging="360"/>
      </w:pPr>
    </w:lvl>
    <w:lvl w:ilvl="5" w:tentative="1" w:tplc="0419001B">
      <w:start w:val="1"/>
      <w:numFmt w:val="lowerRoman"/>
      <w:lvlText w:val="%6."/>
      <w:lvlJc w:val="right"/>
      <w:pPr>
        <w:ind w:left="4420" w:hanging="180"/>
      </w:pPr>
    </w:lvl>
    <w:lvl w:ilvl="6" w:tentative="1" w:tplc="0419000F">
      <w:start w:val="1"/>
      <w:numFmt w:val="decimal"/>
      <w:lvlText w:val="%7."/>
      <w:lvlJc w:val="left"/>
      <w:pPr>
        <w:ind w:left="5140" w:hanging="360"/>
      </w:pPr>
    </w:lvl>
    <w:lvl w:ilvl="7" w:tentative="1" w:tplc="04190019">
      <w:start w:val="1"/>
      <w:numFmt w:val="lowerLetter"/>
      <w:lvlText w:val="%8."/>
      <w:lvlJc w:val="left"/>
      <w:pPr>
        <w:ind w:left="5860" w:hanging="360"/>
      </w:pPr>
    </w:lvl>
    <w:lvl w:ilvl="8" w:tentative="1" w:tplc="0419001B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multiLevelType w:val="hybridMultilevel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multiLevelType w:val="hybridMultilevel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hint="default" w:cs="Times New Roman"/>
      </w:rPr>
    </w:lvl>
  </w:abstractNum>
  <w:abstractNum w:abstractNumId="11">
    <w:multiLevelType w:val="hybridMultilevel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multiLevelType w:val="hybridMultilevel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entative="1" w:tplc="04190019">
      <w:start w:val="1"/>
      <w:numFmt w:val="lowerLetter"/>
      <w:lvlText w:val="%2."/>
      <w:lvlJc w:val="left"/>
      <w:pPr>
        <w:ind w:left="1363" w:hanging="360"/>
      </w:pPr>
    </w:lvl>
    <w:lvl w:ilvl="2" w:tentative="1" w:tplc="0419001B">
      <w:start w:val="1"/>
      <w:numFmt w:val="lowerRoman"/>
      <w:lvlText w:val="%3."/>
      <w:lvlJc w:val="right"/>
      <w:pPr>
        <w:ind w:left="2083" w:hanging="180"/>
      </w:pPr>
    </w:lvl>
    <w:lvl w:ilvl="3" w:tentative="1" w:tplc="0419000F">
      <w:start w:val="1"/>
      <w:numFmt w:val="decimal"/>
      <w:lvlText w:val="%4."/>
      <w:lvlJc w:val="left"/>
      <w:pPr>
        <w:ind w:left="2803" w:hanging="360"/>
      </w:pPr>
    </w:lvl>
    <w:lvl w:ilvl="4" w:tentative="1" w:tplc="04190019">
      <w:start w:val="1"/>
      <w:numFmt w:val="lowerLetter"/>
      <w:lvlText w:val="%5."/>
      <w:lvlJc w:val="left"/>
      <w:pPr>
        <w:ind w:left="3523" w:hanging="360"/>
      </w:pPr>
    </w:lvl>
    <w:lvl w:ilvl="5" w:tentative="1" w:tplc="0419001B">
      <w:start w:val="1"/>
      <w:numFmt w:val="lowerRoman"/>
      <w:lvlText w:val="%6."/>
      <w:lvlJc w:val="right"/>
      <w:pPr>
        <w:ind w:left="4243" w:hanging="180"/>
      </w:pPr>
    </w:lvl>
    <w:lvl w:ilvl="6" w:tentative="1" w:tplc="0419000F">
      <w:start w:val="1"/>
      <w:numFmt w:val="decimal"/>
      <w:lvlText w:val="%7."/>
      <w:lvlJc w:val="left"/>
      <w:pPr>
        <w:ind w:left="4963" w:hanging="360"/>
      </w:pPr>
    </w:lvl>
    <w:lvl w:ilvl="7" w:tentative="1" w:tplc="04190019">
      <w:start w:val="1"/>
      <w:numFmt w:val="lowerLetter"/>
      <w:lvlText w:val="%8."/>
      <w:lvlJc w:val="left"/>
      <w:pPr>
        <w:ind w:left="5683" w:hanging="360"/>
      </w:pPr>
    </w:lvl>
    <w:lvl w:ilvl="8" w:tentative="1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sz w:val="32"/>
      <w:szCs w:val="32"/>
    </w:rPr>
  </w:style>
  <w:style w:type="character" w:styleId="20" w:customStyle="1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30" w:customStyle="1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40" w:customStyle="1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styleId="50" w:customStyle="1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styleId="60" w:customStyle="1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styleId="70" w:customStyle="1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styleId="80" w:customStyle="1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styleId="90" w:customStyle="1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11" w:customStyle="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styleId="21" w:customStyle="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styleId="a3" w:customStyle="1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5" w:customStyle="1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styleId="a6" w:customStyle="1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styleId="a8" w:customStyle="1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jc w:val="both"/>
    </w:pPr>
    <w:rPr>
      <w:w w:val="105"/>
      <w:sz w:val="28"/>
      <w:szCs w:val="28"/>
    </w:rPr>
  </w:style>
  <w:style w:type="character" w:styleId="23" w:customStyle="1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styleId="25" w:customStyle="1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a" w:customStyle="1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32" w:customStyle="1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ConsNonformat" w:customStyle="1">
    <w:name w:val="ConsNonformat"/>
    <w:uiPriority w:val="99"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pPr>
      <w:widowControl w:val="off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ConsTitle" w:customStyle="1">
    <w:name w:val="ConsTitle"/>
    <w:uiPriority w:val="99"/>
    <w:pPr>
      <w:widowControl w:val="off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ody Text Indent"/>
    <w:basedOn w:val="a"/>
    <w:link w:val="ad"/>
    <w:uiPriority w:val="99"/>
    <w:pPr>
      <w:spacing w:after="120"/>
      <w:ind w:left="283"/>
    </w:pPr>
  </w:style>
  <w:style w:type="character" w:styleId="ad" w:customStyle="1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character" w:styleId="af" w:customStyle="1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Pr>
      <w:rFonts w:cs="Times New Roman"/>
    </w:rPr>
  </w:style>
  <w:style w:type="table" w:styleId="12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ConsPlusNormal" w:customStyle="1">
    <w:name w:val="ConsPlusNormal"/>
    <w:link w:val="ConsPlusNormal0"/>
    <w:qFormat/>
    <w:pPr>
      <w:widowControl w:val="off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ConsPlusCell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af2" w:customStyle="1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styleId="13" w:customStyle="1">
    <w:name w:val="Основной текст1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af3" w:customStyle="1">
    <w:name w:val="Основной текст_"/>
    <w:link w:val="26"/>
    <w:rPr>
      <w:sz w:val="28"/>
      <w:szCs w:val="28"/>
      <w:shd w:val="clear" w:color="auto" w:fill="ffffff"/>
    </w:rPr>
  </w:style>
  <w:style w:type="paragraph" w:styleId="26" w:customStyle="1">
    <w:name w:val="Основной текст2"/>
    <w:basedOn w:val="a"/>
    <w:link w:val="af3"/>
    <w:pPr>
      <w:widowControl w:val="off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styleId="10pt0pt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styleId="BodyText211" w:customStyle="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pPr>
      <w:spacing w:after="0" w:line="240" w:lineRule="auto"/>
    </w:pPr>
    <w:rPr>
      <w:rFonts w:ascii="Calibri" w:hAnsi="Calibri"/>
    </w:rPr>
  </w:style>
  <w:style w:type="character" w:styleId="af5" w:customStyle="1">
    <w:name w:val="Без интервала Знак"/>
    <w:link w:val="af4"/>
    <w:rPr>
      <w:rFonts w:ascii="Calibri" w:hAnsi="Calibri"/>
    </w:rPr>
  </w:style>
  <w:style w:type="character" w:styleId="af6">
    <w:name w:val="FollowedHyperlink"/>
    <w:uiPriority w:val="99"/>
    <w:semiHidden/>
    <w:unhideWhenUsed/>
    <w:rPr>
      <w:color w:val="800080"/>
      <w:u w:val="single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f8" w:customStyle="1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styleId="afa" w:customStyle="1">
    <w:name w:val="Заголовок Знак"/>
    <w:basedOn w:val="a0"/>
    <w:link w:val="af9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afb">
    <w:name w:val="Strong"/>
    <w:uiPriority w:val="22"/>
    <w:qFormat/>
    <w:locked/>
    <w:rPr>
      <w:b/>
      <w:bCs/>
    </w:rPr>
  </w:style>
  <w:style w:type="paragraph" w:styleId="afc" w:customStyle="1">
    <w:name w:val="Нормальный (таблица)"/>
    <w:basedOn w:val="a"/>
    <w:next w:val="a"/>
    <w:uiPriority w:val="99"/>
    <w:pPr>
      <w:widowControl w:val="off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aff" w:customStyle="1">
    <w:name w:val="Текст примечания Знак"/>
    <w:basedOn w:val="a0"/>
    <w:link w:val="afe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styleId="aff1" w:customStyle="1">
    <w:name w:val="Тема примечания Знак"/>
    <w:basedOn w:val="aff"/>
    <w:link w:val="aff0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apple-converted-space" w:customStyle="1">
    <w:name w:val="apple-converted-space"/>
  </w:style>
  <w:style w:type="numbering" w:styleId="14" w:customStyle="1">
    <w:name w:val="Нет списка1"/>
    <w:next w:val="a2"/>
    <w:uiPriority w:val="99"/>
    <w:semiHidden/>
    <w:unhideWhenUsed/>
  </w:style>
  <w:style w:type="paragraph" w:styleId="aff2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27" w:customStyle="1">
    <w:name w:val="Сетка таблицы2"/>
    <w:basedOn w:val="a1"/>
    <w:next w:val="ab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 w:customStyle="1">
    <w:name w:val="Сетка таблицы3"/>
    <w:basedOn w:val="a1"/>
    <w:next w:val="ab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1">
    <w:name w:val="ConsPlusNonformat"/>
    <w:uiPriority w:val="99"/>
    <w:pPr>
      <w:widowControl w:val="off"/>
      <w:spacing w:after="0" w:line="240" w:lineRule="auto"/>
    </w:pPr>
    <w:rPr>
      <w:rFonts w:ascii="Courier New" w:hAnsi="Courier New"/>
      <w:sz w:val="20"/>
      <w:szCs w:val="20"/>
    </w:rPr>
  </w:style>
  <w:style w:type="paragraph" w:styleId="15" w:customStyle="1">
    <w:name w:val="Абзац списка1"/>
    <w:basedOn w:val="a"/>
    <w:pPr>
      <w:ind w:left="720"/>
      <w:contextualSpacing/>
    </w:pPr>
  </w:style>
  <w:style w:type="numbering" w:styleId="28" w:customStyle="1">
    <w:name w:val="Нет списка2"/>
    <w:next w:val="a2"/>
    <w:uiPriority w:val="99"/>
    <w:semiHidden/>
    <w:unhideWhenUsed/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</w:style>
  <w:style w:type="character" w:styleId="aff5" w:customStyle="1">
    <w:name w:val="Текст сноски Знак"/>
    <w:basedOn w:val="a0"/>
    <w:link w:val="aff4"/>
    <w:uiPriority w:val="99"/>
    <w:semiHidden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pPr>
      <w:ind w:firstLine="720"/>
      <w:jc w:val="right"/>
    </w:pPr>
    <w:rPr>
      <w:sz w:val="28"/>
      <w:szCs w:val="28"/>
    </w:rPr>
  </w:style>
  <w:style w:type="character" w:styleId="aff7" w:customStyle="1">
    <w:name w:val="Подзаголовок Знак"/>
    <w:basedOn w:val="a0"/>
    <w:link w:val="aff6"/>
    <w:uiPriority w:val="99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pPr>
      <w:widowControl w:val="off"/>
      <w:jc w:val="both"/>
    </w:pPr>
    <w:rPr>
      <w:sz w:val="24"/>
      <w:szCs w:val="24"/>
    </w:rPr>
  </w:style>
  <w:style w:type="character" w:styleId="35" w:customStyle="1">
    <w:name w:val="Основной текст 3 Знак"/>
    <w:basedOn w:val="a0"/>
    <w:link w:val="34"/>
    <w:uiPriority w:val="99"/>
    <w:semiHidden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Pr>
      <w:rFonts w:ascii="Courier New" w:hAnsi="Courier New" w:cs="Courier New"/>
    </w:rPr>
  </w:style>
  <w:style w:type="character" w:styleId="affa" w:customStyle="1">
    <w:name w:val="Текст Знак"/>
    <w:basedOn w:val="a0"/>
    <w:link w:val="aff9"/>
    <w:uiPriority w:val="99"/>
    <w:semiHidden/>
    <w:rPr>
      <w:rFonts w:ascii="Courier New" w:hAnsi="Courier New" w:cs="Courier New"/>
      <w:sz w:val="20"/>
      <w:szCs w:val="20"/>
    </w:rPr>
  </w:style>
  <w:style w:type="paragraph" w:styleId="41" w:customStyle="1">
    <w:name w:val="Заголовок4"/>
    <w:basedOn w:val="1"/>
    <w:next w:val="5"/>
    <w:uiPriority w:val="99"/>
    <w:pPr>
      <w:widowControl w:val="off"/>
      <w:spacing w:before="100" w:beforeAutospacing="1" w:after="100" w:afterAutospacing="1"/>
      <w:jc w:val="center"/>
    </w:pPr>
  </w:style>
  <w:style w:type="paragraph" w:styleId="ConsCell" w:customStyle="1">
    <w:name w:val="ConsCell"/>
    <w:uiPriority w:val="99"/>
    <w:pPr>
      <w:widowControl w:val="off"/>
      <w:spacing w:after="0" w:line="240" w:lineRule="auto"/>
    </w:pPr>
    <w:rPr>
      <w:rFonts w:ascii="Arial" w:hAnsi="Arial" w:cs="Arial"/>
      <w:sz w:val="20"/>
      <w:szCs w:val="20"/>
    </w:rPr>
  </w:style>
  <w:style w:type="paragraph" w:styleId="FR1" w:customStyle="1">
    <w:name w:val="FR1"/>
    <w:uiPriority w:val="99"/>
    <w:pPr>
      <w:widowControl w:val="off"/>
      <w:spacing w:before="1860" w:after="0" w:line="319" w:lineRule="auto"/>
      <w:ind w:right="1600"/>
    </w:pPr>
    <w:rPr>
      <w:sz w:val="18"/>
      <w:szCs w:val="18"/>
    </w:rPr>
  </w:style>
  <w:style w:type="paragraph" w:styleId="ConsPlusTitle" w:customStyle="1">
    <w:name w:val="ConsPlusTitle"/>
    <w:pPr>
      <w:spacing w:after="0" w:line="240" w:lineRule="auto"/>
    </w:pPr>
    <w:rPr>
      <w:b/>
      <w:bCs/>
      <w:sz w:val="28"/>
      <w:szCs w:val="28"/>
    </w:rPr>
  </w:style>
  <w:style w:type="paragraph" w:styleId="affb" w:customStyle="1">
    <w:name w:val="Термин"/>
    <w:basedOn w:val="a"/>
    <w:next w:val="a"/>
    <w:uiPriority w:val="99"/>
    <w:rPr>
      <w:sz w:val="24"/>
      <w:szCs w:val="24"/>
      <w:lang w:val="pl-PL"/>
    </w:rPr>
  </w:style>
  <w:style w:type="paragraph" w:styleId="H1" w:customStyle="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affc" w:customStyle="1">
    <w:name w:val="Список определений"/>
    <w:basedOn w:val="a"/>
    <w:next w:val="affb"/>
    <w:uiPriority w:val="99"/>
    <w:pPr>
      <w:ind w:left="360"/>
    </w:pPr>
    <w:rPr>
      <w:sz w:val="24"/>
      <w:szCs w:val="24"/>
      <w:lang w:val="pl-PL"/>
    </w:rPr>
  </w:style>
  <w:style w:type="paragraph" w:styleId="Heading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Preformat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d" w:customStyle="1">
    <w:name w:val="Таблицы (моноширинный)"/>
    <w:basedOn w:val="a"/>
    <w:next w:val="a"/>
    <w:uiPriority w:val="99"/>
    <w:pPr>
      <w:widowControl w:val="off"/>
      <w:jc w:val="both"/>
    </w:pPr>
    <w:rPr>
      <w:rFonts w:ascii="Courier New" w:hAnsi="Courier New" w:cs="Courier New"/>
    </w:rPr>
  </w:style>
  <w:style w:type="paragraph" w:styleId="affe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afff" w:customStyle="1">
    <w:name w:val="Прижатый влево"/>
    <w:basedOn w:val="a"/>
    <w:next w:val="a"/>
    <w:uiPriority w:val="99"/>
    <w:pPr>
      <w:widowControl w:val="off"/>
    </w:pPr>
    <w:rPr>
      <w:rFonts w:ascii="Arial" w:hAnsi="Arial" w:cs="Arial"/>
    </w:rPr>
  </w:style>
  <w:style w:type="paragraph" w:styleId="afff0" w:customStyle="1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styleId="afff1" w:customStyle="1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styleId="36" w:customStyle="1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paragraph" w:styleId="61" w:customStyle="1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paragraph" w:styleId="51" w:customStyle="1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styleId="afff2" w:customStyle="1">
    <w:name w:val="Знак 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fff3" w:customStyle="1">
    <w:name w:val="Знак Знак Знак Знак Знак Знак Знак 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fff4" w:customStyle="1">
    <w:name w:val="Об"/>
    <w:uiPriority w:val="99"/>
    <w:pPr>
      <w:widowControl w:val="off"/>
      <w:spacing w:after="0" w:line="240" w:lineRule="auto"/>
    </w:pPr>
    <w:rPr>
      <w:sz w:val="20"/>
      <w:szCs w:val="20"/>
    </w:rPr>
  </w:style>
  <w:style w:type="paragraph" w:styleId="afff5" w:customStyle="1">
    <w:name w:val="Прикольный"/>
    <w:basedOn w:val="afff4"/>
    <w:uiPriority w:val="99"/>
  </w:style>
  <w:style w:type="paragraph" w:styleId="16" w:customStyle="1">
    <w:name w:val="Знак Знак Знак Знак1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fff6" w:customStyle="1">
    <w:name w:val="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2a" w:customStyle="1">
    <w:name w:val="Знак Знак Знак Знак2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17" w:customStyle="1">
    <w:name w:val="Знак Знак Знак Знак1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18" w:customStyle="1">
    <w:name w:val="Знак1 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fff7" w:customStyle="1">
    <w:name w:val="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19" w:customStyle="1">
    <w:name w:val="Знак Знак Знак Знак1 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1a" w:customStyle="1">
    <w:name w:val="Знак Знак Знак1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fff8" w:customStyle="1">
    <w:name w:val="????????"/>
    <w:basedOn w:val="a"/>
    <w:uiPriority w:val="99"/>
    <w:pPr>
      <w:widowControl w:val="off"/>
      <w:jc w:val="center"/>
    </w:pPr>
    <w:rPr>
      <w:sz w:val="28"/>
      <w:szCs w:val="28"/>
    </w:rPr>
  </w:style>
  <w:style w:type="character" w:styleId="42" w:customStyle="1">
    <w:name w:val="Основной текст (4)"/>
    <w:link w:val="410"/>
    <w:uiPriority w:val="99"/>
    <w:locked/>
    <w:rPr>
      <w:b/>
      <w:sz w:val="18"/>
      <w:shd w:val="clear" w:color="auto" w:fill="ffffff"/>
    </w:rPr>
  </w:style>
  <w:style w:type="paragraph" w:styleId="410" w:customStyle="1">
    <w:name w:val="Основной текст (4)1"/>
    <w:basedOn w:val="a"/>
    <w:link w:val="42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styleId="37" w:customStyle="1">
    <w:name w:val="Основной текст (3)"/>
    <w:link w:val="310"/>
    <w:uiPriority w:val="99"/>
    <w:locked/>
    <w:rPr>
      <w:sz w:val="28"/>
      <w:shd w:val="clear" w:color="auto" w:fill="ffffff"/>
    </w:rPr>
  </w:style>
  <w:style w:type="paragraph" w:styleId="310" w:customStyle="1">
    <w:name w:val="Основной текст (3)1"/>
    <w:basedOn w:val="a"/>
    <w:link w:val="37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styleId="afff9" w:customStyle="1">
    <w:name w:val="Текст (лев. подпись)"/>
    <w:basedOn w:val="a"/>
    <w:next w:val="a"/>
    <w:uiPriority w:val="99"/>
    <w:pPr>
      <w:widowControl w:val="off"/>
    </w:pPr>
    <w:rPr>
      <w:rFonts w:ascii="Arial" w:hAnsi="Arial"/>
    </w:rPr>
  </w:style>
  <w:style w:type="paragraph" w:styleId="afffa" w:customStyle="1">
    <w:name w:val="Текст (прав. подпись)"/>
    <w:basedOn w:val="a"/>
    <w:next w:val="a"/>
    <w:uiPriority w:val="99"/>
    <w:pPr>
      <w:widowControl w:val="off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afffc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afffd" w:customStyle="1">
    <w:name w:val="Не вступил в силу"/>
    <w:uiPriority w:val="99"/>
    <w:rPr>
      <w:color w:val="008080"/>
      <w:sz w:val="20"/>
    </w:rPr>
  </w:style>
  <w:style w:type="character" w:styleId="1b" w:customStyle="1">
    <w:name w:val="Основной шрифт абзаца1"/>
    <w:uiPriority w:val="99"/>
    <w:rPr>
      <w:sz w:val="20"/>
    </w:rPr>
  </w:style>
  <w:style w:type="character" w:styleId="afffe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1c" w:customStyle="1">
    <w:name w:val="Гиперссылка1"/>
    <w:uiPriority w:val="99"/>
    <w:rPr>
      <w:strike w:val="0"/>
      <w:color w:val="0000ff"/>
      <w:u w:val="none"/>
    </w:rPr>
  </w:style>
  <w:style w:type="character" w:styleId="text11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affff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FontStyle12" w:customStyle="1">
    <w:name w:val="Font Style12"/>
    <w:rPr>
      <w:rFonts w:hint="default" w:ascii="Times New Roman" w:hAnsi="Times New Roman" w:cs="Times New Roman"/>
      <w:sz w:val="18"/>
    </w:rPr>
  </w:style>
  <w:style w:type="table" w:styleId="43" w:customStyle="1">
    <w:name w:val="Сетка таблицы4"/>
    <w:basedOn w:val="a1"/>
    <w:next w:val="ab"/>
    <w:uiPriority w:val="5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ff0" w:customStyle="1">
    <w:name w:val="Îñíîâíîé òåêñò"/>
    <w:basedOn w:val="affe"/>
    <w:uiPriority w:val="99"/>
    <w:rPr>
      <w:sz w:val="28"/>
      <w:szCs w:val="28"/>
    </w:rPr>
  </w:style>
  <w:style w:type="character" w:styleId="ConsPlusNormal0" w:customStyle="1">
    <w:name w:val="ConsPlusNormal Знак"/>
    <w:link w:val="ConsPlusNormal"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13D7D4-2841-49A2-8A95-88DFB2C2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1348</Characters>
  <CharactersWithSpaces>1581</CharactersWithSpaces>
  <Company>АГНОиПНО</Company>
  <DocSecurity>0</DocSecurity>
  <HyperlinksChanged>false</HyperlinksChanged>
  <Lines>11</Lines>
  <LinksUpToDate>false</LinksUpToDate>
  <Pages>1</Pages>
  <Paragraphs>3</Paragraphs>
  <ScaleCrop>false</ScaleCrop>
  <SharedDoc>false</SharedDoc>
  <Template>Normal.dotm</Template>
  <TotalTime>280</TotalTime>
  <Words>236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Уроваева Ольга Михайловна</cp:lastModifiedBy>
  <cp:revision>42</cp:revision>
  <cp:lastPrinted>2024-02-22T04:41:00Z</cp:lastPrinted>
  <dcterms:created xsi:type="dcterms:W3CDTF">2022-09-05T04:57:00Z</dcterms:created>
  <dcterms:modified xsi:type="dcterms:W3CDTF">2024-02-22T04:43:00Z</dcterms:modified>
</cp:coreProperties>
</file>