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D33F704" wp14:editId="6D980DEC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КОНТРОЛЬНОЕ УПРАВЛЕНИЕ НОВОСИБИРСКОЙ ОБЛАСТИ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1E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1E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DA20E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DD" w:rsidRDefault="00590EE5" w:rsidP="00CD5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BB2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контрольного управления Новосибирской области от </w:t>
      </w:r>
      <w:r w:rsidR="00973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733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973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="00733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A20E7"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33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 w:rsidR="00973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Типового положения о закупке товаров, работ, услуг отдельными видами юридических лиц</w:t>
      </w:r>
      <w:r w:rsidR="00CD5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0E7" w:rsidRPr="00C64FF7" w:rsidRDefault="00DA20E7" w:rsidP="009730C9">
      <w:pPr>
        <w:pStyle w:val="a3"/>
        <w:ind w:firstLine="0"/>
        <w:jc w:val="both"/>
        <w:rPr>
          <w:szCs w:val="28"/>
        </w:rPr>
      </w:pPr>
    </w:p>
    <w:p w:rsidR="00BB2CF7" w:rsidRPr="004E662E" w:rsidRDefault="004D43B0" w:rsidP="006D4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основании поручения Правительства Российской Федерации </w:t>
      </w:r>
      <w:r w:rsidR="006D402C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21.03.2020 № ММ-П13-2166 в целях обеспечения</w:t>
      </w:r>
      <w:r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внедрения механизма неприменения штрафных санкций и возможности продления сроков и корректировки цен в 2020 году при исполнении</w:t>
      </w:r>
      <w:r w:rsidR="006D402C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договоров, заключенных в рамках Федерального закона от 18.07.2011 № 223-ФЗ «О закупках товаров, работ, услуг отдельными видами юридических лиц» (далее – Федеральный закон № 223-ФЗ), в случае нарушений обязательств поставщиками (подрядчиками, исполнителями) из-за последствий новой </w:t>
      </w:r>
      <w:proofErr w:type="spellStart"/>
      <w:r w:rsidR="006D402C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коронавирусной</w:t>
      </w:r>
      <w:proofErr w:type="spellEnd"/>
      <w:r w:rsidR="006D402C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инфекции </w:t>
      </w:r>
      <w:r w:rsidR="006C52B2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730C9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соответствии с </w:t>
      </w:r>
      <w:hyperlink r:id="rId8" w:history="1">
        <w:r w:rsidR="009730C9" w:rsidRPr="004E662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частью 2.1 статьи 2</w:t>
        </w:r>
      </w:hyperlink>
      <w:r w:rsidR="006C52B2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730C9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Федерального закона № 223-ФЗ, </w:t>
      </w:r>
      <w:r w:rsidR="006D402C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подпунктом 4 пункта 1 </w:t>
      </w:r>
      <w:r w:rsidR="009730C9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Положения о контрольном у</w:t>
      </w:r>
      <w:r w:rsidR="004E662E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правлении Новосибирской области, утвержденном </w:t>
      </w:r>
      <w:hyperlink r:id="rId9" w:history="1">
        <w:r w:rsidR="004E662E" w:rsidRPr="004E662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постановлением</w:t>
        </w:r>
      </w:hyperlink>
      <w:r w:rsidR="004E662E" w:rsidRPr="004E6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Правительства Новосибирской области от 20.07.2016 № 214-п, </w:t>
      </w:r>
      <w:r w:rsidR="00F207CB" w:rsidRPr="004E66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 р и к а з ы в а ю:</w:t>
      </w:r>
    </w:p>
    <w:p w:rsidR="00BB2CF7" w:rsidRDefault="00BB2CF7" w:rsidP="00336A48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9730C9">
        <w:t>1. </w:t>
      </w:r>
      <w:r w:rsidR="00590EE5" w:rsidRPr="009730C9">
        <w:t>Внест</w:t>
      </w:r>
      <w:r w:rsidR="00A06B5D" w:rsidRPr="009730C9">
        <w:t>и в</w:t>
      </w:r>
      <w:r w:rsidR="004E662E">
        <w:t xml:space="preserve"> приложение к</w:t>
      </w:r>
      <w:r w:rsidR="00733EA0" w:rsidRPr="009730C9">
        <w:t xml:space="preserve"> </w:t>
      </w:r>
      <w:r w:rsidR="00590EE5" w:rsidRPr="009730C9">
        <w:t>приказ</w:t>
      </w:r>
      <w:r w:rsidR="004E662E">
        <w:t>у</w:t>
      </w:r>
      <w:r w:rsidR="00590EE5" w:rsidRPr="009730C9">
        <w:t xml:space="preserve"> </w:t>
      </w:r>
      <w:r w:rsidR="00590EE5" w:rsidRPr="009730C9">
        <w:rPr>
          <w:rFonts w:eastAsia="Times New Roman" w:cs="Times New Roman"/>
          <w:szCs w:val="28"/>
          <w:lang w:eastAsia="ru-RU"/>
        </w:rPr>
        <w:t xml:space="preserve">контрольного управления Новосибирской области от </w:t>
      </w:r>
      <w:r w:rsidR="009730C9" w:rsidRPr="009730C9">
        <w:rPr>
          <w:rFonts w:eastAsia="Times New Roman" w:cs="Times New Roman"/>
          <w:szCs w:val="28"/>
          <w:lang w:eastAsia="ru-RU"/>
        </w:rPr>
        <w:t>29.11.2018 № 374 «Об утверждении Типового положения о закупке товаров, работ, услуг отдельными видами юридических лиц»</w:t>
      </w:r>
      <w:r w:rsidR="001219AA" w:rsidRPr="009730C9">
        <w:t xml:space="preserve"> </w:t>
      </w:r>
      <w:r w:rsidR="00AD17A4">
        <w:t xml:space="preserve">(далее – Типовое положение о закупке) </w:t>
      </w:r>
      <w:r w:rsidR="004E662E">
        <w:t>следующие изменения</w:t>
      </w:r>
      <w:r w:rsidR="004E662E">
        <w:rPr>
          <w:rFonts w:eastAsia="Times New Roman" w:cs="Times New Roman"/>
          <w:szCs w:val="28"/>
          <w:lang w:eastAsia="ru-RU"/>
        </w:rPr>
        <w:t>:</w:t>
      </w:r>
    </w:p>
    <w:p w:rsidR="00544F35" w:rsidRDefault="00EE1953" w:rsidP="00336A48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AD17A4">
        <w:rPr>
          <w:rFonts w:eastAsia="Times New Roman" w:cs="Times New Roman"/>
          <w:szCs w:val="28"/>
          <w:lang w:eastAsia="ru-RU"/>
        </w:rPr>
        <w:t>1.1.</w:t>
      </w:r>
      <w:r w:rsidR="00AD17A4">
        <w:rPr>
          <w:rFonts w:eastAsia="Times New Roman" w:cs="Times New Roman"/>
          <w:szCs w:val="28"/>
          <w:lang w:eastAsia="ru-RU"/>
        </w:rPr>
        <w:t xml:space="preserve"> </w:t>
      </w:r>
      <w:r w:rsidR="00544F35">
        <w:rPr>
          <w:rFonts w:eastAsia="Times New Roman" w:cs="Times New Roman"/>
          <w:szCs w:val="28"/>
          <w:lang w:eastAsia="ru-RU"/>
        </w:rPr>
        <w:t>Подпункт 7 пункта 6.11.3 Типового положения о закупке изложить в редакции:</w:t>
      </w:r>
    </w:p>
    <w:p w:rsidR="00544F35" w:rsidRPr="00544F35" w:rsidRDefault="00544F35" w:rsidP="00336A48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544F35">
        <w:rPr>
          <w:rFonts w:eastAsia="Times New Roman" w:cs="Times New Roman"/>
          <w:szCs w:val="28"/>
          <w:lang w:eastAsia="ru-RU"/>
        </w:rPr>
        <w:t xml:space="preserve">«7) </w:t>
      </w:r>
      <w:r w:rsidRPr="00544F35">
        <w:rPr>
          <w:rFonts w:eastAsia="Times New Roman"/>
          <w:szCs w:val="28"/>
          <w:lang w:eastAsia="ru-RU"/>
        </w:rPr>
        <w:t>осуществление закупки товаров, работ, услуг при необходимости оказания медицинской помощи в неотложной или экстренной форме либо вследствие аварии, об</w:t>
      </w:r>
      <w:r>
        <w:rPr>
          <w:rFonts w:eastAsia="Times New Roman"/>
          <w:szCs w:val="28"/>
          <w:lang w:eastAsia="ru-RU"/>
        </w:rPr>
        <w:t>стоятельств непреодолимой силы,</w:t>
      </w:r>
      <w:r w:rsidRPr="00544F35">
        <w:rPr>
          <w:rFonts w:eastAsia="Times New Roman"/>
          <w:szCs w:val="28"/>
          <w:lang w:eastAsia="ru-RU"/>
        </w:rPr>
        <w:t xml:space="preserve"> чрезвычайных ситуаций, в том числе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ликвидации чрезвычайной ситуации, оказания гуманитарной помощи. При этом заказчик вправе осуществить закупку товара, работы, услуги в количестве, объеме, которые необхо</w:t>
      </w:r>
      <w:r>
        <w:rPr>
          <w:rFonts w:eastAsia="Times New Roman"/>
          <w:szCs w:val="28"/>
          <w:lang w:eastAsia="ru-RU"/>
        </w:rPr>
        <w:t>димы для</w:t>
      </w:r>
      <w:r w:rsidRPr="00544F35">
        <w:rPr>
          <w:rFonts w:eastAsia="Times New Roman"/>
          <w:szCs w:val="28"/>
          <w:lang w:eastAsia="ru-RU"/>
        </w:rPr>
        <w:t xml:space="preserve"> оказания такой медицинской помощи либо вследствие таких аварий, обстоятельств непреодолимой силы, чрезвычайной ситуации, если применение конкурентных способов определения поставщика (подрядчика, исполнителя), требующих затрат времени, нецелесообразно</w:t>
      </w:r>
      <w:r>
        <w:rPr>
          <w:rFonts w:eastAsia="Times New Roman"/>
          <w:szCs w:val="28"/>
          <w:lang w:eastAsia="ru-RU"/>
        </w:rPr>
        <w:t>;»;</w:t>
      </w:r>
    </w:p>
    <w:p w:rsidR="00AD17A4" w:rsidRPr="00AD17A4" w:rsidRDefault="00544F35" w:rsidP="00336A48">
      <w:pPr>
        <w:pStyle w:val="a3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1.2. </w:t>
      </w:r>
      <w:r w:rsidR="00AD17A4">
        <w:rPr>
          <w:rFonts w:eastAsia="Times New Roman" w:cs="Times New Roman"/>
          <w:szCs w:val="28"/>
          <w:lang w:eastAsia="ru-RU"/>
        </w:rPr>
        <w:t>Раздел 8.2 Типового положения о закупке дополнить пунктом 8.2.9</w:t>
      </w:r>
      <w:r w:rsidR="00AD17A4" w:rsidRPr="00AD17A4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AD17A4" w:rsidRPr="00D0375A" w:rsidRDefault="00AD17A4" w:rsidP="00AD1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037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8.2.9. </w:t>
      </w:r>
      <w:r w:rsidR="00D0375A" w:rsidRPr="00D037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2020 году обязательств, предусмотренных договором, подлежат списанию по аналогии со случаями и </w:t>
      </w:r>
      <w:hyperlink r:id="rId10" w:history="1">
        <w:r w:rsidR="00D0375A" w:rsidRPr="00D0375A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порядком</w:t>
        </w:r>
      </w:hyperlink>
      <w:r w:rsidR="00D0375A" w:rsidRPr="00D037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установленными постановлением Правительства Российской Федерации от 04.07.2018 № 783 «Об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 и (или) 2016 годах обязательств, предусмотренных контрактом</w:t>
      </w:r>
      <w:r w:rsidRPr="00D0375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».;</w:t>
      </w:r>
      <w:r w:rsidR="00EE1953" w:rsidRPr="00D0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E1953" w:rsidRDefault="00544F35" w:rsidP="00336A48">
      <w:pPr>
        <w:pStyle w:val="a3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</w:t>
      </w:r>
      <w:r w:rsidR="00AD17A4" w:rsidRPr="00AD17A4">
        <w:rPr>
          <w:rFonts w:eastAsia="Times New Roman" w:cs="Times New Roman"/>
          <w:szCs w:val="28"/>
          <w:lang w:eastAsia="ru-RU"/>
        </w:rPr>
        <w:t xml:space="preserve">. </w:t>
      </w:r>
      <w:r w:rsidR="00EE1953" w:rsidRPr="00AD17A4">
        <w:rPr>
          <w:rFonts w:eastAsia="Times New Roman" w:cs="Times New Roman"/>
          <w:szCs w:val="28"/>
          <w:lang w:eastAsia="ru-RU"/>
        </w:rPr>
        <w:t>Разд</w:t>
      </w:r>
      <w:r w:rsidR="00AD17A4">
        <w:rPr>
          <w:rFonts w:eastAsia="Times New Roman" w:cs="Times New Roman"/>
          <w:szCs w:val="28"/>
          <w:lang w:eastAsia="ru-RU"/>
        </w:rPr>
        <w:t>ел 8.3 Типового положения о закупке</w:t>
      </w:r>
      <w:r w:rsidR="00EE1953" w:rsidRPr="00AD17A4">
        <w:rPr>
          <w:rFonts w:eastAsia="Times New Roman" w:cs="Times New Roman"/>
          <w:szCs w:val="28"/>
          <w:lang w:eastAsia="ru-RU"/>
        </w:rPr>
        <w:t xml:space="preserve"> дополнить пунктом</w:t>
      </w:r>
      <w:r w:rsidR="00AD17A4">
        <w:rPr>
          <w:rFonts w:eastAsia="Times New Roman" w:cs="Times New Roman"/>
          <w:szCs w:val="28"/>
          <w:lang w:eastAsia="ru-RU"/>
        </w:rPr>
        <w:t xml:space="preserve"> 8.3.3</w:t>
      </w:r>
      <w:r w:rsidR="00BD6063">
        <w:rPr>
          <w:rFonts w:eastAsia="Times New Roman" w:cs="Times New Roman"/>
          <w:szCs w:val="28"/>
          <w:lang w:eastAsia="ru-RU"/>
        </w:rPr>
        <w:t xml:space="preserve"> следующего содержания</w:t>
      </w:r>
      <w:r w:rsidR="00EE1953">
        <w:rPr>
          <w:rFonts w:eastAsia="Times New Roman" w:cs="Times New Roman"/>
          <w:szCs w:val="28"/>
          <w:lang w:eastAsia="ru-RU"/>
        </w:rPr>
        <w:t>:</w:t>
      </w:r>
    </w:p>
    <w:p w:rsidR="00BD6063" w:rsidRPr="00BD6063" w:rsidRDefault="00EE1953" w:rsidP="00BD6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60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6063" w:rsidRPr="00BD6063">
        <w:rPr>
          <w:rFonts w:ascii="Times New Roman" w:hAnsi="Times New Roman"/>
          <w:sz w:val="28"/>
          <w:szCs w:val="28"/>
          <w:lang w:eastAsia="ru-RU"/>
        </w:rPr>
        <w:t>8.3.3. В 2020 году по соглашению сторон допускается изменение срока исполнения договора</w:t>
      </w:r>
      <w:r w:rsidR="00AD17A4">
        <w:rPr>
          <w:rFonts w:ascii="Times New Roman" w:hAnsi="Times New Roman"/>
          <w:sz w:val="28"/>
          <w:szCs w:val="28"/>
          <w:lang w:eastAsia="ru-RU"/>
        </w:rPr>
        <w:t>,</w:t>
      </w:r>
      <w:r w:rsidR="00BD6063" w:rsidRPr="00BD6063">
        <w:rPr>
          <w:rFonts w:ascii="Times New Roman" w:hAnsi="Times New Roman"/>
          <w:sz w:val="28"/>
          <w:szCs w:val="28"/>
          <w:lang w:eastAsia="ru-RU"/>
        </w:rPr>
        <w:t xml:space="preserve"> и (или) цены договора, и (или) цены единицы товара, работы, услуги (в случае, предусмотренном пунктом 3.2.14 Типового положения</w:t>
      </w:r>
      <w:r w:rsidR="00AD17A4">
        <w:rPr>
          <w:rFonts w:ascii="Times New Roman" w:hAnsi="Times New Roman"/>
          <w:sz w:val="28"/>
          <w:szCs w:val="28"/>
          <w:lang w:eastAsia="ru-RU"/>
        </w:rPr>
        <w:t xml:space="preserve"> о закупке</w:t>
      </w:r>
      <w:r w:rsidR="00BD6063" w:rsidRPr="00BD6063">
        <w:rPr>
          <w:rFonts w:ascii="Times New Roman" w:hAnsi="Times New Roman"/>
          <w:sz w:val="28"/>
          <w:szCs w:val="28"/>
          <w:lang w:eastAsia="ru-RU"/>
        </w:rPr>
        <w:t>), если при его исполнении в связи с распространением</w:t>
      </w:r>
      <w:r w:rsidR="00184ACC">
        <w:rPr>
          <w:rFonts w:ascii="Times New Roman" w:hAnsi="Times New Roman"/>
          <w:sz w:val="28"/>
          <w:szCs w:val="28"/>
          <w:lang w:eastAsia="ru-RU"/>
        </w:rPr>
        <w:t xml:space="preserve"> новой </w:t>
      </w:r>
      <w:proofErr w:type="spellStart"/>
      <w:r w:rsidR="00184ACC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184ACC">
        <w:rPr>
          <w:rFonts w:ascii="Times New Roman" w:hAnsi="Times New Roman"/>
          <w:sz w:val="28"/>
          <w:szCs w:val="28"/>
          <w:lang w:eastAsia="ru-RU"/>
        </w:rPr>
        <w:t xml:space="preserve"> инфекции </w:t>
      </w:r>
      <w:r w:rsidR="00BD6063" w:rsidRPr="00BD6063">
        <w:rPr>
          <w:rFonts w:ascii="Times New Roman" w:hAnsi="Times New Roman"/>
          <w:sz w:val="28"/>
          <w:szCs w:val="28"/>
          <w:lang w:eastAsia="ru-RU"/>
        </w:rPr>
        <w:t xml:space="preserve">возникли независящие от сторон </w:t>
      </w:r>
      <w:r w:rsidR="00AD17A4">
        <w:rPr>
          <w:rFonts w:ascii="Times New Roman" w:hAnsi="Times New Roman"/>
          <w:sz w:val="28"/>
          <w:szCs w:val="28"/>
          <w:lang w:eastAsia="ru-RU"/>
        </w:rPr>
        <w:t>договора</w:t>
      </w:r>
      <w:r w:rsidR="00BD6063" w:rsidRPr="00BD6063">
        <w:rPr>
          <w:rFonts w:ascii="Times New Roman" w:hAnsi="Times New Roman"/>
          <w:sz w:val="28"/>
          <w:szCs w:val="28"/>
          <w:lang w:eastAsia="ru-RU"/>
        </w:rPr>
        <w:t xml:space="preserve"> обстоятельства, влекущие невозможность его исполнения.</w:t>
      </w:r>
    </w:p>
    <w:p w:rsidR="00BD6063" w:rsidRPr="00BD6063" w:rsidRDefault="00BD6063" w:rsidP="00BD606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D6063">
        <w:rPr>
          <w:rFonts w:ascii="Times New Roman" w:hAnsi="Times New Roman"/>
          <w:sz w:val="28"/>
          <w:szCs w:val="28"/>
          <w:lang w:eastAsia="ru-RU"/>
        </w:rPr>
        <w:t xml:space="preserve">Предусмотренное настоящим пунктом изменение осуществляется при наличии в письменной форме обоснования такого изменения на основании решения </w:t>
      </w:r>
      <w:r w:rsidRPr="00BD6063">
        <w:rPr>
          <w:rFonts w:ascii="Times New Roman" w:hAnsi="Times New Roman"/>
          <w:color w:val="000000"/>
          <w:sz w:val="28"/>
          <w:szCs w:val="28"/>
        </w:rPr>
        <w:t>областного исполнительного</w:t>
      </w:r>
      <w:r w:rsidRPr="00BD6063">
        <w:rPr>
          <w:rFonts w:ascii="Times New Roman" w:hAnsi="Times New Roman" w:cs="Times New Roman"/>
          <w:color w:val="000000"/>
          <w:sz w:val="28"/>
          <w:szCs w:val="28"/>
        </w:rPr>
        <w:t xml:space="preserve"> орга</w:t>
      </w:r>
      <w:r w:rsidRPr="00BD6063">
        <w:rPr>
          <w:rFonts w:ascii="Times New Roman" w:hAnsi="Times New Roman"/>
          <w:color w:val="000000"/>
          <w:sz w:val="28"/>
          <w:szCs w:val="28"/>
        </w:rPr>
        <w:t>на</w:t>
      </w:r>
      <w:r w:rsidRPr="00BD606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Новосибирской области, </w:t>
      </w:r>
      <w:r w:rsidRPr="00BD6063">
        <w:rPr>
          <w:rFonts w:ascii="Times New Roman" w:hAnsi="Times New Roman"/>
          <w:color w:val="000000"/>
          <w:sz w:val="28"/>
          <w:szCs w:val="28"/>
        </w:rPr>
        <w:t>осуществляющего</w:t>
      </w:r>
      <w:r w:rsidRPr="00BD6063">
        <w:rPr>
          <w:rFonts w:ascii="Times New Roman" w:hAnsi="Times New Roman" w:cs="Times New Roman"/>
          <w:color w:val="000000"/>
          <w:sz w:val="28"/>
          <w:szCs w:val="28"/>
        </w:rPr>
        <w:t xml:space="preserve"> функции и полномочия учредителя </w:t>
      </w:r>
      <w:r w:rsidRPr="00BD6063">
        <w:rPr>
          <w:rFonts w:ascii="Times New Roman" w:hAnsi="Times New Roman"/>
          <w:color w:val="000000"/>
          <w:sz w:val="28"/>
          <w:szCs w:val="28"/>
        </w:rPr>
        <w:t>или полномочия собственника имущества заказчика</w:t>
      </w:r>
      <w:r w:rsidRPr="00BD60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D60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602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D6063">
        <w:rPr>
          <w:rFonts w:ascii="Times New Roman" w:hAnsi="Times New Roman"/>
          <w:color w:val="000000"/>
          <w:sz w:val="28"/>
          <w:szCs w:val="28"/>
        </w:rPr>
        <w:t>при условии предоставления поставщиком (подрядчиком, исполнителем) в соответствии с Типовым положением о закупке обеспечения исполнения договора.</w:t>
      </w:r>
    </w:p>
    <w:p w:rsidR="00BD6063" w:rsidRPr="00277ABA" w:rsidRDefault="00BD6063" w:rsidP="00277A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D6063">
        <w:rPr>
          <w:rFonts w:ascii="Times New Roman" w:hAnsi="Times New Roman"/>
          <w:color w:val="000000"/>
          <w:sz w:val="28"/>
          <w:szCs w:val="28"/>
        </w:rPr>
        <w:t xml:space="preserve">При этом в случае, если обеспечение исполнения договора осуществлено путем внесения денежных средств, по соглашению сторон определяется новый срок возврата заказчиком поставщику (подрядчику, исполнителю) денежных средств, внесенных в качестве </w:t>
      </w:r>
      <w:r w:rsidR="00277ABA">
        <w:rPr>
          <w:rFonts w:ascii="Times New Roman" w:hAnsi="Times New Roman"/>
          <w:color w:val="000000"/>
          <w:sz w:val="28"/>
          <w:szCs w:val="28"/>
        </w:rPr>
        <w:t>обеспечения исполнения договора</w:t>
      </w:r>
      <w:r w:rsidR="00B71675" w:rsidRPr="00B71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1953" w:rsidRPr="00B7167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D17A4" w:rsidRPr="00B71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62E" w:rsidRPr="004E662E" w:rsidRDefault="006C52B2" w:rsidP="004E66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62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4E662E" w:rsidRPr="004E662E">
        <w:rPr>
          <w:rFonts w:ascii="Times New Roman" w:hAnsi="Times New Roman" w:cs="Times New Roman"/>
          <w:color w:val="000000" w:themeColor="text1"/>
          <w:sz w:val="28"/>
          <w:szCs w:val="28"/>
        </w:rPr>
        <w:t>Областным исполнительным органам государственной власти Новосибирской области, осуществляющим функции и полномочия учредителя бюджетных учреждений, автономных учреждений Новосибирской области, полномочия собственника имущества унитарных предприятий Новосибирской области,</w:t>
      </w:r>
      <w:r w:rsidR="004E662E" w:rsidRPr="004E66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довести настоящий приказ до сведения государственных бюджетных учреждений, государственных автономных учреждений, государственных унитарных предприятий Новосибирской области, осуществляющих свою деятельность в соответствии с частью 2 статьи 1 </w:t>
      </w:r>
      <w:r w:rsidR="004E662E" w:rsidRPr="004E662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18.07.2011 № 223-ФЗ «О закупках товаров, работ, услуг отдельными видами юридических лиц»,</w:t>
      </w:r>
      <w:r w:rsidR="004E662E" w:rsidRPr="004E66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="004E662E" w:rsidRPr="004E66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52B2" w:rsidRPr="006C52B2" w:rsidRDefault="006C52B2" w:rsidP="00336A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946B7" w:rsidRPr="00C64FF7" w:rsidRDefault="009946B7" w:rsidP="006C52B2">
      <w:pPr>
        <w:pStyle w:val="a3"/>
        <w:ind w:firstLine="0"/>
        <w:jc w:val="both"/>
        <w:rPr>
          <w:szCs w:val="28"/>
        </w:rPr>
      </w:pPr>
    </w:p>
    <w:p w:rsidR="002854A9" w:rsidRDefault="002854A9" w:rsidP="00DA20E7">
      <w:pPr>
        <w:pStyle w:val="a3"/>
        <w:ind w:firstLine="0"/>
        <w:jc w:val="both"/>
        <w:rPr>
          <w:szCs w:val="28"/>
        </w:rPr>
      </w:pPr>
    </w:p>
    <w:p w:rsidR="00707EB7" w:rsidRPr="00707EB7" w:rsidRDefault="004E662E" w:rsidP="00D031D4">
      <w:pPr>
        <w:pStyle w:val="a3"/>
        <w:ind w:firstLine="0"/>
        <w:jc w:val="both"/>
      </w:pPr>
      <w:r>
        <w:rPr>
          <w:szCs w:val="28"/>
        </w:rPr>
        <w:t>Н</w:t>
      </w:r>
      <w:r w:rsidR="007B5FF1">
        <w:rPr>
          <w:szCs w:val="28"/>
        </w:rPr>
        <w:t>ачальник управления</w:t>
      </w:r>
      <w:r w:rsidR="00531A92">
        <w:rPr>
          <w:szCs w:val="28"/>
        </w:rPr>
        <w:t xml:space="preserve">                                         </w:t>
      </w:r>
      <w:r w:rsidR="007B5FF1">
        <w:rPr>
          <w:szCs w:val="28"/>
        </w:rPr>
        <w:t xml:space="preserve">                               </w:t>
      </w:r>
      <w:r>
        <w:rPr>
          <w:szCs w:val="28"/>
        </w:rPr>
        <w:t xml:space="preserve">          Д.Е. Рягузов</w:t>
      </w:r>
      <w:bookmarkStart w:id="0" w:name="_GoBack"/>
      <w:bookmarkEnd w:id="0"/>
    </w:p>
    <w:sectPr w:rsidR="00707EB7" w:rsidRPr="00707EB7" w:rsidSect="00C8025E">
      <w:headerReference w:type="default" r:id="rId11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06A" w:rsidRDefault="0040706A" w:rsidP="00D15FC7">
      <w:pPr>
        <w:spacing w:after="0" w:line="240" w:lineRule="auto"/>
      </w:pPr>
      <w:r>
        <w:separator/>
      </w:r>
    </w:p>
  </w:endnote>
  <w:endnote w:type="continuationSeparator" w:id="0">
    <w:p w:rsidR="0040706A" w:rsidRDefault="0040706A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06A" w:rsidRDefault="0040706A" w:rsidP="00D15FC7">
      <w:pPr>
        <w:spacing w:after="0" w:line="240" w:lineRule="auto"/>
      </w:pPr>
      <w:r>
        <w:separator/>
      </w:r>
    </w:p>
  </w:footnote>
  <w:footnote w:type="continuationSeparator" w:id="0">
    <w:p w:rsidR="0040706A" w:rsidRDefault="0040706A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D15FC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31D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93352"/>
    <w:multiLevelType w:val="hybridMultilevel"/>
    <w:tmpl w:val="54B64BDE"/>
    <w:lvl w:ilvl="0" w:tplc="DFF8C94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706BC0"/>
    <w:multiLevelType w:val="hybridMultilevel"/>
    <w:tmpl w:val="18FA718E"/>
    <w:lvl w:ilvl="0" w:tplc="FD4C1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F"/>
    <w:rsid w:val="00022663"/>
    <w:rsid w:val="000458C7"/>
    <w:rsid w:val="000750BF"/>
    <w:rsid w:val="000A62A4"/>
    <w:rsid w:val="000C6D96"/>
    <w:rsid w:val="000D4BEA"/>
    <w:rsid w:val="000D6938"/>
    <w:rsid w:val="001219AA"/>
    <w:rsid w:val="001240FD"/>
    <w:rsid w:val="00162AB2"/>
    <w:rsid w:val="00184ACC"/>
    <w:rsid w:val="001B5E64"/>
    <w:rsid w:val="001D31BE"/>
    <w:rsid w:val="001E09DD"/>
    <w:rsid w:val="001F3981"/>
    <w:rsid w:val="0027284B"/>
    <w:rsid w:val="00277ABA"/>
    <w:rsid w:val="002854A9"/>
    <w:rsid w:val="00287935"/>
    <w:rsid w:val="00296746"/>
    <w:rsid w:val="002A47E0"/>
    <w:rsid w:val="002E0C63"/>
    <w:rsid w:val="0030244E"/>
    <w:rsid w:val="0030351E"/>
    <w:rsid w:val="00306B5B"/>
    <w:rsid w:val="00313A83"/>
    <w:rsid w:val="00336A48"/>
    <w:rsid w:val="003434BC"/>
    <w:rsid w:val="0035220F"/>
    <w:rsid w:val="00371556"/>
    <w:rsid w:val="00377D98"/>
    <w:rsid w:val="00391D0E"/>
    <w:rsid w:val="003A071D"/>
    <w:rsid w:val="003A6DDD"/>
    <w:rsid w:val="003B16AA"/>
    <w:rsid w:val="003B75EB"/>
    <w:rsid w:val="003C149D"/>
    <w:rsid w:val="003C6CC4"/>
    <w:rsid w:val="003C77AA"/>
    <w:rsid w:val="00404A18"/>
    <w:rsid w:val="0040706A"/>
    <w:rsid w:val="00423064"/>
    <w:rsid w:val="0043025D"/>
    <w:rsid w:val="004304BA"/>
    <w:rsid w:val="0044279B"/>
    <w:rsid w:val="00444006"/>
    <w:rsid w:val="0047470F"/>
    <w:rsid w:val="004A2F7D"/>
    <w:rsid w:val="004A43D4"/>
    <w:rsid w:val="004C04B2"/>
    <w:rsid w:val="004D43B0"/>
    <w:rsid w:val="004D556E"/>
    <w:rsid w:val="004E662E"/>
    <w:rsid w:val="0050291B"/>
    <w:rsid w:val="005304B6"/>
    <w:rsid w:val="0053128A"/>
    <w:rsid w:val="00531A92"/>
    <w:rsid w:val="00544F35"/>
    <w:rsid w:val="00546E45"/>
    <w:rsid w:val="00550BD4"/>
    <w:rsid w:val="005628DD"/>
    <w:rsid w:val="00562E58"/>
    <w:rsid w:val="00565FA9"/>
    <w:rsid w:val="00574983"/>
    <w:rsid w:val="00574A58"/>
    <w:rsid w:val="0057628C"/>
    <w:rsid w:val="00590EE5"/>
    <w:rsid w:val="005936DC"/>
    <w:rsid w:val="005A48C1"/>
    <w:rsid w:val="005A706C"/>
    <w:rsid w:val="005B36A9"/>
    <w:rsid w:val="005E2240"/>
    <w:rsid w:val="005E7570"/>
    <w:rsid w:val="00605962"/>
    <w:rsid w:val="0060673F"/>
    <w:rsid w:val="00621EB1"/>
    <w:rsid w:val="006435CF"/>
    <w:rsid w:val="00644EAE"/>
    <w:rsid w:val="006748FD"/>
    <w:rsid w:val="006A2B16"/>
    <w:rsid w:val="006B3B68"/>
    <w:rsid w:val="006C4E6D"/>
    <w:rsid w:val="006C52B2"/>
    <w:rsid w:val="006D0622"/>
    <w:rsid w:val="006D402C"/>
    <w:rsid w:val="006D5255"/>
    <w:rsid w:val="006E5733"/>
    <w:rsid w:val="006F6312"/>
    <w:rsid w:val="00707EB7"/>
    <w:rsid w:val="00720FBD"/>
    <w:rsid w:val="00733EA0"/>
    <w:rsid w:val="0073596B"/>
    <w:rsid w:val="00764684"/>
    <w:rsid w:val="00770B40"/>
    <w:rsid w:val="00781C9B"/>
    <w:rsid w:val="00797540"/>
    <w:rsid w:val="00797A5C"/>
    <w:rsid w:val="007A0D74"/>
    <w:rsid w:val="007B0EBA"/>
    <w:rsid w:val="007B5FF1"/>
    <w:rsid w:val="007C0861"/>
    <w:rsid w:val="007D0A5F"/>
    <w:rsid w:val="007E3048"/>
    <w:rsid w:val="007E4379"/>
    <w:rsid w:val="008117B3"/>
    <w:rsid w:val="00813864"/>
    <w:rsid w:val="00823F0E"/>
    <w:rsid w:val="008556ED"/>
    <w:rsid w:val="0087576A"/>
    <w:rsid w:val="008B1F54"/>
    <w:rsid w:val="008B4A8E"/>
    <w:rsid w:val="008E602A"/>
    <w:rsid w:val="009028E6"/>
    <w:rsid w:val="00913F75"/>
    <w:rsid w:val="00922508"/>
    <w:rsid w:val="00942C7D"/>
    <w:rsid w:val="0094325A"/>
    <w:rsid w:val="00950EC1"/>
    <w:rsid w:val="0096591F"/>
    <w:rsid w:val="009730C9"/>
    <w:rsid w:val="009801B8"/>
    <w:rsid w:val="00985412"/>
    <w:rsid w:val="009946B7"/>
    <w:rsid w:val="00997003"/>
    <w:rsid w:val="009C1B15"/>
    <w:rsid w:val="009F0829"/>
    <w:rsid w:val="00A06B5D"/>
    <w:rsid w:val="00A20BBF"/>
    <w:rsid w:val="00A301AB"/>
    <w:rsid w:val="00A35E0D"/>
    <w:rsid w:val="00A56C23"/>
    <w:rsid w:val="00A7667D"/>
    <w:rsid w:val="00AA2A2A"/>
    <w:rsid w:val="00AA4B66"/>
    <w:rsid w:val="00AB1FE1"/>
    <w:rsid w:val="00AD17A4"/>
    <w:rsid w:val="00AE6466"/>
    <w:rsid w:val="00B542CE"/>
    <w:rsid w:val="00B71675"/>
    <w:rsid w:val="00BB2CF7"/>
    <w:rsid w:val="00BB3E6C"/>
    <w:rsid w:val="00BB7255"/>
    <w:rsid w:val="00BC671A"/>
    <w:rsid w:val="00BD4157"/>
    <w:rsid w:val="00BD6063"/>
    <w:rsid w:val="00BF205C"/>
    <w:rsid w:val="00C05E7F"/>
    <w:rsid w:val="00C205A2"/>
    <w:rsid w:val="00C63E2A"/>
    <w:rsid w:val="00CA11AB"/>
    <w:rsid w:val="00CA42C7"/>
    <w:rsid w:val="00CD18E5"/>
    <w:rsid w:val="00CD5A3E"/>
    <w:rsid w:val="00CF14F6"/>
    <w:rsid w:val="00CF1ECB"/>
    <w:rsid w:val="00D031D4"/>
    <w:rsid w:val="00D0375A"/>
    <w:rsid w:val="00D059F2"/>
    <w:rsid w:val="00D15FC7"/>
    <w:rsid w:val="00D201D3"/>
    <w:rsid w:val="00D478AF"/>
    <w:rsid w:val="00D659B8"/>
    <w:rsid w:val="00D661AE"/>
    <w:rsid w:val="00D833CF"/>
    <w:rsid w:val="00D912A1"/>
    <w:rsid w:val="00DA20E7"/>
    <w:rsid w:val="00DC1568"/>
    <w:rsid w:val="00DD06F5"/>
    <w:rsid w:val="00DE0739"/>
    <w:rsid w:val="00DE64F4"/>
    <w:rsid w:val="00DF46EB"/>
    <w:rsid w:val="00E10D91"/>
    <w:rsid w:val="00E202ED"/>
    <w:rsid w:val="00E21AF4"/>
    <w:rsid w:val="00E50000"/>
    <w:rsid w:val="00E54ACF"/>
    <w:rsid w:val="00E57A33"/>
    <w:rsid w:val="00E76A0D"/>
    <w:rsid w:val="00E9701D"/>
    <w:rsid w:val="00EB3634"/>
    <w:rsid w:val="00EE1953"/>
    <w:rsid w:val="00EE2852"/>
    <w:rsid w:val="00EF163F"/>
    <w:rsid w:val="00EF7AFE"/>
    <w:rsid w:val="00F0008F"/>
    <w:rsid w:val="00F06CF5"/>
    <w:rsid w:val="00F10B05"/>
    <w:rsid w:val="00F207CB"/>
    <w:rsid w:val="00F30412"/>
    <w:rsid w:val="00F82ABA"/>
    <w:rsid w:val="00FA15EC"/>
    <w:rsid w:val="00FC03BE"/>
    <w:rsid w:val="00FC0EA5"/>
    <w:rsid w:val="00FC1D40"/>
    <w:rsid w:val="00FD60AF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E63DB-BB1F-4F27-93E1-7B077EFF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character" w:styleId="ab">
    <w:name w:val="Hyperlink"/>
    <w:basedOn w:val="a0"/>
    <w:uiPriority w:val="99"/>
    <w:unhideWhenUsed/>
    <w:rsid w:val="00BB2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8311543A9ED2F68D3A97071577569E025A04370634EB177248EFFFE1627679C36319C853A28658CC412964AC6B7D7C53617C836995B2AzEuB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6D2E528B01F605E80FF5ABE33726AD039C23686263F37FA9D7371283E62D0493C852ABE5B1834E82BE018EC110162E62D98965222C0624Bn5A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8311543A9ED2F68D3B77D673B2B60EA2FFC4C716046E42B7888A8A1462132DC7637C9D47E7C6B87CC58C7078DB8D5C7z2u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Кухаева Наталья Александровна</cp:lastModifiedBy>
  <cp:revision>3</cp:revision>
  <cp:lastPrinted>2020-03-27T02:06:00Z</cp:lastPrinted>
  <dcterms:created xsi:type="dcterms:W3CDTF">2020-03-27T09:39:00Z</dcterms:created>
  <dcterms:modified xsi:type="dcterms:W3CDTF">2020-03-27T09:41:00Z</dcterms:modified>
</cp:coreProperties>
</file>