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5264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BB113F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CC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FA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C4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A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C94686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94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F61982" w:rsidRPr="00F61982" w:rsidRDefault="0000525D" w:rsidP="00F61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идии из федерального бюджета, в 20___ году на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</w:t>
      </w:r>
      <w:r w:rsid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затрат на </w:t>
      </w:r>
      <w:r w:rsidR="00F61982"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</w:t>
      </w:r>
      <w:proofErr w:type="spellStart"/>
      <w:r w:rsidR="00F61982"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уходных</w:t>
      </w:r>
      <w:proofErr w:type="spellEnd"/>
      <w:r w:rsidR="00F61982"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B147A9" w:rsidRPr="00B147A9" w:rsidRDefault="00F61982" w:rsidP="00F61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многолетними насаждениями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47679E" w:rsidRPr="00A24938" w:rsidRDefault="0047679E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3827"/>
      </w:tblGrid>
      <w:tr w:rsidR="00F61982" w:rsidRPr="00F162A2" w:rsidTr="00F61982">
        <w:trPr>
          <w:trHeight w:val="1353"/>
        </w:trPr>
        <w:tc>
          <w:tcPr>
            <w:tcW w:w="3114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97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Показатель фактически произведенных затрат, га *</w:t>
            </w:r>
          </w:p>
        </w:tc>
        <w:tc>
          <w:tcPr>
            <w:tcW w:w="382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Объем фактически произведенных затрат, руб. (без НДС), **</w:t>
            </w:r>
          </w:p>
        </w:tc>
      </w:tr>
      <w:tr w:rsidR="00F61982" w:rsidRPr="00F162A2" w:rsidTr="00F61982">
        <w:trPr>
          <w:trHeight w:val="276"/>
        </w:trPr>
        <w:tc>
          <w:tcPr>
            <w:tcW w:w="3114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61982" w:rsidRDefault="00F61982" w:rsidP="00F61982">
            <w:pPr>
              <w:pStyle w:val="ConsPlusNormal"/>
              <w:jc w:val="center"/>
            </w:pPr>
            <w:r>
              <w:t>3</w:t>
            </w:r>
          </w:p>
        </w:tc>
      </w:tr>
      <w:tr w:rsidR="00F61982" w:rsidRPr="00F162A2" w:rsidTr="00F61982">
        <w:trPr>
          <w:trHeight w:val="207"/>
        </w:trPr>
        <w:tc>
          <w:tcPr>
            <w:tcW w:w="3114" w:type="dxa"/>
          </w:tcPr>
          <w:p w:rsidR="00F61982" w:rsidRDefault="00F61982" w:rsidP="00F61982">
            <w:pPr>
              <w:pStyle w:val="ConsPlusNormal"/>
            </w:pPr>
            <w:r>
              <w:t>Уход за многолетними насаждениями</w:t>
            </w:r>
          </w:p>
        </w:tc>
        <w:tc>
          <w:tcPr>
            <w:tcW w:w="2977" w:type="dxa"/>
          </w:tcPr>
          <w:p w:rsidR="00F61982" w:rsidRDefault="00F61982" w:rsidP="00F61982">
            <w:pPr>
              <w:pStyle w:val="ConsPlusNormal"/>
            </w:pPr>
          </w:p>
        </w:tc>
        <w:tc>
          <w:tcPr>
            <w:tcW w:w="3827" w:type="dxa"/>
          </w:tcPr>
          <w:p w:rsidR="00F61982" w:rsidRDefault="00F61982" w:rsidP="00F61982">
            <w:pPr>
              <w:pStyle w:val="ConsPlusNormal"/>
            </w:pPr>
          </w:p>
        </w:tc>
      </w:tr>
    </w:tbl>
    <w:p w:rsidR="0000525D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типа).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фактически произведенных затрат на проведение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многолетними насаждениями в соответствии с реестром документов, 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подтверждающих факт произведенных затрат, предоставляемых на основании </w:t>
      </w:r>
      <w:hyperlink r:id="rId6">
        <w:r w:rsidRPr="00C5488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подпункта 2 пункта 2</w:t>
        </w:r>
      </w:hyperlink>
      <w:r w:rsidRPr="00C5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расходных обязательств из федерального бюджета, установленному постановлением Правительства Новосибирской области от 02.02.2015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37-п «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Новосибирской области «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</w:t>
      </w:r>
      <w:r w:rsidR="00C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льствия в Новосибирской области»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= Z x (Q x </w:t>
      </w: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526403" w:rsidRPr="00526403" w:rsidRDefault="00526403" w:rsidP="0052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– размер субсидии (рублей);</w:t>
      </w:r>
    </w:p>
    <w:p w:rsidR="00526403" w:rsidRPr="00526403" w:rsidRDefault="00526403" w:rsidP="0052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 – показатели фактически произведенных затрат (га);</w:t>
      </w:r>
    </w:p>
    <w:p w:rsidR="00526403" w:rsidRDefault="00526403" w:rsidP="0052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 – ставка на 1 гектар площади проведения </w:t>
      </w:r>
      <w:proofErr w:type="spellStart"/>
      <w:r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(рублей), утверждаемая приказом Минсельхоза НСО, в соответствии с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C54888" w:rsidRPr="00C54888" w:rsidRDefault="00C54888" w:rsidP="00526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коэффициент, применяемый при расчете ставки субсидии: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26403"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выполнения получателем средств условия по достижению в году, предшествующем году получения субсидии, результатов в рамках соответствующей приоритетной </w:t>
      </w:r>
      <w:proofErr w:type="spellStart"/>
      <w:r w:rsidR="00526403"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подотрасли</w:t>
      </w:r>
      <w:proofErr w:type="spellEnd"/>
      <w:r w:rsidR="00526403"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 к ставке применяется коэффициент в размере, равном среднему отношению фактических значений за отчетный год к установленным, но не выше 1,2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4888" w:rsidRPr="00C54888" w:rsidRDefault="00C54888" w:rsidP="00C54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526403"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невыполнения получателем средств условия по достижению в отчетном финансовом году результатов, предусмотренных в рамках соответствующей приоритетной </w:t>
      </w:r>
      <w:proofErr w:type="spellStart"/>
      <w:r w:rsidR="00526403"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подотрасли</w:t>
      </w:r>
      <w:proofErr w:type="spellEnd"/>
      <w:r w:rsidR="00526403" w:rsidRPr="0052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комплекса, к ставке применяется коэффициент в размере, равном среднему отношению фактических значений за отчетный год к установленным, но не менее 0,5</w:t>
      </w:r>
      <w:r w:rsidRPr="00C5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3F598B" w:rsidRPr="00FB3C99" w:rsidTr="00BA1296">
        <w:tc>
          <w:tcPr>
            <w:tcW w:w="4535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B" w:rsidRPr="00FB3C99" w:rsidTr="00BA1296">
        <w:tc>
          <w:tcPr>
            <w:tcW w:w="4535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F598B" w:rsidTr="00BA1296">
        <w:tc>
          <w:tcPr>
            <w:tcW w:w="4535" w:type="dxa"/>
          </w:tcPr>
          <w:p w:rsidR="003F598B" w:rsidRPr="009A7601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</w:t>
            </w:r>
          </w:p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601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1303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8B" w:rsidRPr="00F162A2" w:rsidRDefault="003F598B" w:rsidP="007C14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BB113F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98B" w:rsidRPr="00BB113F" w:rsidRDefault="00BB113F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 НСО                                                      _________        </w:t>
      </w:r>
      <w:r w:rsidR="003F598B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3F598B" w:rsidRPr="00EB56B9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 w:rsidR="00B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минисельхоз</w:t>
      </w:r>
      <w:proofErr w:type="spellEnd"/>
      <w:r w:rsidR="00BB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B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F598B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A739C8" w:rsidRDefault="003F598B" w:rsidP="003F5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75A25" w:rsidRDefault="00275A25" w:rsidP="00F8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5A25" w:rsidSect="00836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5C" w:rsidRDefault="0038455C" w:rsidP="00B7263D">
      <w:pPr>
        <w:spacing w:after="0" w:line="240" w:lineRule="auto"/>
      </w:pPr>
      <w:r>
        <w:separator/>
      </w:r>
    </w:p>
  </w:endnote>
  <w:endnote w:type="continuationSeparator" w:id="0">
    <w:p w:rsidR="0038455C" w:rsidRDefault="0038455C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5C" w:rsidRDefault="0038455C" w:rsidP="00B7263D">
      <w:pPr>
        <w:spacing w:after="0" w:line="240" w:lineRule="auto"/>
      </w:pPr>
      <w:r>
        <w:separator/>
      </w:r>
    </w:p>
  </w:footnote>
  <w:footnote w:type="continuationSeparator" w:id="0">
    <w:p w:rsidR="0038455C" w:rsidRDefault="0038455C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420870">
          <w:rPr>
            <w:rFonts w:ascii="Times New Roman" w:hAnsi="Times New Roman" w:cs="Times New Roman"/>
            <w:noProof/>
          </w:rPr>
          <w:t>3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23390"/>
    <w:rsid w:val="00040967"/>
    <w:rsid w:val="00076134"/>
    <w:rsid w:val="000864F9"/>
    <w:rsid w:val="000910A1"/>
    <w:rsid w:val="000D380C"/>
    <w:rsid w:val="000E37E3"/>
    <w:rsid w:val="000E455F"/>
    <w:rsid w:val="001011BE"/>
    <w:rsid w:val="00112F55"/>
    <w:rsid w:val="00180CF3"/>
    <w:rsid w:val="001D4ABF"/>
    <w:rsid w:val="001E08FD"/>
    <w:rsid w:val="001E2D20"/>
    <w:rsid w:val="00204EEE"/>
    <w:rsid w:val="00215692"/>
    <w:rsid w:val="002567F8"/>
    <w:rsid w:val="00275A25"/>
    <w:rsid w:val="00313A21"/>
    <w:rsid w:val="0038455C"/>
    <w:rsid w:val="00385BAD"/>
    <w:rsid w:val="003A1DE4"/>
    <w:rsid w:val="003B7A61"/>
    <w:rsid w:val="003D3754"/>
    <w:rsid w:val="003F598B"/>
    <w:rsid w:val="00420870"/>
    <w:rsid w:val="00420D1C"/>
    <w:rsid w:val="00463890"/>
    <w:rsid w:val="0047679E"/>
    <w:rsid w:val="004926E2"/>
    <w:rsid w:val="004E683F"/>
    <w:rsid w:val="004F0E89"/>
    <w:rsid w:val="004F4552"/>
    <w:rsid w:val="00520885"/>
    <w:rsid w:val="00526403"/>
    <w:rsid w:val="0052732B"/>
    <w:rsid w:val="00530E3F"/>
    <w:rsid w:val="00590603"/>
    <w:rsid w:val="00590930"/>
    <w:rsid w:val="005B1AF8"/>
    <w:rsid w:val="005D5271"/>
    <w:rsid w:val="005E4757"/>
    <w:rsid w:val="005F0C00"/>
    <w:rsid w:val="005F4603"/>
    <w:rsid w:val="005F5A74"/>
    <w:rsid w:val="00615CAB"/>
    <w:rsid w:val="006204E5"/>
    <w:rsid w:val="00650E34"/>
    <w:rsid w:val="00660F38"/>
    <w:rsid w:val="006807B4"/>
    <w:rsid w:val="00701C07"/>
    <w:rsid w:val="00713E9D"/>
    <w:rsid w:val="00793BA8"/>
    <w:rsid w:val="007A1A44"/>
    <w:rsid w:val="007B20FE"/>
    <w:rsid w:val="007B6928"/>
    <w:rsid w:val="007C1410"/>
    <w:rsid w:val="00804B92"/>
    <w:rsid w:val="00836785"/>
    <w:rsid w:val="00873859"/>
    <w:rsid w:val="008758DC"/>
    <w:rsid w:val="0089707E"/>
    <w:rsid w:val="008B114F"/>
    <w:rsid w:val="008B58D8"/>
    <w:rsid w:val="008F47A7"/>
    <w:rsid w:val="00915100"/>
    <w:rsid w:val="009306CD"/>
    <w:rsid w:val="00933B06"/>
    <w:rsid w:val="00975931"/>
    <w:rsid w:val="00975D23"/>
    <w:rsid w:val="009866CF"/>
    <w:rsid w:val="009A7601"/>
    <w:rsid w:val="009B1250"/>
    <w:rsid w:val="009E3675"/>
    <w:rsid w:val="00A739C8"/>
    <w:rsid w:val="00A9183D"/>
    <w:rsid w:val="00AC59D2"/>
    <w:rsid w:val="00AE25F1"/>
    <w:rsid w:val="00B009E7"/>
    <w:rsid w:val="00B0150B"/>
    <w:rsid w:val="00B052B1"/>
    <w:rsid w:val="00B12714"/>
    <w:rsid w:val="00B147A9"/>
    <w:rsid w:val="00B57A72"/>
    <w:rsid w:val="00B57C35"/>
    <w:rsid w:val="00B7263D"/>
    <w:rsid w:val="00B819E0"/>
    <w:rsid w:val="00B91E70"/>
    <w:rsid w:val="00BB113F"/>
    <w:rsid w:val="00BC7A89"/>
    <w:rsid w:val="00BD5679"/>
    <w:rsid w:val="00BE0792"/>
    <w:rsid w:val="00C06C99"/>
    <w:rsid w:val="00C327B0"/>
    <w:rsid w:val="00C44A6E"/>
    <w:rsid w:val="00C46DF9"/>
    <w:rsid w:val="00C54888"/>
    <w:rsid w:val="00C55BC9"/>
    <w:rsid w:val="00C9307C"/>
    <w:rsid w:val="00C94686"/>
    <w:rsid w:val="00CA0D37"/>
    <w:rsid w:val="00CC3D43"/>
    <w:rsid w:val="00CC4767"/>
    <w:rsid w:val="00D118EE"/>
    <w:rsid w:val="00D25266"/>
    <w:rsid w:val="00D3485E"/>
    <w:rsid w:val="00D43440"/>
    <w:rsid w:val="00DB25B3"/>
    <w:rsid w:val="00E059B6"/>
    <w:rsid w:val="00E13B24"/>
    <w:rsid w:val="00E27D82"/>
    <w:rsid w:val="00E541B7"/>
    <w:rsid w:val="00E57357"/>
    <w:rsid w:val="00E63B52"/>
    <w:rsid w:val="00E703CA"/>
    <w:rsid w:val="00E770B6"/>
    <w:rsid w:val="00EB3BED"/>
    <w:rsid w:val="00EB56B9"/>
    <w:rsid w:val="00F0793D"/>
    <w:rsid w:val="00F162A2"/>
    <w:rsid w:val="00F172A7"/>
    <w:rsid w:val="00F201E6"/>
    <w:rsid w:val="00F5468B"/>
    <w:rsid w:val="00F578D3"/>
    <w:rsid w:val="00F61982"/>
    <w:rsid w:val="00F85A60"/>
    <w:rsid w:val="00F97B74"/>
    <w:rsid w:val="00FA382D"/>
    <w:rsid w:val="00FC0599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728B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  <w:style w:type="character" w:styleId="a9">
    <w:name w:val="Hyperlink"/>
    <w:basedOn w:val="a0"/>
    <w:uiPriority w:val="99"/>
    <w:unhideWhenUsed/>
    <w:rsid w:val="00CC3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6D27CC84F41E3613C7CA0B5DEAE07522FC101AE1A03F622263551A9DA88CE90C5CEF3D84F02FC22D18A5E2DF4916F511E18D07B1AD8E625D81802H1U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Пономаренко Наталья Юрьевна</cp:lastModifiedBy>
  <cp:revision>59</cp:revision>
  <cp:lastPrinted>2023-04-03T10:53:00Z</cp:lastPrinted>
  <dcterms:created xsi:type="dcterms:W3CDTF">2023-03-30T03:49:00Z</dcterms:created>
  <dcterms:modified xsi:type="dcterms:W3CDTF">2023-10-26T02:49:00Z</dcterms:modified>
</cp:coreProperties>
</file>