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3C" w:rsidRPr="005B48B2" w:rsidRDefault="00B44EA7" w:rsidP="0030508A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1</w:t>
      </w:r>
    </w:p>
    <w:p w:rsidR="005B48B2" w:rsidRPr="005B48B2" w:rsidRDefault="005B48B2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9623C" w:rsidRPr="006E27AC" w:rsidRDefault="005B48B2" w:rsidP="0030508A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B44EA7" w:rsidRPr="006E27AC" w:rsidRDefault="00B44EA7" w:rsidP="0059623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40982" w:rsidRPr="005B48B2" w:rsidRDefault="00040982" w:rsidP="0059623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color w:val="auto"/>
          <w:sz w:val="28"/>
          <w:szCs w:val="28"/>
        </w:rPr>
        <w:t xml:space="preserve">Норматив на приобретение средств подвижной связи и услуг подвижной связи </w:t>
      </w:r>
      <w:r w:rsidR="0030508A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 финансов и налоговой политики Новосибирской области </w:t>
      </w:r>
      <w:r w:rsidR="00F22607" w:rsidRPr="005B48B2">
        <w:rPr>
          <w:rFonts w:ascii="Times New Roman" w:hAnsi="Times New Roman" w:cs="Times New Roman"/>
          <w:color w:val="auto"/>
          <w:sz w:val="28"/>
          <w:szCs w:val="28"/>
        </w:rPr>
        <w:t>и его территориальных органов</w:t>
      </w:r>
    </w:p>
    <w:p w:rsidR="00040982" w:rsidRPr="006E27AC" w:rsidRDefault="00040982" w:rsidP="0059623C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067"/>
        <w:gridCol w:w="1796"/>
        <w:gridCol w:w="10"/>
        <w:gridCol w:w="2323"/>
        <w:gridCol w:w="2155"/>
        <w:gridCol w:w="2301"/>
        <w:gridCol w:w="16"/>
        <w:gridCol w:w="3127"/>
      </w:tblGrid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r w:rsidRPr="006E27AC">
              <w:t>№ п/п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8D2D0C" w:rsidP="0059623C"/>
        </w:tc>
        <w:tc>
          <w:tcPr>
            <w:tcW w:w="1806" w:type="dxa"/>
            <w:gridSpan w:val="2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Вид связи</w:t>
            </w:r>
          </w:p>
        </w:tc>
        <w:tc>
          <w:tcPr>
            <w:tcW w:w="2323" w:type="dxa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Количество средств связи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8D2D0C" w:rsidP="00D31CD5">
            <w:pPr>
              <w:jc w:val="center"/>
            </w:pPr>
            <w:r w:rsidRPr="006E27AC">
              <w:t>Цена приобретения средств связи</w:t>
            </w:r>
          </w:p>
        </w:tc>
        <w:tc>
          <w:tcPr>
            <w:tcW w:w="2301" w:type="dxa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Расходы на услуги связи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Категория должностей</w:t>
            </w:r>
          </w:p>
        </w:tc>
      </w:tr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1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3</w:t>
            </w:r>
          </w:p>
        </w:tc>
        <w:tc>
          <w:tcPr>
            <w:tcW w:w="2323" w:type="dxa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4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5</w:t>
            </w:r>
          </w:p>
        </w:tc>
        <w:tc>
          <w:tcPr>
            <w:tcW w:w="2301" w:type="dxa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6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8D2D0C" w:rsidRPr="006E27AC" w:rsidRDefault="008D2D0C" w:rsidP="0059623C">
            <w:pPr>
              <w:jc w:val="center"/>
            </w:pPr>
            <w:r w:rsidRPr="006E27AC">
              <w:t>7</w:t>
            </w:r>
          </w:p>
        </w:tc>
      </w:tr>
      <w:tr w:rsidR="003E07D9" w:rsidRPr="006E27AC" w:rsidTr="005E6832">
        <w:tc>
          <w:tcPr>
            <w:tcW w:w="14742" w:type="dxa"/>
            <w:gridSpan w:val="9"/>
            <w:shd w:val="clear" w:color="auto" w:fill="auto"/>
          </w:tcPr>
          <w:p w:rsidR="003E07D9" w:rsidRPr="006E27AC" w:rsidRDefault="003E07D9" w:rsidP="0059623C">
            <w:pPr>
              <w:jc w:val="center"/>
            </w:pPr>
            <w:r w:rsidRPr="006E27AC">
              <w:t>Государственные должности Новосибирской области</w:t>
            </w:r>
          </w:p>
        </w:tc>
      </w:tr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r w:rsidRPr="006E27AC">
              <w:t>1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3E095D" w:rsidP="0059623C">
            <w:r w:rsidRPr="006E27AC">
              <w:t>З</w:t>
            </w:r>
            <w:r w:rsidR="005D0B63" w:rsidRPr="006E27AC">
              <w:t xml:space="preserve">аместитель </w:t>
            </w:r>
            <w:r w:rsidR="008D2D0C" w:rsidRPr="006E27AC">
              <w:t>Председателя Правительства Новосибирской области</w:t>
            </w:r>
            <w:r w:rsidR="005E6832">
              <w:t xml:space="preserve"> </w:t>
            </w:r>
            <w:r w:rsidR="005D0B63" w:rsidRPr="006E27AC">
              <w:t>- министр</w:t>
            </w:r>
          </w:p>
        </w:tc>
        <w:tc>
          <w:tcPr>
            <w:tcW w:w="1796" w:type="dxa"/>
            <w:shd w:val="clear" w:color="auto" w:fill="auto"/>
          </w:tcPr>
          <w:p w:rsidR="008D2D0C" w:rsidRPr="006E27AC" w:rsidRDefault="003E095D" w:rsidP="0059623C">
            <w:r w:rsidRPr="006E27AC">
              <w:t>П</w:t>
            </w:r>
            <w:r w:rsidR="008D2D0C" w:rsidRPr="006E27AC">
              <w:t>одвижная связь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8D2D0C" w:rsidRPr="006E27AC" w:rsidRDefault="003E095D" w:rsidP="0059623C">
            <w:r w:rsidRPr="006E27AC">
              <w:t>Н</w:t>
            </w:r>
            <w:r w:rsidR="008D2D0C" w:rsidRPr="006E27AC">
              <w:t>е более 1 единицы в расчете на лицо, замещающее государственную должность Новосибирской области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3E095D" w:rsidP="0059623C">
            <w:r w:rsidRPr="006E27AC">
              <w:t>Н</w:t>
            </w:r>
            <w:r w:rsidR="008D2D0C" w:rsidRPr="006E27AC">
              <w:t>е более 15 тыс. рублей включительно за 1 единицу в расчете на лицо, замещающее государственную должность Новосибирской области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8D2D0C" w:rsidRPr="006E27AC" w:rsidRDefault="003E095D" w:rsidP="0059623C">
            <w:r w:rsidRPr="006E27AC">
              <w:t>Е</w:t>
            </w:r>
            <w:r w:rsidR="008D2D0C" w:rsidRPr="006E27AC">
              <w:t>жемесячные расходы не более 3,5 тыс. рублей</w:t>
            </w:r>
            <w:r w:rsidR="003E07D9" w:rsidRPr="006E27AC">
              <w:t xml:space="preserve"> </w:t>
            </w:r>
            <w:r w:rsidR="008D2D0C" w:rsidRPr="006E27AC">
              <w:t>включительно в расчете на лицо, замещающее государственную должность Новосибирской области</w:t>
            </w:r>
          </w:p>
        </w:tc>
        <w:tc>
          <w:tcPr>
            <w:tcW w:w="3127" w:type="dxa"/>
            <w:shd w:val="clear" w:color="auto" w:fill="auto"/>
          </w:tcPr>
          <w:p w:rsidR="008D2D0C" w:rsidRPr="006E27AC" w:rsidRDefault="003E095D" w:rsidP="0059623C">
            <w:r w:rsidRPr="006E27AC">
              <w:t>Г</w:t>
            </w:r>
            <w:r w:rsidR="008D2D0C" w:rsidRPr="006E27AC">
              <w:t>осударственные должности Новосибирской области приводятся в соответствии с Законом Новосибирской области от 11.05.2000 № 95-ОЗ</w:t>
            </w:r>
            <w:r w:rsidR="003E07D9" w:rsidRPr="006E27AC">
              <w:t xml:space="preserve"> </w:t>
            </w:r>
            <w:r w:rsidR="008D2D0C" w:rsidRPr="006E27AC">
              <w:t>«О правовом статусе лиц, замещающих государственные должности Новосибирской области»</w:t>
            </w:r>
          </w:p>
        </w:tc>
      </w:tr>
      <w:tr w:rsidR="008D2D0C" w:rsidRPr="006E27AC" w:rsidTr="005E6832">
        <w:tc>
          <w:tcPr>
            <w:tcW w:w="14742" w:type="dxa"/>
            <w:gridSpan w:val="9"/>
            <w:shd w:val="clear" w:color="auto" w:fill="auto"/>
          </w:tcPr>
          <w:p w:rsidR="008D2D0C" w:rsidRPr="006E27AC" w:rsidRDefault="005D0B63" w:rsidP="0059623C">
            <w:pPr>
              <w:jc w:val="center"/>
            </w:pPr>
            <w:r w:rsidRPr="006E27AC">
              <w:t>МФ и НП НСО</w:t>
            </w:r>
          </w:p>
        </w:tc>
      </w:tr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r w:rsidRPr="006E27AC">
              <w:t>2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3E095D" w:rsidP="0059623C">
            <w:r w:rsidRPr="006E27AC">
              <w:t>Д</w:t>
            </w:r>
            <w:r w:rsidR="008D2D0C" w:rsidRPr="006E27AC">
              <w:t>олжность, относящаяся к высшей (главной или ведущей) гр</w:t>
            </w:r>
            <w:r w:rsidR="00544D2B" w:rsidRPr="006E27AC">
              <w:t xml:space="preserve">уппе должностей «руководители»: </w:t>
            </w:r>
            <w:r w:rsidR="008D2D0C" w:rsidRPr="006E27AC">
              <w:lastRenderedPageBreak/>
              <w:t>руководитель или заместитель руководителя государственного органа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8D2D0C" w:rsidRPr="006E27AC" w:rsidRDefault="003E095D" w:rsidP="0059623C">
            <w:r w:rsidRPr="006E27AC">
              <w:lastRenderedPageBreak/>
              <w:t>П</w:t>
            </w:r>
            <w:r w:rsidR="008D2D0C" w:rsidRPr="006E27AC">
              <w:t>одвижная связь</w:t>
            </w:r>
          </w:p>
        </w:tc>
        <w:tc>
          <w:tcPr>
            <w:tcW w:w="2323" w:type="dxa"/>
            <w:shd w:val="clear" w:color="auto" w:fill="auto"/>
          </w:tcPr>
          <w:p w:rsidR="008D2D0C" w:rsidRPr="006E27AC" w:rsidRDefault="003E095D" w:rsidP="0059623C">
            <w:r w:rsidRPr="006E27AC">
              <w:t>Н</w:t>
            </w:r>
            <w:r w:rsidR="008D2D0C" w:rsidRPr="006E27AC">
              <w:t>е более 1 единицы в расчете на гражданского служащего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3E095D" w:rsidP="0059623C">
            <w:r w:rsidRPr="006E27AC">
              <w:t>Н</w:t>
            </w:r>
            <w:r w:rsidR="008D2D0C" w:rsidRPr="006E27AC">
              <w:t>е более 12 тыс. рублей включительно за 1 единицу в расчете на гражданского служащего</w:t>
            </w:r>
          </w:p>
        </w:tc>
        <w:tc>
          <w:tcPr>
            <w:tcW w:w="2301" w:type="dxa"/>
            <w:shd w:val="clear" w:color="auto" w:fill="auto"/>
          </w:tcPr>
          <w:p w:rsidR="008D2D0C" w:rsidRPr="006E27AC" w:rsidRDefault="003E095D" w:rsidP="00D31CD5">
            <w:r w:rsidRPr="006E27AC">
              <w:t>Е</w:t>
            </w:r>
            <w:r w:rsidR="008D2D0C" w:rsidRPr="006E27AC">
              <w:t>жемесячные расходы не более 3,5 тыс. рублей</w:t>
            </w:r>
            <w:r w:rsidR="003E07D9" w:rsidRPr="006E27AC">
              <w:t xml:space="preserve"> </w:t>
            </w:r>
            <w:r w:rsidR="008D2D0C" w:rsidRPr="006E27AC">
              <w:t>включительно в расчете на гражданского служащего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8D2D0C" w:rsidRPr="006E27AC" w:rsidRDefault="003E095D" w:rsidP="00D31CD5">
            <w:r w:rsidRPr="006E27AC">
              <w:t>К</w:t>
            </w:r>
            <w:r w:rsidR="008D2D0C" w:rsidRPr="006E27AC">
              <w:t xml:space="preserve">атегории и группы должностей приводятся в соответствии с Реестром должностей государственной гражданской службы Новосибирской области, </w:t>
            </w:r>
            <w:r w:rsidR="008D2D0C" w:rsidRPr="006E27AC">
              <w:lastRenderedPageBreak/>
              <w:t>утвержденным Законом Новосибирской области от 06.04.2005 № 287-ОЗ «О Реестре должностей государственной гражданской службы Новосибирской области» (далее – реестр)</w:t>
            </w:r>
          </w:p>
        </w:tc>
      </w:tr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r w:rsidRPr="006E27AC">
              <w:lastRenderedPageBreak/>
              <w:t>3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3E095D" w:rsidP="0059623C">
            <w:r w:rsidRPr="006E27AC">
              <w:t>Д</w:t>
            </w:r>
            <w:r w:rsidR="008D2D0C" w:rsidRPr="006E27AC">
              <w:t>олжность, относящаяся к высшей (главной или ведущей) группе должностей «руководители»</w:t>
            </w:r>
            <w:r w:rsidR="003E07D9" w:rsidRPr="006E27AC">
              <w:t xml:space="preserve">: </w:t>
            </w:r>
            <w:r w:rsidR="008D2D0C" w:rsidRPr="006E27AC">
              <w:t>руководитель (заместитель руководителя) структурного подразделения государственного органа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8D2D0C" w:rsidRPr="006E27AC" w:rsidRDefault="003E095D" w:rsidP="0059623C">
            <w:r w:rsidRPr="006E27AC">
              <w:t>П</w:t>
            </w:r>
            <w:r w:rsidR="008D2D0C" w:rsidRPr="006E27AC">
              <w:t>одвижная связь</w:t>
            </w:r>
          </w:p>
        </w:tc>
        <w:tc>
          <w:tcPr>
            <w:tcW w:w="2323" w:type="dxa"/>
            <w:shd w:val="clear" w:color="auto" w:fill="auto"/>
          </w:tcPr>
          <w:p w:rsidR="008D2D0C" w:rsidRPr="006E27AC" w:rsidRDefault="003E095D" w:rsidP="0059623C">
            <w:r w:rsidRPr="006E27AC">
              <w:t>Н</w:t>
            </w:r>
            <w:r w:rsidR="008D2D0C" w:rsidRPr="006E27AC">
              <w:t>е более 1 единицы в расчете на гражданского служащего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3E095D" w:rsidP="0059623C">
            <w:r w:rsidRPr="006E27AC">
              <w:t>Н</w:t>
            </w:r>
            <w:r w:rsidR="008D2D0C" w:rsidRPr="006E27AC">
              <w:t>е более 10 тыс. рублей включительно за 1 единицу в расчете на гражданского служащего</w:t>
            </w:r>
          </w:p>
        </w:tc>
        <w:tc>
          <w:tcPr>
            <w:tcW w:w="2301" w:type="dxa"/>
            <w:shd w:val="clear" w:color="auto" w:fill="auto"/>
          </w:tcPr>
          <w:p w:rsidR="008D2D0C" w:rsidRPr="006E27AC" w:rsidRDefault="003E095D" w:rsidP="0059623C">
            <w:r w:rsidRPr="006E27AC">
              <w:t>Е</w:t>
            </w:r>
            <w:r w:rsidR="008D2D0C" w:rsidRPr="006E27AC">
              <w:t>жемесячные расходы не более 1,4 тыс. рублей</w:t>
            </w:r>
          </w:p>
          <w:p w:rsidR="008D2D0C" w:rsidRPr="006E27AC" w:rsidRDefault="008D2D0C" w:rsidP="0059623C">
            <w:r w:rsidRPr="006E27AC">
              <w:t>включительно в расчете на гражданского служащего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8D2D0C" w:rsidRPr="006E27AC" w:rsidRDefault="003E095D" w:rsidP="00D31CD5">
            <w:r w:rsidRPr="006E27AC">
              <w:t>К</w:t>
            </w:r>
            <w:r w:rsidR="008D2D0C" w:rsidRPr="006E27AC">
              <w:t>атегории и группы должностей приводятся в соответствии с реестром</w:t>
            </w:r>
          </w:p>
        </w:tc>
      </w:tr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r w:rsidRPr="006E27AC">
              <w:t>4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3E095D" w:rsidP="0059623C">
            <w:r w:rsidRPr="006E27AC">
              <w:t>Д</w:t>
            </w:r>
            <w:r w:rsidR="008D2D0C" w:rsidRPr="006E27AC">
              <w:t>олжность, относящаяся к высшей (главной) группе должностей категории «помощники (советники)»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8D2D0C" w:rsidRPr="006E27AC" w:rsidRDefault="003E095D" w:rsidP="0059623C">
            <w:r w:rsidRPr="006E27AC">
              <w:t>П</w:t>
            </w:r>
            <w:r w:rsidR="008D2D0C" w:rsidRPr="006E27AC">
              <w:t>одвижная связь</w:t>
            </w:r>
          </w:p>
        </w:tc>
        <w:tc>
          <w:tcPr>
            <w:tcW w:w="2323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Н</w:t>
            </w:r>
            <w:r w:rsidR="008D2D0C" w:rsidRPr="006E27AC">
              <w:rPr>
                <w:sz w:val="24"/>
                <w:szCs w:val="24"/>
              </w:rPr>
              <w:t>е более 1 единицы в расчете на гражданского служащего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Н</w:t>
            </w:r>
            <w:r w:rsidR="008D2D0C" w:rsidRPr="006E27AC">
              <w:rPr>
                <w:sz w:val="24"/>
                <w:szCs w:val="24"/>
              </w:rPr>
              <w:t>е более 5 тыс. рублей включительно за 1 единицу в расчете на гражданского служащего</w:t>
            </w:r>
            <w:r w:rsidR="008D2D0C" w:rsidRPr="006E27AC">
              <w:rPr>
                <w:rStyle w:val="af5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8D2D0C" w:rsidRPr="006E27AC" w:rsidRDefault="003E095D" w:rsidP="00D31CD5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Е</w:t>
            </w:r>
            <w:r w:rsidR="008D2D0C" w:rsidRPr="006E27AC">
              <w:rPr>
                <w:sz w:val="24"/>
                <w:szCs w:val="24"/>
              </w:rPr>
              <w:t xml:space="preserve">жемесячные расходы не более 1,4 тыс. рублей </w:t>
            </w:r>
            <w:hyperlink r:id="rId8" w:history="1"/>
            <w:r w:rsidR="008D2D0C" w:rsidRPr="006E27AC">
              <w:rPr>
                <w:sz w:val="24"/>
                <w:szCs w:val="24"/>
              </w:rPr>
              <w:t>в расчете на гражданского служащего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8D2D0C" w:rsidRPr="006E27AC" w:rsidRDefault="003E095D" w:rsidP="00D31CD5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К</w:t>
            </w:r>
            <w:r w:rsidR="008D2D0C" w:rsidRPr="006E27AC">
              <w:rPr>
                <w:sz w:val="24"/>
                <w:szCs w:val="24"/>
              </w:rPr>
              <w:t xml:space="preserve">атегории и группы должностей приводятся в соответствии с </w:t>
            </w:r>
            <w:hyperlink r:id="rId9" w:history="1">
              <w:r w:rsidR="008D2D0C" w:rsidRPr="006E27AC">
                <w:rPr>
                  <w:sz w:val="24"/>
                  <w:szCs w:val="24"/>
                </w:rPr>
                <w:t>реестром</w:t>
              </w:r>
            </w:hyperlink>
          </w:p>
        </w:tc>
      </w:tr>
      <w:tr w:rsidR="008D2D0C" w:rsidRPr="006E27AC" w:rsidTr="005E6832">
        <w:tc>
          <w:tcPr>
            <w:tcW w:w="14742" w:type="dxa"/>
            <w:gridSpan w:val="9"/>
            <w:shd w:val="clear" w:color="auto" w:fill="auto"/>
          </w:tcPr>
          <w:p w:rsidR="008D2D0C" w:rsidRPr="006E27AC" w:rsidRDefault="008D2D0C" w:rsidP="0059623C">
            <w:pPr>
              <w:pStyle w:val="ConsPlusNormal"/>
              <w:jc w:val="center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Территориальн</w:t>
            </w:r>
            <w:r w:rsidR="003E07D9" w:rsidRPr="006E27AC">
              <w:rPr>
                <w:sz w:val="24"/>
                <w:szCs w:val="24"/>
              </w:rPr>
              <w:t>ые</w:t>
            </w:r>
            <w:r w:rsidRPr="006E27AC">
              <w:rPr>
                <w:sz w:val="24"/>
                <w:szCs w:val="24"/>
              </w:rPr>
              <w:t xml:space="preserve"> орган</w:t>
            </w:r>
            <w:r w:rsidR="003E07D9" w:rsidRPr="006E27AC">
              <w:rPr>
                <w:sz w:val="24"/>
                <w:szCs w:val="24"/>
              </w:rPr>
              <w:t>ы</w:t>
            </w:r>
          </w:p>
        </w:tc>
      </w:tr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pPr>
              <w:jc w:val="both"/>
            </w:pPr>
            <w:r w:rsidRPr="006E27AC">
              <w:t>5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3E095D" w:rsidP="0059623C">
            <w:r w:rsidRPr="006E27AC">
              <w:t>В</w:t>
            </w:r>
            <w:r w:rsidR="008D2D0C" w:rsidRPr="006E27AC">
              <w:t xml:space="preserve">едущая группа должностей гражданской службы категории </w:t>
            </w:r>
            <w:r w:rsidR="008D2D0C" w:rsidRPr="006E27AC">
              <w:lastRenderedPageBreak/>
              <w:t>«руководители»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lastRenderedPageBreak/>
              <w:t>П</w:t>
            </w:r>
            <w:r w:rsidR="008D2D0C" w:rsidRPr="006E27AC">
              <w:rPr>
                <w:sz w:val="24"/>
                <w:szCs w:val="24"/>
              </w:rPr>
              <w:t>одвижная связь</w:t>
            </w:r>
          </w:p>
        </w:tc>
        <w:tc>
          <w:tcPr>
            <w:tcW w:w="2323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Н</w:t>
            </w:r>
            <w:r w:rsidR="008D2D0C" w:rsidRPr="006E27AC">
              <w:rPr>
                <w:sz w:val="24"/>
                <w:szCs w:val="24"/>
              </w:rPr>
              <w:t>е более 1 единицы в расчете на гражданского служащего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Н</w:t>
            </w:r>
            <w:r w:rsidR="00DC74A4">
              <w:rPr>
                <w:sz w:val="24"/>
                <w:szCs w:val="24"/>
              </w:rPr>
              <w:t>е более 5</w:t>
            </w:r>
            <w:bookmarkStart w:id="0" w:name="_GoBack"/>
            <w:bookmarkEnd w:id="0"/>
            <w:r w:rsidR="008D2D0C" w:rsidRPr="006E27AC">
              <w:rPr>
                <w:sz w:val="24"/>
                <w:szCs w:val="24"/>
              </w:rPr>
              <w:t xml:space="preserve"> тыс. рублей включительно за 1 единицу в расчете </w:t>
            </w:r>
            <w:r w:rsidR="008D2D0C" w:rsidRPr="006E27AC">
              <w:rPr>
                <w:sz w:val="24"/>
                <w:szCs w:val="24"/>
              </w:rPr>
              <w:lastRenderedPageBreak/>
              <w:t>на гражданского служащего</w:t>
            </w:r>
          </w:p>
        </w:tc>
        <w:tc>
          <w:tcPr>
            <w:tcW w:w="2301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lastRenderedPageBreak/>
              <w:t>Е</w:t>
            </w:r>
            <w:r w:rsidR="008D2D0C" w:rsidRPr="006E27AC">
              <w:rPr>
                <w:sz w:val="24"/>
                <w:szCs w:val="24"/>
              </w:rPr>
              <w:t xml:space="preserve">жемесячные расходы не более 0,8 тыс. рублей включительно в расчете на </w:t>
            </w:r>
            <w:r w:rsidR="008D2D0C" w:rsidRPr="006E27AC">
              <w:rPr>
                <w:sz w:val="24"/>
                <w:szCs w:val="24"/>
              </w:rPr>
              <w:lastRenderedPageBreak/>
              <w:t>гражданского служащего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lastRenderedPageBreak/>
              <w:t>К</w:t>
            </w:r>
            <w:r w:rsidR="00AC4C77" w:rsidRPr="006E27AC">
              <w:rPr>
                <w:sz w:val="24"/>
                <w:szCs w:val="24"/>
              </w:rPr>
              <w:t xml:space="preserve">атегории и группы должностей </w:t>
            </w:r>
            <w:r w:rsidR="008D2D0C" w:rsidRPr="006E27AC">
              <w:rPr>
                <w:sz w:val="24"/>
                <w:szCs w:val="24"/>
              </w:rPr>
              <w:t>приводятся</w:t>
            </w:r>
            <w:r w:rsidR="00AC4C77" w:rsidRPr="006E27AC">
              <w:rPr>
                <w:sz w:val="24"/>
                <w:szCs w:val="24"/>
              </w:rPr>
              <w:t xml:space="preserve"> в</w:t>
            </w:r>
            <w:r w:rsidR="008D2D0C" w:rsidRPr="006E27AC">
              <w:rPr>
                <w:sz w:val="24"/>
                <w:szCs w:val="24"/>
              </w:rPr>
              <w:t xml:space="preserve"> соответствии с </w:t>
            </w:r>
            <w:hyperlink r:id="rId10" w:history="1">
              <w:r w:rsidR="008D2D0C" w:rsidRPr="006E27AC">
                <w:rPr>
                  <w:sz w:val="24"/>
                  <w:szCs w:val="24"/>
                </w:rPr>
                <w:t>реестром</w:t>
              </w:r>
            </w:hyperlink>
            <w:r w:rsidR="008D2D0C" w:rsidRPr="006E27AC">
              <w:rPr>
                <w:sz w:val="24"/>
                <w:szCs w:val="24"/>
              </w:rPr>
              <w:t xml:space="preserve"> </w:t>
            </w:r>
          </w:p>
        </w:tc>
      </w:tr>
      <w:tr w:rsidR="003E07D9" w:rsidRPr="006E27AC" w:rsidTr="005E6832">
        <w:tc>
          <w:tcPr>
            <w:tcW w:w="947" w:type="dxa"/>
            <w:shd w:val="clear" w:color="auto" w:fill="auto"/>
          </w:tcPr>
          <w:p w:rsidR="008D2D0C" w:rsidRPr="006E27AC" w:rsidRDefault="008D2D0C" w:rsidP="0059623C">
            <w:r w:rsidRPr="006E27AC">
              <w:t>6</w:t>
            </w:r>
          </w:p>
        </w:tc>
        <w:tc>
          <w:tcPr>
            <w:tcW w:w="2067" w:type="dxa"/>
            <w:shd w:val="clear" w:color="auto" w:fill="auto"/>
          </w:tcPr>
          <w:p w:rsidR="008D2D0C" w:rsidRPr="006E27AC" w:rsidRDefault="003E095D" w:rsidP="0059623C">
            <w:r w:rsidRPr="006E27AC">
              <w:t>С</w:t>
            </w:r>
            <w:r w:rsidR="008D2D0C" w:rsidRPr="006E27AC">
              <w:t>таршая группа должностей гражданской службы категории «руководители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8D2D0C" w:rsidRPr="006E27AC" w:rsidRDefault="003E095D" w:rsidP="0059623C">
            <w:r w:rsidRPr="006E27AC">
              <w:t>П</w:t>
            </w:r>
            <w:r w:rsidR="008D2D0C" w:rsidRPr="006E27AC">
              <w:t>одвижная связь</w:t>
            </w:r>
          </w:p>
        </w:tc>
        <w:tc>
          <w:tcPr>
            <w:tcW w:w="2323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Н</w:t>
            </w:r>
            <w:r w:rsidR="008D2D0C" w:rsidRPr="006E27AC">
              <w:rPr>
                <w:sz w:val="24"/>
                <w:szCs w:val="24"/>
              </w:rPr>
              <w:t>е более 1 единицы в расчете на гражданского служащего, замещающего должность</w:t>
            </w:r>
          </w:p>
        </w:tc>
        <w:tc>
          <w:tcPr>
            <w:tcW w:w="2155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Н</w:t>
            </w:r>
            <w:r w:rsidR="008D2D0C" w:rsidRPr="006E27AC">
              <w:rPr>
                <w:sz w:val="24"/>
                <w:szCs w:val="24"/>
              </w:rPr>
              <w:t>е более 5 тыс. рублей включительно в расчете на гражданского служащего</w:t>
            </w:r>
          </w:p>
        </w:tc>
        <w:tc>
          <w:tcPr>
            <w:tcW w:w="2301" w:type="dxa"/>
            <w:shd w:val="clear" w:color="auto" w:fill="auto"/>
          </w:tcPr>
          <w:p w:rsidR="008D2D0C" w:rsidRPr="006E27AC" w:rsidRDefault="003E095D" w:rsidP="0059623C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Е</w:t>
            </w:r>
            <w:r w:rsidR="008D2D0C" w:rsidRPr="006E27AC">
              <w:rPr>
                <w:sz w:val="24"/>
                <w:szCs w:val="24"/>
              </w:rPr>
              <w:t>жемесячные расходы не более 0,8 тыс. рублей включительно в расчете на гражданского служащего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8D2D0C" w:rsidRPr="006E27AC" w:rsidRDefault="003E095D" w:rsidP="00D31CD5">
            <w:pPr>
              <w:pStyle w:val="ConsPlusNormal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К</w:t>
            </w:r>
            <w:r w:rsidR="008D2D0C" w:rsidRPr="006E27AC">
              <w:rPr>
                <w:sz w:val="24"/>
                <w:szCs w:val="24"/>
              </w:rPr>
              <w:t xml:space="preserve">атегории и группы должностей приводятся в соответствии с </w:t>
            </w:r>
            <w:hyperlink r:id="rId11" w:history="1">
              <w:r w:rsidR="008D2D0C" w:rsidRPr="006E27AC">
                <w:rPr>
                  <w:sz w:val="24"/>
                  <w:szCs w:val="24"/>
                </w:rPr>
                <w:t>реестром</w:t>
              </w:r>
            </w:hyperlink>
          </w:p>
        </w:tc>
      </w:tr>
    </w:tbl>
    <w:p w:rsidR="008D2D0C" w:rsidRPr="006E27AC" w:rsidRDefault="008D2D0C" w:rsidP="0059623C"/>
    <w:p w:rsidR="008D2D0C" w:rsidRPr="006E27AC" w:rsidRDefault="008D2D0C" w:rsidP="00726A59">
      <w:pPr>
        <w:jc w:val="both"/>
      </w:pPr>
      <w:r w:rsidRPr="006E27AC">
        <w:rPr>
          <w:vertAlign w:val="superscript"/>
        </w:rPr>
        <w:t>1</w:t>
      </w:r>
      <w:r w:rsidRPr="006E27AC"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8D2D0C" w:rsidRPr="006E27AC" w:rsidRDefault="008D2D0C" w:rsidP="00726A59">
      <w:pPr>
        <w:jc w:val="both"/>
      </w:pPr>
      <w:r w:rsidRPr="006E27AC">
        <w:rPr>
          <w:vertAlign w:val="superscript"/>
        </w:rPr>
        <w:t>2</w:t>
      </w:r>
      <w:r w:rsidRPr="006E27AC">
        <w:t xml:space="preserve"> Объем расходов, рассчитанный с применением нормативных затрат на приобретение сотовой связи, может быть изменен по решению </w:t>
      </w:r>
      <w:r w:rsidR="00E442E7" w:rsidRPr="006E27AC">
        <w:t>руководителя</w:t>
      </w:r>
      <w:r w:rsidR="00E442E7">
        <w:t xml:space="preserve"> </w:t>
      </w:r>
      <w:r w:rsidR="005E6832">
        <w:t>МФ и НП</w:t>
      </w:r>
      <w:r w:rsidR="00E442E7">
        <w:t xml:space="preserve"> НСО</w:t>
      </w:r>
      <w:r w:rsidRPr="006E27AC">
        <w:t xml:space="preserve"> в пределах</w:t>
      </w:r>
      <w:r w:rsidR="00AC4C77" w:rsidRPr="006E27AC">
        <w:t xml:space="preserve"> лимитов бюджетных обязательств, </w:t>
      </w:r>
      <w:r w:rsidRPr="006E27AC">
        <w:t>утвержденных на эти цели по соответствующему коду классификации расходов бюджетов.</w:t>
      </w:r>
    </w:p>
    <w:p w:rsidR="008D2D0C" w:rsidRPr="006E27AC" w:rsidRDefault="008D2D0C" w:rsidP="00726A59">
      <w:pPr>
        <w:jc w:val="both"/>
      </w:pPr>
      <w:r w:rsidRPr="00D350AC">
        <w:rPr>
          <w:vertAlign w:val="superscript"/>
        </w:rPr>
        <w:t>3</w:t>
      </w:r>
      <w:r w:rsidRPr="00D350AC">
        <w:t xml:space="preserve"> Начальники отделов обеспечиваются средствами связи по решению руководителей государственных органов (территориальных органов). Также по решению руководителей государственных органов (территориальных органов) указанной категории работников осуществляется возмещение расходов на услуги связи.</w:t>
      </w:r>
    </w:p>
    <w:p w:rsidR="00040982" w:rsidRPr="006E27AC" w:rsidRDefault="00040982" w:rsidP="0059623C">
      <w:pPr>
        <w:jc w:val="both"/>
      </w:pPr>
    </w:p>
    <w:p w:rsidR="0059623C" w:rsidRPr="005B48B2" w:rsidRDefault="009B00B3" w:rsidP="0059623C">
      <w:pPr>
        <w:pStyle w:val="Style86"/>
        <w:widowControl/>
        <w:spacing w:line="240" w:lineRule="auto"/>
        <w:rPr>
          <w:rStyle w:val="FontStyle142"/>
          <w:bCs/>
          <w:sz w:val="28"/>
          <w:szCs w:val="28"/>
        </w:rPr>
      </w:pPr>
      <w:r w:rsidRPr="005B48B2">
        <w:rPr>
          <w:rStyle w:val="FontStyle142"/>
          <w:bCs/>
          <w:sz w:val="28"/>
          <w:szCs w:val="28"/>
        </w:rPr>
        <w:t>Норматив на приобретение средств подвижной связи и услуг подвижной связи</w:t>
      </w:r>
    </w:p>
    <w:p w:rsidR="00022BBA" w:rsidRPr="005B48B2" w:rsidRDefault="009B00B3" w:rsidP="0059623C">
      <w:pPr>
        <w:pStyle w:val="Style86"/>
        <w:widowControl/>
        <w:spacing w:line="240" w:lineRule="auto"/>
        <w:rPr>
          <w:rStyle w:val="FontStyle142"/>
          <w:bCs/>
          <w:sz w:val="28"/>
          <w:szCs w:val="28"/>
        </w:rPr>
      </w:pPr>
      <w:r w:rsidRPr="005B48B2">
        <w:rPr>
          <w:rStyle w:val="FontStyle142"/>
          <w:bCs/>
          <w:sz w:val="28"/>
          <w:szCs w:val="28"/>
        </w:rPr>
        <w:t xml:space="preserve"> для подведомственн</w:t>
      </w:r>
      <w:r w:rsidR="0059623C" w:rsidRPr="005B48B2">
        <w:rPr>
          <w:rStyle w:val="FontStyle142"/>
          <w:bCs/>
          <w:sz w:val="28"/>
          <w:szCs w:val="28"/>
        </w:rPr>
        <w:t>ого</w:t>
      </w:r>
      <w:r w:rsidRPr="005B48B2">
        <w:rPr>
          <w:rStyle w:val="FontStyle142"/>
          <w:bCs/>
          <w:sz w:val="28"/>
          <w:szCs w:val="28"/>
        </w:rPr>
        <w:t xml:space="preserve"> учреждени</w:t>
      </w:r>
      <w:r w:rsidR="0059623C" w:rsidRPr="005B48B2">
        <w:rPr>
          <w:rStyle w:val="FontStyle142"/>
          <w:bCs/>
          <w:sz w:val="28"/>
          <w:szCs w:val="28"/>
        </w:rPr>
        <w:t>я</w:t>
      </w:r>
    </w:p>
    <w:p w:rsidR="00022BBA" w:rsidRPr="006E27AC" w:rsidRDefault="00022BBA" w:rsidP="0059623C">
      <w:pPr>
        <w:widowControl/>
      </w:pPr>
    </w:p>
    <w:tbl>
      <w:tblPr>
        <w:tblW w:w="1475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4"/>
        <w:gridCol w:w="2131"/>
        <w:gridCol w:w="4842"/>
        <w:gridCol w:w="4136"/>
      </w:tblGrid>
      <w:tr w:rsidR="006A6724" w:rsidRPr="006E27AC" w:rsidTr="0030508A">
        <w:trPr>
          <w:trHeight w:val="779"/>
        </w:trPr>
        <w:tc>
          <w:tcPr>
            <w:tcW w:w="3644" w:type="dxa"/>
          </w:tcPr>
          <w:p w:rsidR="006A6724" w:rsidRPr="006E27AC" w:rsidRDefault="006A6724" w:rsidP="0059623C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Наименование должности</w:t>
            </w:r>
          </w:p>
        </w:tc>
        <w:tc>
          <w:tcPr>
            <w:tcW w:w="2131" w:type="dxa"/>
          </w:tcPr>
          <w:p w:rsidR="006A6724" w:rsidRPr="006E27AC" w:rsidRDefault="006A6724" w:rsidP="0059623C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Количество</w:t>
            </w:r>
          </w:p>
          <w:p w:rsidR="006A6724" w:rsidRPr="006E27AC" w:rsidRDefault="006A6724" w:rsidP="0059623C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средств подвижной связи</w:t>
            </w:r>
          </w:p>
        </w:tc>
        <w:tc>
          <w:tcPr>
            <w:tcW w:w="4842" w:type="dxa"/>
          </w:tcPr>
          <w:p w:rsidR="006A6724" w:rsidRPr="006E27AC" w:rsidRDefault="006A6724" w:rsidP="0059623C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Стоимость</w:t>
            </w:r>
            <w:r w:rsidR="008E73AC" w:rsidRPr="006E27AC">
              <w:rPr>
                <w:rStyle w:val="FontStyle142"/>
                <w:b w:val="0"/>
                <w:bCs/>
              </w:rPr>
              <w:t xml:space="preserve"> </w:t>
            </w:r>
            <w:r w:rsidR="003E095D" w:rsidRPr="006E27AC">
              <w:rPr>
                <w:rStyle w:val="FontStyle142"/>
                <w:b w:val="0"/>
                <w:bCs/>
              </w:rPr>
              <w:t xml:space="preserve">средств подвижной </w:t>
            </w:r>
            <w:r w:rsidRPr="006E27AC">
              <w:rPr>
                <w:rStyle w:val="FontStyle142"/>
                <w:b w:val="0"/>
                <w:bCs/>
              </w:rPr>
              <w:t>связи</w:t>
            </w:r>
          </w:p>
        </w:tc>
        <w:tc>
          <w:tcPr>
            <w:tcW w:w="4136" w:type="dxa"/>
          </w:tcPr>
          <w:p w:rsidR="006A6724" w:rsidRPr="006E27AC" w:rsidRDefault="006A6724" w:rsidP="0059623C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Ежемесячные расходы на услуги связи</w:t>
            </w:r>
          </w:p>
        </w:tc>
      </w:tr>
      <w:tr w:rsidR="006A6724" w:rsidRPr="006E27AC" w:rsidTr="0030508A">
        <w:trPr>
          <w:trHeight w:val="576"/>
        </w:trPr>
        <w:tc>
          <w:tcPr>
            <w:tcW w:w="3644" w:type="dxa"/>
          </w:tcPr>
          <w:p w:rsidR="006A6724" w:rsidRPr="006E27AC" w:rsidRDefault="006A6724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Руководитель учреждения</w:t>
            </w:r>
          </w:p>
        </w:tc>
        <w:tc>
          <w:tcPr>
            <w:tcW w:w="2131" w:type="dxa"/>
          </w:tcPr>
          <w:p w:rsidR="006A6724" w:rsidRPr="006E27AC" w:rsidRDefault="006A6724" w:rsidP="0059623C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4842" w:type="dxa"/>
            <w:vAlign w:val="center"/>
          </w:tcPr>
          <w:p w:rsidR="006A6724" w:rsidRPr="006E27AC" w:rsidRDefault="008E73AC" w:rsidP="00261076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 xml:space="preserve">е более </w:t>
            </w:r>
            <w:r w:rsidR="00C77F7E" w:rsidRPr="006E27AC">
              <w:rPr>
                <w:rStyle w:val="FontStyle138"/>
              </w:rPr>
              <w:t>1</w:t>
            </w:r>
            <w:r w:rsidR="00261076">
              <w:rPr>
                <w:rStyle w:val="FontStyle138"/>
              </w:rPr>
              <w:t>2</w:t>
            </w:r>
            <w:r w:rsidR="006A6724" w:rsidRPr="006E27AC">
              <w:rPr>
                <w:rStyle w:val="FontStyle138"/>
                <w:lang w:val="en-US"/>
              </w:rPr>
              <w:t xml:space="preserve"> 000</w:t>
            </w:r>
            <w:r w:rsidR="006A6724" w:rsidRPr="006E27AC">
              <w:rPr>
                <w:rStyle w:val="FontStyle138"/>
              </w:rPr>
              <w:t xml:space="preserve"> руб. включительно</w:t>
            </w:r>
          </w:p>
        </w:tc>
        <w:tc>
          <w:tcPr>
            <w:tcW w:w="4136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>е более 3 000 руб. включительно</w:t>
            </w:r>
          </w:p>
        </w:tc>
      </w:tr>
      <w:tr w:rsidR="006A6724" w:rsidRPr="006E27AC" w:rsidTr="0030508A">
        <w:trPr>
          <w:trHeight w:val="593"/>
        </w:trPr>
        <w:tc>
          <w:tcPr>
            <w:tcW w:w="3644" w:type="dxa"/>
          </w:tcPr>
          <w:p w:rsidR="006A6724" w:rsidRPr="006E27AC" w:rsidRDefault="006A6724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Заместитель руководителя учреждения</w:t>
            </w:r>
          </w:p>
        </w:tc>
        <w:tc>
          <w:tcPr>
            <w:tcW w:w="2131" w:type="dxa"/>
          </w:tcPr>
          <w:p w:rsidR="006A6724" w:rsidRPr="006E27AC" w:rsidRDefault="006A6724" w:rsidP="0059623C">
            <w:r w:rsidRPr="006E27AC">
              <w:t>Не более 1 единицы</w:t>
            </w:r>
          </w:p>
        </w:tc>
        <w:tc>
          <w:tcPr>
            <w:tcW w:w="4842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 xml:space="preserve">е более </w:t>
            </w:r>
            <w:r w:rsidR="00C77F7E" w:rsidRPr="006E27AC">
              <w:rPr>
                <w:rStyle w:val="FontStyle138"/>
              </w:rPr>
              <w:t>1</w:t>
            </w:r>
            <w:r w:rsidR="00261076">
              <w:rPr>
                <w:rStyle w:val="FontStyle138"/>
              </w:rPr>
              <w:t>0</w:t>
            </w:r>
            <w:r w:rsidR="006A6724" w:rsidRPr="006E27AC">
              <w:rPr>
                <w:rStyle w:val="FontStyle138"/>
              </w:rPr>
              <w:t xml:space="preserve"> </w:t>
            </w:r>
            <w:r w:rsidR="006A6724" w:rsidRPr="006E27AC">
              <w:rPr>
                <w:rStyle w:val="FontStyle138"/>
                <w:lang w:val="en-US"/>
              </w:rPr>
              <w:t>000</w:t>
            </w:r>
            <w:r w:rsidR="006A6724" w:rsidRPr="006E27AC">
              <w:rPr>
                <w:rStyle w:val="FontStyle138"/>
              </w:rPr>
              <w:t xml:space="preserve"> руб. включительно</w:t>
            </w:r>
          </w:p>
        </w:tc>
        <w:tc>
          <w:tcPr>
            <w:tcW w:w="4136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>е более 1 500 руб. включительно</w:t>
            </w:r>
          </w:p>
        </w:tc>
      </w:tr>
      <w:tr w:rsidR="006A6724" w:rsidRPr="006E27AC" w:rsidTr="0030508A">
        <w:trPr>
          <w:trHeight w:val="593"/>
        </w:trPr>
        <w:tc>
          <w:tcPr>
            <w:tcW w:w="3644" w:type="dxa"/>
          </w:tcPr>
          <w:p w:rsidR="006A6724" w:rsidRPr="006E27AC" w:rsidRDefault="006A6724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Главный бухгалтер учреждения</w:t>
            </w:r>
          </w:p>
        </w:tc>
        <w:tc>
          <w:tcPr>
            <w:tcW w:w="2131" w:type="dxa"/>
          </w:tcPr>
          <w:p w:rsidR="006A6724" w:rsidRPr="006E27AC" w:rsidRDefault="006A6724" w:rsidP="0059623C">
            <w:r w:rsidRPr="006E27AC">
              <w:t>Не более 1 единицы</w:t>
            </w:r>
          </w:p>
        </w:tc>
        <w:tc>
          <w:tcPr>
            <w:tcW w:w="4842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 xml:space="preserve">е более </w:t>
            </w:r>
            <w:r w:rsidR="00C77F7E" w:rsidRPr="006E27AC">
              <w:rPr>
                <w:rStyle w:val="FontStyle138"/>
              </w:rPr>
              <w:t>1</w:t>
            </w:r>
            <w:r w:rsidR="00F85CC1" w:rsidRPr="006E27AC">
              <w:rPr>
                <w:rStyle w:val="FontStyle138"/>
              </w:rPr>
              <w:t>0</w:t>
            </w:r>
            <w:r w:rsidR="006A6724" w:rsidRPr="006E27AC">
              <w:rPr>
                <w:rStyle w:val="FontStyle138"/>
              </w:rPr>
              <w:t xml:space="preserve"> </w:t>
            </w:r>
            <w:r w:rsidR="006A6724" w:rsidRPr="006E27AC">
              <w:rPr>
                <w:rStyle w:val="FontStyle138"/>
                <w:lang w:val="en-US"/>
              </w:rPr>
              <w:t>000</w:t>
            </w:r>
            <w:r w:rsidR="006A6724" w:rsidRPr="006E27AC">
              <w:rPr>
                <w:rStyle w:val="FontStyle138"/>
              </w:rPr>
              <w:t xml:space="preserve"> руб. включительно</w:t>
            </w:r>
          </w:p>
        </w:tc>
        <w:tc>
          <w:tcPr>
            <w:tcW w:w="4136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>е более 1 500 руб. включительно</w:t>
            </w:r>
          </w:p>
        </w:tc>
      </w:tr>
      <w:tr w:rsidR="006A6724" w:rsidRPr="006E27AC" w:rsidTr="0030508A">
        <w:trPr>
          <w:trHeight w:val="593"/>
        </w:trPr>
        <w:tc>
          <w:tcPr>
            <w:tcW w:w="3644" w:type="dxa"/>
          </w:tcPr>
          <w:p w:rsidR="006A6724" w:rsidRPr="006E27AC" w:rsidRDefault="006A6724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Начальник отдела</w:t>
            </w:r>
          </w:p>
        </w:tc>
        <w:tc>
          <w:tcPr>
            <w:tcW w:w="2131" w:type="dxa"/>
          </w:tcPr>
          <w:p w:rsidR="006A6724" w:rsidRPr="006E27AC" w:rsidRDefault="006A6724" w:rsidP="0059623C">
            <w:r w:rsidRPr="006E27AC">
              <w:t>Не более 1 единицы</w:t>
            </w:r>
          </w:p>
        </w:tc>
        <w:tc>
          <w:tcPr>
            <w:tcW w:w="4842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F85CC1" w:rsidRPr="006E27AC">
              <w:rPr>
                <w:rStyle w:val="FontStyle138"/>
              </w:rPr>
              <w:t xml:space="preserve">е более </w:t>
            </w:r>
            <w:r w:rsidR="00C77F7E" w:rsidRPr="006E27AC">
              <w:rPr>
                <w:rStyle w:val="FontStyle138"/>
              </w:rPr>
              <w:t>5</w:t>
            </w:r>
            <w:r w:rsidR="006A6724" w:rsidRPr="006E27AC">
              <w:rPr>
                <w:rStyle w:val="FontStyle138"/>
              </w:rPr>
              <w:t xml:space="preserve"> </w:t>
            </w:r>
            <w:r w:rsidR="006A6724" w:rsidRPr="006E27AC">
              <w:rPr>
                <w:rStyle w:val="FontStyle138"/>
                <w:lang w:val="en-US"/>
              </w:rPr>
              <w:t>000</w:t>
            </w:r>
            <w:r w:rsidR="006A6724" w:rsidRPr="006E27AC">
              <w:rPr>
                <w:rStyle w:val="FontStyle138"/>
              </w:rPr>
              <w:t xml:space="preserve"> руб. включительно</w:t>
            </w:r>
          </w:p>
        </w:tc>
        <w:tc>
          <w:tcPr>
            <w:tcW w:w="4136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>е более 1 000 руб. включительно</w:t>
            </w:r>
          </w:p>
        </w:tc>
      </w:tr>
      <w:tr w:rsidR="006A6724" w:rsidRPr="006E27AC" w:rsidTr="0030508A">
        <w:trPr>
          <w:trHeight w:val="593"/>
        </w:trPr>
        <w:tc>
          <w:tcPr>
            <w:tcW w:w="3644" w:type="dxa"/>
          </w:tcPr>
          <w:p w:rsidR="006A6724" w:rsidRPr="006E27AC" w:rsidRDefault="006A6724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Заместитель начальника отдела</w:t>
            </w:r>
          </w:p>
        </w:tc>
        <w:tc>
          <w:tcPr>
            <w:tcW w:w="2131" w:type="dxa"/>
          </w:tcPr>
          <w:p w:rsidR="006A6724" w:rsidRPr="006E27AC" w:rsidRDefault="006A6724" w:rsidP="0059623C">
            <w:r w:rsidRPr="006E27AC">
              <w:t>Не более 1 единицы</w:t>
            </w:r>
          </w:p>
        </w:tc>
        <w:tc>
          <w:tcPr>
            <w:tcW w:w="4842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 xml:space="preserve">е более </w:t>
            </w:r>
            <w:r w:rsidR="00C77F7E" w:rsidRPr="006E27AC">
              <w:rPr>
                <w:rStyle w:val="FontStyle138"/>
              </w:rPr>
              <w:t>5</w:t>
            </w:r>
            <w:r w:rsidR="006A6724" w:rsidRPr="006E27AC">
              <w:rPr>
                <w:rStyle w:val="FontStyle138"/>
              </w:rPr>
              <w:t xml:space="preserve"> </w:t>
            </w:r>
            <w:r w:rsidR="006A6724" w:rsidRPr="006E27AC">
              <w:rPr>
                <w:rStyle w:val="FontStyle138"/>
                <w:lang w:val="en-US"/>
              </w:rPr>
              <w:t>000</w:t>
            </w:r>
            <w:r w:rsidR="006A6724" w:rsidRPr="006E27AC">
              <w:rPr>
                <w:rStyle w:val="FontStyle138"/>
              </w:rPr>
              <w:t xml:space="preserve"> руб. включительно</w:t>
            </w:r>
          </w:p>
        </w:tc>
        <w:tc>
          <w:tcPr>
            <w:tcW w:w="4136" w:type="dxa"/>
            <w:vAlign w:val="center"/>
          </w:tcPr>
          <w:p w:rsidR="006A6724" w:rsidRPr="006E27AC" w:rsidRDefault="008E73AC" w:rsidP="0059623C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</w:t>
            </w:r>
            <w:r w:rsidR="006A6724" w:rsidRPr="006E27AC">
              <w:rPr>
                <w:rStyle w:val="FontStyle138"/>
              </w:rPr>
              <w:t>е более 1 000 руб. включительно</w:t>
            </w:r>
          </w:p>
        </w:tc>
      </w:tr>
    </w:tbl>
    <w:p w:rsidR="009B00B3" w:rsidRPr="006E27AC" w:rsidRDefault="009B00B3" w:rsidP="0059623C">
      <w:pPr>
        <w:pStyle w:val="Style8"/>
        <w:widowControl/>
        <w:spacing w:line="240" w:lineRule="auto"/>
        <w:rPr>
          <w:rStyle w:val="FontStyle146"/>
          <w:bCs/>
          <w:sz w:val="24"/>
        </w:rPr>
      </w:pPr>
    </w:p>
    <w:p w:rsidR="0032312A" w:rsidRPr="006E27AC" w:rsidRDefault="0032312A" w:rsidP="0059623C">
      <w:pPr>
        <w:jc w:val="both"/>
      </w:pPr>
      <w:r w:rsidRPr="006E27AC">
        <w:t>Периодичность приобретения средств определяется сроком полезного использования.</w:t>
      </w:r>
    </w:p>
    <w:p w:rsidR="0032312A" w:rsidRPr="006E27AC" w:rsidRDefault="0032312A" w:rsidP="0059623C">
      <w:pPr>
        <w:pStyle w:val="Style8"/>
        <w:widowControl/>
        <w:spacing w:line="240" w:lineRule="auto"/>
        <w:jc w:val="both"/>
      </w:pPr>
      <w:r w:rsidRPr="006E27AC">
        <w:lastRenderedPageBreak/>
        <w:t>Прочие работники обеспечиваются средствами связи и возмещаются расходы на услуги связи по решению руководителя учреждения</w:t>
      </w:r>
      <w:r w:rsidR="00926B53" w:rsidRPr="006E27AC">
        <w:t>.</w:t>
      </w:r>
    </w:p>
    <w:p w:rsidR="007D36D0" w:rsidRPr="006E27AC" w:rsidRDefault="007D36D0" w:rsidP="0059623C">
      <w:pPr>
        <w:pStyle w:val="Style8"/>
        <w:widowControl/>
        <w:spacing w:line="240" w:lineRule="auto"/>
        <w:jc w:val="both"/>
      </w:pPr>
    </w:p>
    <w:p w:rsidR="00A76A96" w:rsidRDefault="007D36D0" w:rsidP="007D36D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color w:val="auto"/>
          <w:sz w:val="28"/>
          <w:szCs w:val="28"/>
        </w:rPr>
        <w:t xml:space="preserve">Норматив на приобретение SIM-карт </w:t>
      </w:r>
      <w:r w:rsidR="00A76A96" w:rsidRPr="00A76A96">
        <w:rPr>
          <w:rFonts w:ascii="Times New Roman" w:hAnsi="Times New Roman" w:cs="Times New Roman"/>
          <w:color w:val="auto"/>
          <w:sz w:val="28"/>
          <w:szCs w:val="28"/>
        </w:rPr>
        <w:t>министерства финансов и налоговой политики Новосибирской области</w:t>
      </w:r>
    </w:p>
    <w:p w:rsidR="007D36D0" w:rsidRPr="005B48B2" w:rsidRDefault="007D36D0" w:rsidP="007D36D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color w:val="auto"/>
          <w:sz w:val="28"/>
          <w:szCs w:val="28"/>
        </w:rPr>
        <w:t>и его территориальных органов</w:t>
      </w:r>
    </w:p>
    <w:p w:rsidR="00D31CD5" w:rsidRPr="006E27AC" w:rsidRDefault="00D31CD5" w:rsidP="00D31CD5"/>
    <w:tbl>
      <w:tblPr>
        <w:tblW w:w="1475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1"/>
        <w:gridCol w:w="4696"/>
        <w:gridCol w:w="5586"/>
      </w:tblGrid>
      <w:tr w:rsidR="008F183C" w:rsidRPr="006E27AC" w:rsidTr="00A76A96">
        <w:trPr>
          <w:trHeight w:val="432"/>
        </w:trPr>
        <w:tc>
          <w:tcPr>
            <w:tcW w:w="4471" w:type="dxa"/>
          </w:tcPr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</w:p>
        </w:tc>
        <w:tc>
          <w:tcPr>
            <w:tcW w:w="4696" w:type="dxa"/>
          </w:tcPr>
          <w:p w:rsidR="008F183C" w:rsidRPr="006E27AC" w:rsidRDefault="008F183C" w:rsidP="00D31CD5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Вид связи (вид использования)</w:t>
            </w:r>
          </w:p>
        </w:tc>
        <w:tc>
          <w:tcPr>
            <w:tcW w:w="5586" w:type="dxa"/>
          </w:tcPr>
          <w:p w:rsidR="008F183C" w:rsidRPr="006E27AC" w:rsidRDefault="008F183C" w:rsidP="00D31CD5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  <w:lang w:val="en-US"/>
              </w:rPr>
            </w:pPr>
            <w:r w:rsidRPr="006E27AC">
              <w:rPr>
                <w:rStyle w:val="FontStyle142"/>
                <w:b w:val="0"/>
                <w:bCs/>
              </w:rPr>
              <w:t>Количество</w:t>
            </w:r>
            <w:r w:rsidRPr="006E27AC">
              <w:rPr>
                <w:rStyle w:val="FontStyle142"/>
                <w:b w:val="0"/>
                <w:bCs/>
                <w:lang w:val="en-US"/>
              </w:rPr>
              <w:t xml:space="preserve"> SIM-</w:t>
            </w:r>
            <w:proofErr w:type="spellStart"/>
            <w:r w:rsidRPr="006E27AC">
              <w:rPr>
                <w:rStyle w:val="FontStyle142"/>
                <w:b w:val="0"/>
                <w:bCs/>
                <w:lang w:val="en-US"/>
              </w:rPr>
              <w:t>карт</w:t>
            </w:r>
            <w:proofErr w:type="spellEnd"/>
          </w:p>
        </w:tc>
      </w:tr>
      <w:tr w:rsidR="008F183C" w:rsidRPr="006E27AC" w:rsidTr="00A76A96">
        <w:trPr>
          <w:trHeight w:val="224"/>
        </w:trPr>
        <w:tc>
          <w:tcPr>
            <w:tcW w:w="4471" w:type="dxa"/>
          </w:tcPr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1</w:t>
            </w:r>
          </w:p>
        </w:tc>
        <w:tc>
          <w:tcPr>
            <w:tcW w:w="4696" w:type="dxa"/>
          </w:tcPr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2</w:t>
            </w:r>
          </w:p>
        </w:tc>
        <w:tc>
          <w:tcPr>
            <w:tcW w:w="5586" w:type="dxa"/>
          </w:tcPr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3</w:t>
            </w:r>
          </w:p>
        </w:tc>
      </w:tr>
      <w:tr w:rsidR="00D31CD5" w:rsidRPr="006E27AC" w:rsidTr="005B48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4753" w:type="dxa"/>
            <w:gridSpan w:val="3"/>
            <w:shd w:val="clear" w:color="auto" w:fill="auto"/>
          </w:tcPr>
          <w:p w:rsidR="00D31CD5" w:rsidRPr="006E27AC" w:rsidRDefault="00D31CD5" w:rsidP="00FD5D83">
            <w:pPr>
              <w:jc w:val="center"/>
            </w:pPr>
            <w:r w:rsidRPr="006E27AC">
              <w:t>Государственные должности Новосибирской области</w:t>
            </w:r>
          </w:p>
        </w:tc>
      </w:tr>
      <w:tr w:rsidR="008F183C" w:rsidRPr="006E27AC" w:rsidTr="00A76A96">
        <w:trPr>
          <w:trHeight w:val="645"/>
        </w:trPr>
        <w:tc>
          <w:tcPr>
            <w:tcW w:w="4471" w:type="dxa"/>
            <w:vMerge w:val="restart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Заместитель Председателя Правительства Новосибирской области- министр</w:t>
            </w: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  <w:tc>
          <w:tcPr>
            <w:tcW w:w="5586" w:type="dxa"/>
            <w:vMerge w:val="restart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Не более 1 единицы в расчете на лицо, замещающее государственную должность Новосибирской области</w:t>
            </w:r>
          </w:p>
        </w:tc>
      </w:tr>
      <w:tr w:rsidR="008F183C" w:rsidRPr="006E27AC" w:rsidTr="00A76A96">
        <w:trPr>
          <w:trHeight w:val="645"/>
        </w:trPr>
        <w:tc>
          <w:tcPr>
            <w:tcW w:w="4471" w:type="dxa"/>
            <w:vMerge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  <w:tc>
          <w:tcPr>
            <w:tcW w:w="5586" w:type="dxa"/>
            <w:vMerge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</w:p>
        </w:tc>
      </w:tr>
      <w:tr w:rsidR="00FA2048" w:rsidRPr="006E27AC" w:rsidTr="005B48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4753" w:type="dxa"/>
            <w:gridSpan w:val="3"/>
            <w:shd w:val="clear" w:color="auto" w:fill="auto"/>
          </w:tcPr>
          <w:p w:rsidR="00FA2048" w:rsidRPr="006E27AC" w:rsidRDefault="00FA2048" w:rsidP="00FA2048">
            <w:pPr>
              <w:jc w:val="center"/>
            </w:pPr>
            <w:r w:rsidRPr="006E27AC">
              <w:t>МФ и НП НСО</w:t>
            </w:r>
          </w:p>
        </w:tc>
      </w:tr>
      <w:tr w:rsidR="008F183C" w:rsidRPr="006E27AC" w:rsidTr="00A76A96">
        <w:trPr>
          <w:trHeight w:val="477"/>
        </w:trPr>
        <w:tc>
          <w:tcPr>
            <w:tcW w:w="4471" w:type="dxa"/>
            <w:vMerge w:val="restart"/>
          </w:tcPr>
          <w:p w:rsidR="008F183C" w:rsidRPr="006E27AC" w:rsidRDefault="008F183C" w:rsidP="00FA2048">
            <w:pPr>
              <w:pStyle w:val="Style64"/>
              <w:spacing w:line="240" w:lineRule="auto"/>
              <w:jc w:val="left"/>
              <w:rPr>
                <w:rStyle w:val="FontStyle138"/>
              </w:rPr>
            </w:pPr>
            <w:r w:rsidRPr="006E27AC">
              <w:t>Должность, относящаяся к высшей (главной или ведущей) группе должностей «руководители»: руководитель или заместитель руководителя государственного органа</w:t>
            </w: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  <w:tc>
          <w:tcPr>
            <w:tcW w:w="5586" w:type="dxa"/>
            <w:vMerge w:val="restart"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t>Не более 1 единицы в расчете на гражданского служащего</w:t>
            </w: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  <w:tc>
          <w:tcPr>
            <w:tcW w:w="5586" w:type="dxa"/>
            <w:vMerge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 w:val="restart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t>Должность, относящаяся к высшей (главной или ведущей) группе должностей «руководители»: руководитель (заместитель руководителя) структурного подразделения государственного органа</w:t>
            </w: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  <w:tc>
          <w:tcPr>
            <w:tcW w:w="5586" w:type="dxa"/>
            <w:vMerge w:val="restart"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Не более 1 единицы в расчете на гражданского служащего</w:t>
            </w: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  <w:tc>
          <w:tcPr>
            <w:tcW w:w="5586" w:type="dxa"/>
            <w:vMerge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 w:val="restart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t>Должность, относящаяся к высшей (главной) группе должностей категории «помощники (советники)»</w:t>
            </w: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  <w:tc>
          <w:tcPr>
            <w:tcW w:w="5586" w:type="dxa"/>
            <w:vMerge w:val="restart"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Не более 1 единицы в расчете на гражданского служащего</w:t>
            </w: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  <w:tc>
          <w:tcPr>
            <w:tcW w:w="5586" w:type="dxa"/>
            <w:vMerge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</w:tr>
      <w:tr w:rsidR="00FA2048" w:rsidRPr="006E27AC" w:rsidTr="005B48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4753" w:type="dxa"/>
            <w:gridSpan w:val="3"/>
            <w:shd w:val="clear" w:color="auto" w:fill="auto"/>
          </w:tcPr>
          <w:p w:rsidR="00FA2048" w:rsidRPr="006E27AC" w:rsidRDefault="00FA2048" w:rsidP="00FD5D83">
            <w:pPr>
              <w:pStyle w:val="ConsPlusNormal"/>
              <w:jc w:val="center"/>
              <w:rPr>
                <w:sz w:val="24"/>
                <w:szCs w:val="24"/>
              </w:rPr>
            </w:pPr>
            <w:r w:rsidRPr="006E27AC">
              <w:rPr>
                <w:sz w:val="24"/>
                <w:szCs w:val="24"/>
              </w:rPr>
              <w:t>Территориальные органы</w:t>
            </w: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 w:val="restart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t>Ведущая группа должностей гражданской службы категории «руководители»</w:t>
            </w: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  <w:tc>
          <w:tcPr>
            <w:tcW w:w="5586" w:type="dxa"/>
            <w:vMerge w:val="restart"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t>Не более 1 единицы в расчете на гражданского служащего</w:t>
            </w:r>
          </w:p>
        </w:tc>
      </w:tr>
      <w:tr w:rsidR="008F183C" w:rsidRPr="006E27AC" w:rsidTr="005E6832">
        <w:trPr>
          <w:trHeight w:val="958"/>
        </w:trPr>
        <w:tc>
          <w:tcPr>
            <w:tcW w:w="4471" w:type="dxa"/>
            <w:vMerge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  <w:tc>
          <w:tcPr>
            <w:tcW w:w="5586" w:type="dxa"/>
            <w:vMerge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 w:val="restart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lastRenderedPageBreak/>
              <w:t>Старшая группа должностей гражданской службы категории «руководители</w:t>
            </w: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  <w:tc>
          <w:tcPr>
            <w:tcW w:w="5586" w:type="dxa"/>
            <w:vMerge w:val="restart"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Не более 1 единицы в расчете на гражданского служащего, замещающего должность</w:t>
            </w:r>
          </w:p>
        </w:tc>
      </w:tr>
      <w:tr w:rsidR="008F183C" w:rsidRPr="006E27AC" w:rsidTr="00A76A96">
        <w:trPr>
          <w:trHeight w:val="491"/>
        </w:trPr>
        <w:tc>
          <w:tcPr>
            <w:tcW w:w="4471" w:type="dxa"/>
            <w:vMerge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696" w:type="dxa"/>
          </w:tcPr>
          <w:p w:rsidR="008F183C" w:rsidRPr="006E27AC" w:rsidRDefault="008F183C" w:rsidP="00FA2048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  <w:tc>
          <w:tcPr>
            <w:tcW w:w="5586" w:type="dxa"/>
            <w:vMerge/>
            <w:vAlign w:val="center"/>
          </w:tcPr>
          <w:p w:rsidR="008F183C" w:rsidRPr="006E27AC" w:rsidRDefault="008F183C" w:rsidP="00FA2048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</w:tr>
    </w:tbl>
    <w:p w:rsidR="00D31CD5" w:rsidRPr="006E27AC" w:rsidRDefault="00D31CD5" w:rsidP="00D31CD5"/>
    <w:p w:rsidR="00D31CD5" w:rsidRPr="005B48B2" w:rsidRDefault="00D31CD5" w:rsidP="00D31CD5">
      <w:pPr>
        <w:pStyle w:val="Style86"/>
        <w:widowControl/>
        <w:spacing w:line="240" w:lineRule="auto"/>
        <w:rPr>
          <w:rStyle w:val="FontStyle142"/>
          <w:bCs/>
          <w:sz w:val="28"/>
          <w:szCs w:val="28"/>
        </w:rPr>
      </w:pPr>
      <w:r w:rsidRPr="005B48B2">
        <w:rPr>
          <w:rStyle w:val="FontStyle142"/>
          <w:bCs/>
          <w:sz w:val="28"/>
          <w:szCs w:val="28"/>
        </w:rPr>
        <w:t xml:space="preserve">Норматив на приобретение </w:t>
      </w:r>
      <w:r w:rsidRPr="005B48B2">
        <w:rPr>
          <w:rStyle w:val="FontStyle142"/>
          <w:bCs/>
          <w:sz w:val="28"/>
          <w:szCs w:val="28"/>
          <w:lang w:val="en-US"/>
        </w:rPr>
        <w:t>SIM</w:t>
      </w:r>
      <w:r w:rsidRPr="005B48B2">
        <w:rPr>
          <w:rStyle w:val="FontStyle142"/>
          <w:bCs/>
          <w:sz w:val="28"/>
          <w:szCs w:val="28"/>
        </w:rPr>
        <w:t>-карт для подведомственного учреждения</w:t>
      </w:r>
    </w:p>
    <w:p w:rsidR="00D31CD5" w:rsidRPr="006E27AC" w:rsidRDefault="00D31CD5" w:rsidP="00D31CD5">
      <w:pPr>
        <w:widowControl/>
      </w:pPr>
    </w:p>
    <w:tbl>
      <w:tblPr>
        <w:tblW w:w="1474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819"/>
        <w:gridCol w:w="5528"/>
      </w:tblGrid>
      <w:tr w:rsidR="008F183C" w:rsidRPr="006E27AC" w:rsidTr="005B48B2">
        <w:trPr>
          <w:trHeight w:val="4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Количество</w:t>
            </w:r>
          </w:p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  <w:lang w:val="en-US"/>
              </w:rPr>
              <w:t>SIM-</w:t>
            </w:r>
            <w:r w:rsidRPr="006E27AC">
              <w:rPr>
                <w:rStyle w:val="FontStyle142"/>
                <w:b w:val="0"/>
                <w:bCs/>
              </w:rPr>
              <w:t>карт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FD5D83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rPr>
                <w:rStyle w:val="FontStyle142"/>
                <w:b w:val="0"/>
                <w:bCs/>
              </w:rPr>
              <w:t>Вид связи (вид использования)</w:t>
            </w:r>
          </w:p>
        </w:tc>
      </w:tr>
      <w:tr w:rsidR="008F183C" w:rsidRPr="006E27AC" w:rsidTr="005B48B2">
        <w:trPr>
          <w:trHeight w:val="217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Руководитель учреждения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Не более 1 единицы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</w:tr>
      <w:tr w:rsidR="008F183C" w:rsidRPr="006E27AC" w:rsidTr="005B48B2">
        <w:trPr>
          <w:trHeight w:val="204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/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</w:tr>
      <w:tr w:rsidR="008F183C" w:rsidRPr="006E27AC" w:rsidTr="005B48B2">
        <w:trPr>
          <w:trHeight w:val="17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Заместитель руководителя учреждения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r w:rsidRPr="006E27AC">
              <w:t>Не более 1 единицы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</w:tr>
      <w:tr w:rsidR="008F183C" w:rsidRPr="006E27AC" w:rsidTr="005B48B2">
        <w:trPr>
          <w:trHeight w:val="349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/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</w:tr>
      <w:tr w:rsidR="008F183C" w:rsidRPr="006E27AC" w:rsidTr="005B48B2">
        <w:trPr>
          <w:trHeight w:val="253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Главный бухгалтер учреждения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r w:rsidRPr="006E27AC">
              <w:t>Не более 1 единицы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</w:tr>
      <w:tr w:rsidR="008F183C" w:rsidRPr="006E27AC" w:rsidTr="005B48B2">
        <w:trPr>
          <w:trHeight w:val="38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/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</w:tr>
      <w:tr w:rsidR="008F183C" w:rsidRPr="006E27AC" w:rsidTr="005B48B2">
        <w:trPr>
          <w:trHeight w:val="253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Начальник отдела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r w:rsidRPr="006E27AC">
              <w:t>Не более 1 единицы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</w:tr>
      <w:tr w:rsidR="008F183C" w:rsidRPr="006E27AC" w:rsidTr="005B48B2">
        <w:trPr>
          <w:trHeight w:val="38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/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</w:tr>
      <w:tr w:rsidR="008F183C" w:rsidRPr="006E27AC" w:rsidTr="005B48B2">
        <w:trPr>
          <w:trHeight w:val="243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  <w:r w:rsidRPr="006E27AC">
              <w:rPr>
                <w:rStyle w:val="FontStyle138"/>
              </w:rPr>
              <w:t>Заместитель начальника отдела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r w:rsidRPr="006E27AC">
              <w:t>Не более 1 единицы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 w:rsidRPr="006E27AC">
              <w:t>Подвижная связь</w:t>
            </w:r>
          </w:p>
        </w:tc>
      </w:tr>
      <w:tr w:rsidR="008F183C" w:rsidRPr="006E27AC" w:rsidTr="005B48B2">
        <w:trPr>
          <w:trHeight w:val="38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64"/>
              <w:widowControl/>
              <w:spacing w:line="240" w:lineRule="auto"/>
              <w:jc w:val="left"/>
              <w:rPr>
                <w:rStyle w:val="FontStyle13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/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83C" w:rsidRPr="006E27AC" w:rsidRDefault="008F183C" w:rsidP="004D0DFA">
            <w:pPr>
              <w:pStyle w:val="Style30"/>
              <w:widowControl/>
              <w:spacing w:line="240" w:lineRule="auto"/>
            </w:pPr>
            <w:r w:rsidRPr="006E27AC">
              <w:t>для планшетных компьютеров</w:t>
            </w:r>
          </w:p>
        </w:tc>
      </w:tr>
    </w:tbl>
    <w:p w:rsidR="000D72CC" w:rsidRPr="006E27AC" w:rsidRDefault="000D72CC" w:rsidP="00D31CD5">
      <w:pPr>
        <w:pStyle w:val="Style8"/>
        <w:widowControl/>
        <w:spacing w:line="240" w:lineRule="auto"/>
        <w:rPr>
          <w:rStyle w:val="FontStyle146"/>
          <w:bCs/>
          <w:sz w:val="24"/>
        </w:rPr>
      </w:pPr>
      <w:r w:rsidRPr="006E27AC">
        <w:rPr>
          <w:rStyle w:val="FontStyle146"/>
          <w:bCs/>
          <w:sz w:val="24"/>
        </w:rPr>
        <w:br w:type="page"/>
      </w:r>
    </w:p>
    <w:p w:rsidR="005B48B2" w:rsidRPr="005B48B2" w:rsidRDefault="005B48B2" w:rsidP="005B48B2">
      <w:pPr>
        <w:ind w:right="-22"/>
        <w:jc w:val="right"/>
        <w:outlineLvl w:val="0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5B48B2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F36422" w:rsidRDefault="00F36422" w:rsidP="0059623C">
      <w:pPr>
        <w:pStyle w:val="Style8"/>
        <w:widowControl/>
        <w:spacing w:line="240" w:lineRule="auto"/>
        <w:jc w:val="both"/>
      </w:pPr>
    </w:p>
    <w:p w:rsidR="000D72CC" w:rsidRPr="005B48B2" w:rsidRDefault="00933482" w:rsidP="006E27AC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 xml:space="preserve">Норматив на приобретение планшетных компьютеров связи </w:t>
      </w:r>
      <w:r w:rsidR="00A76A96" w:rsidRPr="00A76A96">
        <w:rPr>
          <w:b/>
          <w:sz w:val="28"/>
          <w:szCs w:val="28"/>
        </w:rPr>
        <w:t>министерства финансов и налоговой политики Новосибирской области</w:t>
      </w:r>
      <w:r w:rsidRPr="005B48B2">
        <w:rPr>
          <w:b/>
          <w:sz w:val="28"/>
          <w:szCs w:val="28"/>
        </w:rPr>
        <w:t xml:space="preserve"> и его территориальных органов</w:t>
      </w:r>
    </w:p>
    <w:p w:rsidR="00933482" w:rsidRDefault="00933482" w:rsidP="0059623C">
      <w:pPr>
        <w:pStyle w:val="Style8"/>
        <w:widowControl/>
        <w:spacing w:line="240" w:lineRule="auto"/>
        <w:jc w:val="both"/>
        <w:rPr>
          <w:b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044"/>
        <w:gridCol w:w="2675"/>
        <w:gridCol w:w="2155"/>
        <w:gridCol w:w="1935"/>
        <w:gridCol w:w="5928"/>
      </w:tblGrid>
      <w:tr w:rsidR="00933482" w:rsidRPr="006E27AC" w:rsidTr="005B48B2">
        <w:tc>
          <w:tcPr>
            <w:tcW w:w="2044" w:type="dxa"/>
          </w:tcPr>
          <w:p w:rsidR="00933482" w:rsidRPr="006E27AC" w:rsidRDefault="00933482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Уровень</w:t>
            </w:r>
          </w:p>
        </w:tc>
        <w:tc>
          <w:tcPr>
            <w:tcW w:w="2675" w:type="dxa"/>
          </w:tcPr>
          <w:p w:rsidR="00933482" w:rsidRPr="006E27AC" w:rsidRDefault="00933482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2155" w:type="dxa"/>
          </w:tcPr>
          <w:p w:rsidR="00933482" w:rsidRPr="006E27AC" w:rsidRDefault="00933482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Количество планшетных компьютеров</w:t>
            </w:r>
          </w:p>
        </w:tc>
        <w:tc>
          <w:tcPr>
            <w:tcW w:w="1935" w:type="dxa"/>
          </w:tcPr>
          <w:p w:rsidR="00933482" w:rsidRPr="006E27AC" w:rsidRDefault="00313E59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>
              <w:rPr>
                <w:rStyle w:val="FontStyle142"/>
                <w:b w:val="0"/>
                <w:bCs/>
              </w:rPr>
              <w:t>Цена за единицу</w:t>
            </w:r>
          </w:p>
        </w:tc>
        <w:tc>
          <w:tcPr>
            <w:tcW w:w="5928" w:type="dxa"/>
          </w:tcPr>
          <w:p w:rsidR="00933482" w:rsidRPr="006E27AC" w:rsidRDefault="00933482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6D54AA" w:rsidRPr="006E27AC" w:rsidTr="005B48B2">
        <w:tc>
          <w:tcPr>
            <w:tcW w:w="2044" w:type="dxa"/>
            <w:vMerge w:val="restart"/>
          </w:tcPr>
          <w:p w:rsidR="006D54AA" w:rsidRPr="006E27AC" w:rsidRDefault="006D54AA" w:rsidP="006D54AA">
            <w:pPr>
              <w:pStyle w:val="Style8"/>
              <w:spacing w:line="240" w:lineRule="auto"/>
              <w:jc w:val="both"/>
            </w:pPr>
            <w:r w:rsidRPr="006E27AC">
              <w:rPr>
                <w:rFonts w:ascii="Times New Roman"/>
              </w:rPr>
              <w:t>МФ и НП НСО</w:t>
            </w:r>
          </w:p>
        </w:tc>
        <w:tc>
          <w:tcPr>
            <w:tcW w:w="2675" w:type="dxa"/>
          </w:tcPr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left"/>
            </w:pPr>
            <w:r w:rsidRPr="006D54AA">
              <w:t>Заместитель</w:t>
            </w:r>
            <w:r w:rsidRPr="006D54AA">
              <w:t xml:space="preserve"> </w:t>
            </w:r>
            <w:r w:rsidRPr="006D54AA">
              <w:t>Председателя</w:t>
            </w:r>
            <w:r w:rsidRPr="006D54AA">
              <w:t xml:space="preserve"> </w:t>
            </w:r>
            <w:r w:rsidRPr="006D54AA">
              <w:t>Правительства</w:t>
            </w:r>
            <w:r w:rsidRPr="006D54AA">
              <w:t xml:space="preserve"> </w:t>
            </w:r>
            <w:r w:rsidRPr="006D54AA">
              <w:t>Новосибирской</w:t>
            </w:r>
            <w:r w:rsidRPr="006D54AA">
              <w:t xml:space="preserve"> </w:t>
            </w:r>
            <w:r w:rsidRPr="006D54AA">
              <w:t>области</w:t>
            </w:r>
            <w:r w:rsidR="005E6832">
              <w:t xml:space="preserve"> </w:t>
            </w:r>
            <w:r w:rsidRPr="006D54AA">
              <w:t xml:space="preserve">- </w:t>
            </w:r>
            <w:r w:rsidRPr="006D54AA">
              <w:t>министр</w:t>
            </w:r>
          </w:p>
        </w:tc>
        <w:tc>
          <w:tcPr>
            <w:tcW w:w="2155" w:type="dxa"/>
          </w:tcPr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</w:pPr>
            <w:r w:rsidRPr="006D54AA">
              <w:t>Не</w:t>
            </w:r>
            <w:r w:rsidRPr="006D54AA">
              <w:t xml:space="preserve"> </w:t>
            </w:r>
            <w:r w:rsidRPr="006D54AA">
              <w:t>более</w:t>
            </w:r>
            <w:r w:rsidRPr="006D54AA">
              <w:t xml:space="preserve"> 1 </w:t>
            </w:r>
            <w:r w:rsidRPr="006D54AA">
              <w:t>планшетного</w:t>
            </w:r>
            <w:r w:rsidRPr="006D54AA">
              <w:t xml:space="preserve"> </w:t>
            </w:r>
            <w:r w:rsidRPr="006D54AA">
              <w:t>компьютера</w:t>
            </w:r>
          </w:p>
        </w:tc>
        <w:tc>
          <w:tcPr>
            <w:tcW w:w="1935" w:type="dxa"/>
          </w:tcPr>
          <w:p w:rsidR="006D54AA" w:rsidRPr="006E27AC" w:rsidRDefault="006D54AA" w:rsidP="005E6832">
            <w:pPr>
              <w:pStyle w:val="Style8"/>
              <w:widowControl/>
              <w:spacing w:line="240" w:lineRule="auto"/>
              <w:jc w:val="left"/>
              <w:rPr>
                <w:rStyle w:val="FontStyle142"/>
                <w:b w:val="0"/>
                <w:bCs/>
              </w:rPr>
            </w:pPr>
            <w:r>
              <w:rPr>
                <w:rStyle w:val="FontStyle138"/>
              </w:rPr>
              <w:t>Не более 10</w:t>
            </w:r>
            <w:r w:rsidRPr="006E27AC">
              <w:rPr>
                <w:rStyle w:val="FontStyle138"/>
              </w:rPr>
              <w:t>0 000 руб. включительно</w:t>
            </w:r>
          </w:p>
        </w:tc>
        <w:tc>
          <w:tcPr>
            <w:tcW w:w="5928" w:type="dxa"/>
          </w:tcPr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2;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процессора не менее 2 ГГц;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10,1 дюйма с разрешением не менее 2048х1536 точек;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оперативной памяти - не менее 2 ГБ;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встроенной памяти – не менее 32 ГБ;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поддержка стандарта связи </w:t>
            </w:r>
            <w:proofErr w:type="spellStart"/>
            <w:r w:rsidRPr="006E27AC">
              <w:rPr>
                <w:rFonts w:ascii="Times New Roman"/>
              </w:rPr>
              <w:t>wi-fi</w:t>
            </w:r>
            <w:proofErr w:type="spellEnd"/>
            <w:r w:rsidRPr="006E27AC">
              <w:rPr>
                <w:rFonts w:ascii="Times New Roman"/>
              </w:rPr>
              <w:t xml:space="preserve"> 802.1 1 a/с – наличие;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proofErr w:type="spellStart"/>
            <w:r w:rsidRPr="006E27AC">
              <w:rPr>
                <w:rFonts w:ascii="Times New Roman"/>
              </w:rPr>
              <w:t>Bluetooth</w:t>
            </w:r>
            <w:proofErr w:type="spellEnd"/>
            <w:r w:rsidRPr="006E27AC">
              <w:rPr>
                <w:rFonts w:ascii="Times New Roman"/>
              </w:rPr>
              <w:t xml:space="preserve"> 4.0 – наличие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слот SIM-карты – наличие;</w:t>
            </w:r>
          </w:p>
          <w:p w:rsidR="006D54AA" w:rsidRPr="006E27AC" w:rsidRDefault="006D54AA" w:rsidP="006D54AA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стандарты сотовой связи 3</w:t>
            </w:r>
            <w:r w:rsidRPr="006E27AC">
              <w:rPr>
                <w:rFonts w:ascii="Times New Roman"/>
                <w:lang w:val="en-US"/>
              </w:rPr>
              <w:t>G</w:t>
            </w:r>
            <w:r w:rsidRPr="006E27AC">
              <w:rPr>
                <w:rFonts w:ascii="Times New Roman"/>
              </w:rPr>
              <w:t>\</w:t>
            </w:r>
            <w:r w:rsidRPr="006E27AC">
              <w:rPr>
                <w:rFonts w:ascii="Times New Roman"/>
                <w:lang w:val="en-US"/>
              </w:rPr>
              <w:t>LTE</w:t>
            </w:r>
            <w:r w:rsidRPr="006E27AC">
              <w:rPr>
                <w:rFonts w:ascii="Times New Roman"/>
              </w:rPr>
              <w:t xml:space="preserve"> – наличие;</w:t>
            </w:r>
          </w:p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</w:pPr>
            <w:r w:rsidRPr="006E27AC">
              <w:rPr>
                <w:rFonts w:ascii="Times New Roman"/>
              </w:rPr>
              <w:t>система определения местонахождения – наличие</w:t>
            </w:r>
          </w:p>
        </w:tc>
      </w:tr>
      <w:tr w:rsidR="006D54AA" w:rsidRPr="006E27AC" w:rsidTr="005B48B2">
        <w:tc>
          <w:tcPr>
            <w:tcW w:w="2044" w:type="dxa"/>
            <w:vMerge/>
          </w:tcPr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2675" w:type="dxa"/>
          </w:tcPr>
          <w:p w:rsidR="006D54AA" w:rsidRPr="006E27AC" w:rsidRDefault="006D54AA" w:rsidP="006D54AA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Руководители (высшая и главная группа должностей)</w:t>
            </w:r>
          </w:p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2155" w:type="dxa"/>
          </w:tcPr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планшетного компьютера</w:t>
            </w:r>
          </w:p>
        </w:tc>
        <w:tc>
          <w:tcPr>
            <w:tcW w:w="1935" w:type="dxa"/>
          </w:tcPr>
          <w:p w:rsidR="006D54AA" w:rsidRPr="006E27AC" w:rsidRDefault="006D54AA" w:rsidP="005E6832">
            <w:pPr>
              <w:pStyle w:val="Style8"/>
              <w:widowControl/>
              <w:spacing w:line="240" w:lineRule="auto"/>
              <w:jc w:val="left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Не более 80 000 руб. включительно</w:t>
            </w:r>
          </w:p>
        </w:tc>
        <w:tc>
          <w:tcPr>
            <w:tcW w:w="5928" w:type="dxa"/>
          </w:tcPr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процессора не менее 2 ГГц;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10,1 дюйма с разрешением не менее 2048х1536 точек;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оперативной памяти - не менее 2 ГБ;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встроенной памяти – не менее 32 ГБ;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 xml:space="preserve">поддержка стандарта связи </w:t>
            </w:r>
            <w:proofErr w:type="spellStart"/>
            <w:r w:rsidRPr="006E27AC">
              <w:rPr>
                <w:rFonts w:ascii="Times New Roman"/>
              </w:rPr>
              <w:t>wi-fi</w:t>
            </w:r>
            <w:proofErr w:type="spellEnd"/>
            <w:r w:rsidRPr="006E27AC">
              <w:rPr>
                <w:rFonts w:ascii="Times New Roman"/>
              </w:rPr>
              <w:t xml:space="preserve"> 802.1 1 a/с – наличие;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proofErr w:type="spellStart"/>
            <w:r w:rsidRPr="006E27AC">
              <w:rPr>
                <w:rFonts w:ascii="Times New Roman"/>
              </w:rPr>
              <w:t>Bluetooth</w:t>
            </w:r>
            <w:proofErr w:type="spellEnd"/>
            <w:r w:rsidRPr="006E27AC">
              <w:rPr>
                <w:rFonts w:ascii="Times New Roman"/>
              </w:rPr>
              <w:t xml:space="preserve"> 4.0 – наличие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слот SIM-карты – наличие;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стандарты сотовой связи 3</w:t>
            </w:r>
            <w:r w:rsidRPr="006E27AC">
              <w:rPr>
                <w:rFonts w:ascii="Times New Roman"/>
                <w:lang w:val="en-US"/>
              </w:rPr>
              <w:t>G</w:t>
            </w:r>
            <w:r w:rsidRPr="006E27AC">
              <w:rPr>
                <w:rFonts w:ascii="Times New Roman"/>
              </w:rPr>
              <w:t>\</w:t>
            </w:r>
            <w:r w:rsidRPr="006E27AC">
              <w:rPr>
                <w:rFonts w:ascii="Times New Roman"/>
                <w:lang w:val="en-US"/>
              </w:rPr>
              <w:t>LTE</w:t>
            </w:r>
            <w:r w:rsidRPr="006E27AC">
              <w:rPr>
                <w:rFonts w:ascii="Times New Roman"/>
              </w:rPr>
              <w:t xml:space="preserve"> – наличие;</w:t>
            </w:r>
          </w:p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система определения местонахождения – наличие</w:t>
            </w:r>
          </w:p>
        </w:tc>
      </w:tr>
      <w:tr w:rsidR="006D54AA" w:rsidRPr="006E27AC" w:rsidTr="005B48B2">
        <w:tc>
          <w:tcPr>
            <w:tcW w:w="2044" w:type="dxa"/>
          </w:tcPr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lastRenderedPageBreak/>
              <w:t>Территориальные органы</w:t>
            </w:r>
          </w:p>
        </w:tc>
        <w:tc>
          <w:tcPr>
            <w:tcW w:w="2675" w:type="dxa"/>
          </w:tcPr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Ведущая группа должностей гражданской службы категории «руководители»</w:t>
            </w:r>
          </w:p>
        </w:tc>
        <w:tc>
          <w:tcPr>
            <w:tcW w:w="2155" w:type="dxa"/>
          </w:tcPr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планшетного компьютера</w:t>
            </w:r>
          </w:p>
        </w:tc>
        <w:tc>
          <w:tcPr>
            <w:tcW w:w="1935" w:type="dxa"/>
          </w:tcPr>
          <w:p w:rsidR="006D54AA" w:rsidRPr="006E27AC" w:rsidRDefault="006D54AA" w:rsidP="005E6832">
            <w:pPr>
              <w:pStyle w:val="Style8"/>
              <w:widowControl/>
              <w:spacing w:line="240" w:lineRule="auto"/>
              <w:jc w:val="left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Не более 80 000 руб. включительно</w:t>
            </w:r>
          </w:p>
        </w:tc>
        <w:tc>
          <w:tcPr>
            <w:tcW w:w="5928" w:type="dxa"/>
          </w:tcPr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процессора не менее 2 ГГц;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10,1 дюйма с разрешением не менее 2048х1536 точек;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оперативной памяти - не менее 2 ГБ;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встроенной памяти – не менее 32 ГБ;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поддержка стандарта связи </w:t>
            </w:r>
            <w:proofErr w:type="spellStart"/>
            <w:r w:rsidRPr="006E27AC">
              <w:rPr>
                <w:rFonts w:ascii="Times New Roman"/>
              </w:rPr>
              <w:t>wi-fi</w:t>
            </w:r>
            <w:proofErr w:type="spellEnd"/>
            <w:r w:rsidRPr="006E27AC">
              <w:rPr>
                <w:rFonts w:ascii="Times New Roman"/>
              </w:rPr>
              <w:t xml:space="preserve"> 802.1 1 a/с – наличие;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proofErr w:type="spellStart"/>
            <w:r w:rsidRPr="006E27AC">
              <w:rPr>
                <w:rFonts w:ascii="Times New Roman"/>
              </w:rPr>
              <w:t>Bluetooth</w:t>
            </w:r>
            <w:proofErr w:type="spellEnd"/>
            <w:r w:rsidRPr="006E27AC">
              <w:rPr>
                <w:rFonts w:ascii="Times New Roman"/>
              </w:rPr>
              <w:t xml:space="preserve"> 4.0 – наличие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слот SIM-карты – наличие;</w:t>
            </w:r>
          </w:p>
          <w:p w:rsidR="006D54AA" w:rsidRPr="006E27AC" w:rsidRDefault="006D54AA" w:rsidP="006D54A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стандарты сотовой связи 3</w:t>
            </w:r>
            <w:r w:rsidRPr="006E27AC">
              <w:rPr>
                <w:rFonts w:ascii="Times New Roman"/>
                <w:lang w:val="en-US"/>
              </w:rPr>
              <w:t>G</w:t>
            </w:r>
            <w:r w:rsidRPr="006E27AC">
              <w:rPr>
                <w:rFonts w:ascii="Times New Roman"/>
              </w:rPr>
              <w:t>\</w:t>
            </w:r>
            <w:r w:rsidRPr="006E27AC">
              <w:rPr>
                <w:rFonts w:ascii="Times New Roman"/>
                <w:lang w:val="en-US"/>
              </w:rPr>
              <w:t>LTE</w:t>
            </w:r>
            <w:r w:rsidRPr="006E27AC">
              <w:rPr>
                <w:rFonts w:ascii="Times New Roman"/>
              </w:rPr>
              <w:t xml:space="preserve"> – наличие;</w:t>
            </w:r>
          </w:p>
          <w:p w:rsidR="006D54AA" w:rsidRPr="006E27AC" w:rsidRDefault="006D54AA" w:rsidP="006D54A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система определения местонахождения – наличие</w:t>
            </w:r>
          </w:p>
        </w:tc>
      </w:tr>
    </w:tbl>
    <w:p w:rsidR="00933482" w:rsidRPr="006E27AC" w:rsidRDefault="00933482" w:rsidP="0059623C">
      <w:pPr>
        <w:pStyle w:val="Style8"/>
        <w:widowControl/>
        <w:spacing w:line="240" w:lineRule="auto"/>
        <w:jc w:val="both"/>
        <w:rPr>
          <w:b/>
        </w:rPr>
      </w:pPr>
    </w:p>
    <w:p w:rsidR="00933482" w:rsidRPr="006E27AC" w:rsidRDefault="00602E09" w:rsidP="0059623C">
      <w:pPr>
        <w:pStyle w:val="Style8"/>
        <w:widowControl/>
        <w:spacing w:line="240" w:lineRule="auto"/>
        <w:jc w:val="both"/>
      </w:pPr>
      <w:r w:rsidRPr="006E27AC">
        <w:t xml:space="preserve">Периодичность приобретения средств определяется сроком полезного использования. Прочие должности государственной гражданской службы обеспечиваются планшетными компьютерами по решению </w:t>
      </w:r>
      <w:r w:rsidR="005E6832">
        <w:t>МФ и НП</w:t>
      </w:r>
      <w:r w:rsidRPr="006E27AC">
        <w:t xml:space="preserve"> НСО в пределах доведенных лимитов бюджетных обязательств на обеспечение функций МФ и НП НСО</w:t>
      </w:r>
      <w:r w:rsidR="00A76A96">
        <w:t>.</w:t>
      </w:r>
    </w:p>
    <w:p w:rsidR="00602E09" w:rsidRPr="006E27AC" w:rsidRDefault="00602E09" w:rsidP="0059623C">
      <w:pPr>
        <w:pStyle w:val="Style8"/>
        <w:widowControl/>
        <w:spacing w:line="240" w:lineRule="auto"/>
        <w:jc w:val="both"/>
      </w:pPr>
    </w:p>
    <w:p w:rsidR="00602E09" w:rsidRPr="005B48B2" w:rsidRDefault="00602E09" w:rsidP="006E27AC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Норматив на приобретение планшетных компьютеров для подведомственного учреждения</w:t>
      </w:r>
    </w:p>
    <w:p w:rsidR="00602E09" w:rsidRDefault="00602E09" w:rsidP="0059623C">
      <w:pPr>
        <w:pStyle w:val="Style8"/>
        <w:widowControl/>
        <w:spacing w:line="240" w:lineRule="auto"/>
        <w:jc w:val="both"/>
        <w:rPr>
          <w:b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664"/>
        <w:gridCol w:w="2648"/>
        <w:gridCol w:w="2373"/>
        <w:gridCol w:w="7052"/>
      </w:tblGrid>
      <w:tr w:rsidR="00602E09" w:rsidRPr="006E27AC" w:rsidTr="005B48B2">
        <w:tc>
          <w:tcPr>
            <w:tcW w:w="2664" w:type="dxa"/>
          </w:tcPr>
          <w:p w:rsidR="00602E09" w:rsidRPr="006E27AC" w:rsidRDefault="00602E09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2648" w:type="dxa"/>
          </w:tcPr>
          <w:p w:rsidR="00602E09" w:rsidRPr="006E27AC" w:rsidRDefault="00313E59" w:rsidP="00602E09">
            <w:pPr>
              <w:pStyle w:val="Style30"/>
              <w:widowControl/>
              <w:spacing w:line="240" w:lineRule="auto"/>
              <w:rPr>
                <w:rStyle w:val="FontStyle142"/>
                <w:b w:val="0"/>
                <w:bCs/>
              </w:rPr>
            </w:pPr>
            <w:r>
              <w:rPr>
                <w:rStyle w:val="FontStyle142"/>
                <w:b w:val="0"/>
                <w:bCs/>
              </w:rPr>
              <w:t>Цена за единицу</w:t>
            </w:r>
          </w:p>
          <w:p w:rsidR="00602E09" w:rsidRPr="006E27AC" w:rsidRDefault="00602E09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</w:p>
        </w:tc>
        <w:tc>
          <w:tcPr>
            <w:tcW w:w="2373" w:type="dxa"/>
          </w:tcPr>
          <w:p w:rsidR="00602E09" w:rsidRPr="006E27AC" w:rsidRDefault="00602E09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Количество планшетных компьютеров</w:t>
            </w:r>
          </w:p>
        </w:tc>
        <w:tc>
          <w:tcPr>
            <w:tcW w:w="7052" w:type="dxa"/>
          </w:tcPr>
          <w:p w:rsidR="00602E09" w:rsidRPr="006E27AC" w:rsidRDefault="00602E09" w:rsidP="00602E0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602E09" w:rsidRPr="006E27AC" w:rsidTr="005B48B2">
        <w:tc>
          <w:tcPr>
            <w:tcW w:w="2664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Руководитель учреждения</w:t>
            </w:r>
          </w:p>
        </w:tc>
        <w:tc>
          <w:tcPr>
            <w:tcW w:w="2648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Не более 80 000 руб. включительно</w:t>
            </w:r>
          </w:p>
        </w:tc>
        <w:tc>
          <w:tcPr>
            <w:tcW w:w="2373" w:type="dxa"/>
          </w:tcPr>
          <w:p w:rsidR="00602E09" w:rsidRPr="006E27AC" w:rsidRDefault="00602E09" w:rsidP="00A76A96">
            <w:pPr>
              <w:pStyle w:val="Style8"/>
              <w:widowControl/>
              <w:spacing w:line="240" w:lineRule="auto"/>
              <w:jc w:val="left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планшетного компьютера</w:t>
            </w:r>
          </w:p>
        </w:tc>
        <w:tc>
          <w:tcPr>
            <w:tcW w:w="7052" w:type="dxa"/>
          </w:tcPr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процессора не менее 2 ГГц;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10,1 дюйма с разрешением не менее 2048х1536 точек;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объем оперативной памяти - не менее 2 ГБ; 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встроенной памяти – не менее 32 ГБ;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поддержка стандарта связи </w:t>
            </w:r>
            <w:proofErr w:type="spellStart"/>
            <w:r w:rsidRPr="006E27AC">
              <w:rPr>
                <w:rFonts w:ascii="Times New Roman"/>
              </w:rPr>
              <w:t>wi-fi</w:t>
            </w:r>
            <w:proofErr w:type="spellEnd"/>
            <w:r w:rsidRPr="006E27AC">
              <w:rPr>
                <w:rFonts w:ascii="Times New Roman"/>
              </w:rPr>
              <w:t xml:space="preserve"> 802.1 1 a/с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proofErr w:type="spellStart"/>
            <w:r w:rsidRPr="006E27AC">
              <w:rPr>
                <w:rFonts w:ascii="Times New Roman"/>
              </w:rPr>
              <w:lastRenderedPageBreak/>
              <w:t>Bluetooth</w:t>
            </w:r>
            <w:proofErr w:type="spellEnd"/>
            <w:r w:rsidRPr="006E27AC">
              <w:rPr>
                <w:rFonts w:ascii="Times New Roman"/>
              </w:rPr>
              <w:t xml:space="preserve"> 4.0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слот SIM-карты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стандарты сотовой связи 3G\LTE – наличие;</w:t>
            </w:r>
          </w:p>
          <w:p w:rsidR="00602E09" w:rsidRPr="006E27AC" w:rsidRDefault="00602E09" w:rsidP="00602E09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система определения местонахождения – наличие</w:t>
            </w:r>
          </w:p>
        </w:tc>
      </w:tr>
      <w:tr w:rsidR="00602E09" w:rsidRPr="006E27AC" w:rsidTr="005B48B2">
        <w:tc>
          <w:tcPr>
            <w:tcW w:w="2664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lastRenderedPageBreak/>
              <w:t>Заместитель руководителя учреждения</w:t>
            </w:r>
          </w:p>
        </w:tc>
        <w:tc>
          <w:tcPr>
            <w:tcW w:w="2648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Не более 50 000 руб. включительно</w:t>
            </w:r>
          </w:p>
        </w:tc>
        <w:tc>
          <w:tcPr>
            <w:tcW w:w="2373" w:type="dxa"/>
          </w:tcPr>
          <w:p w:rsidR="00602E09" w:rsidRPr="006E27AC" w:rsidRDefault="00602E09" w:rsidP="00A76A96">
            <w:pPr>
              <w:pStyle w:val="Style8"/>
              <w:widowControl/>
              <w:spacing w:line="240" w:lineRule="auto"/>
              <w:jc w:val="left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планшетного компьютера</w:t>
            </w:r>
          </w:p>
        </w:tc>
        <w:tc>
          <w:tcPr>
            <w:tcW w:w="7052" w:type="dxa"/>
          </w:tcPr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процессора не менее 1,5 ГГц;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10,1 дюйма с разрешением не менее 2048х1536 точек;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объем оперативной памяти - не менее 2 ГБ; 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встроенной памяти – не менее 16 ГБ;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поддержка стандарта связи </w:t>
            </w:r>
            <w:proofErr w:type="spellStart"/>
            <w:r w:rsidRPr="006E27AC">
              <w:rPr>
                <w:rFonts w:ascii="Times New Roman"/>
              </w:rPr>
              <w:t>wi-fi</w:t>
            </w:r>
            <w:proofErr w:type="spellEnd"/>
            <w:r w:rsidRPr="006E27AC">
              <w:rPr>
                <w:rFonts w:ascii="Times New Roman"/>
              </w:rPr>
              <w:t xml:space="preserve"> 802.1 1 a/с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proofErr w:type="spellStart"/>
            <w:r w:rsidRPr="006E27AC">
              <w:rPr>
                <w:rFonts w:ascii="Times New Roman"/>
              </w:rPr>
              <w:t>Bluetooth</w:t>
            </w:r>
            <w:proofErr w:type="spellEnd"/>
            <w:r w:rsidRPr="006E27AC">
              <w:rPr>
                <w:rFonts w:ascii="Times New Roman"/>
              </w:rPr>
              <w:t xml:space="preserve"> 4.0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слот SIM-карты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стандарты сотовой связи 3G\LTE – наличие;</w:t>
            </w:r>
          </w:p>
          <w:p w:rsidR="00602E09" w:rsidRPr="006E27AC" w:rsidRDefault="00602E09" w:rsidP="00602E09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система определения местонахождения – наличие</w:t>
            </w:r>
          </w:p>
        </w:tc>
      </w:tr>
      <w:tr w:rsidR="00602E09" w:rsidRPr="006E27AC" w:rsidTr="005B48B2">
        <w:tc>
          <w:tcPr>
            <w:tcW w:w="2664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Главный бухгалтер учреждения</w:t>
            </w:r>
          </w:p>
        </w:tc>
        <w:tc>
          <w:tcPr>
            <w:tcW w:w="2648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Не более 45 000 руб. включительно</w:t>
            </w:r>
          </w:p>
        </w:tc>
        <w:tc>
          <w:tcPr>
            <w:tcW w:w="2373" w:type="dxa"/>
          </w:tcPr>
          <w:p w:rsidR="00602E09" w:rsidRPr="006E27AC" w:rsidRDefault="00602E09" w:rsidP="00A76A96">
            <w:pPr>
              <w:pStyle w:val="Style8"/>
              <w:widowControl/>
              <w:spacing w:line="240" w:lineRule="auto"/>
              <w:jc w:val="left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планшетного компьютера</w:t>
            </w:r>
          </w:p>
        </w:tc>
        <w:tc>
          <w:tcPr>
            <w:tcW w:w="7052" w:type="dxa"/>
          </w:tcPr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процессора не менее 1,5 ГГц;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10,1 дюйма с разрешением не менее 2048х1536 точек;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объем оперативной памяти - не менее 2 ГБ; 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встроенной памяти – не менее 16 ГБ;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поддержка стандарта связи </w:t>
            </w:r>
            <w:proofErr w:type="spellStart"/>
            <w:r w:rsidRPr="006E27AC">
              <w:rPr>
                <w:rFonts w:ascii="Times New Roman"/>
              </w:rPr>
              <w:t>wi-fi</w:t>
            </w:r>
            <w:proofErr w:type="spellEnd"/>
            <w:r w:rsidRPr="006E27AC">
              <w:rPr>
                <w:rFonts w:ascii="Times New Roman"/>
              </w:rPr>
              <w:t xml:space="preserve"> 802.1 1 a/с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proofErr w:type="spellStart"/>
            <w:r w:rsidRPr="006E27AC">
              <w:rPr>
                <w:rFonts w:ascii="Times New Roman"/>
              </w:rPr>
              <w:t>Bluetooth</w:t>
            </w:r>
            <w:proofErr w:type="spellEnd"/>
            <w:r w:rsidRPr="006E27AC">
              <w:rPr>
                <w:rFonts w:ascii="Times New Roman"/>
              </w:rPr>
              <w:t xml:space="preserve"> 4.0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слот SIM-карты – наличие;</w:t>
            </w:r>
          </w:p>
          <w:p w:rsidR="00602E09" w:rsidRPr="006E27AC" w:rsidRDefault="00602E09" w:rsidP="00602E0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стандарты сотовой связи 3</w:t>
            </w:r>
            <w:r w:rsidRPr="006E27AC">
              <w:rPr>
                <w:rFonts w:ascii="Times New Roman"/>
                <w:lang w:val="en-US"/>
              </w:rPr>
              <w:t>G</w:t>
            </w:r>
            <w:r w:rsidRPr="006E27AC">
              <w:rPr>
                <w:rFonts w:ascii="Times New Roman"/>
              </w:rPr>
              <w:t>\</w:t>
            </w:r>
            <w:r w:rsidRPr="006E27AC">
              <w:rPr>
                <w:rFonts w:ascii="Times New Roman"/>
                <w:lang w:val="en-US"/>
              </w:rPr>
              <w:t>LTE</w:t>
            </w:r>
            <w:r w:rsidRPr="006E27AC">
              <w:rPr>
                <w:rFonts w:ascii="Times New Roman"/>
              </w:rPr>
              <w:t xml:space="preserve"> – наличие;</w:t>
            </w:r>
          </w:p>
          <w:p w:rsidR="00602E09" w:rsidRPr="006E27AC" w:rsidRDefault="00602E09" w:rsidP="00602E09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система определения местонахождения – наличие</w:t>
            </w:r>
          </w:p>
        </w:tc>
      </w:tr>
      <w:tr w:rsidR="00602E09" w:rsidRPr="006E27AC" w:rsidTr="005B48B2">
        <w:tc>
          <w:tcPr>
            <w:tcW w:w="2664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Начальник отдела</w:t>
            </w:r>
          </w:p>
        </w:tc>
        <w:tc>
          <w:tcPr>
            <w:tcW w:w="2648" w:type="dxa"/>
          </w:tcPr>
          <w:p w:rsidR="00602E09" w:rsidRPr="006E27AC" w:rsidRDefault="00602E09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Не более 35 000 руб. включительно</w:t>
            </w:r>
          </w:p>
        </w:tc>
        <w:tc>
          <w:tcPr>
            <w:tcW w:w="2373" w:type="dxa"/>
          </w:tcPr>
          <w:p w:rsidR="00602E09" w:rsidRPr="006E27AC" w:rsidRDefault="00602E09" w:rsidP="00A76A96">
            <w:pPr>
              <w:pStyle w:val="Style8"/>
              <w:widowControl/>
              <w:spacing w:line="240" w:lineRule="auto"/>
              <w:jc w:val="left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планшетного компьютера</w:t>
            </w:r>
          </w:p>
        </w:tc>
        <w:tc>
          <w:tcPr>
            <w:tcW w:w="7052" w:type="dxa"/>
          </w:tcPr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2;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процессора не менее 1,3 ГГц;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9,7 дюйма с разрешением не менее 1920х1200 точек;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 xml:space="preserve">объем оперативной памяти - не менее 2 ГБ; 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объем встроенной памяти – не менее 16 ГБ;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поддержка стандарта связи </w:t>
            </w:r>
            <w:proofErr w:type="spellStart"/>
            <w:r w:rsidRPr="006E27AC">
              <w:rPr>
                <w:rFonts w:ascii="Times New Roman"/>
              </w:rPr>
              <w:t>wi-fi</w:t>
            </w:r>
            <w:proofErr w:type="spellEnd"/>
            <w:r w:rsidRPr="006E27AC">
              <w:rPr>
                <w:rFonts w:ascii="Times New Roman"/>
              </w:rPr>
              <w:t xml:space="preserve"> 802.1 1 a/с – наличие;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proofErr w:type="spellStart"/>
            <w:r w:rsidRPr="006E27AC">
              <w:rPr>
                <w:rFonts w:ascii="Times New Roman"/>
              </w:rPr>
              <w:t>Bluetooth</w:t>
            </w:r>
            <w:proofErr w:type="spellEnd"/>
            <w:r w:rsidRPr="006E27AC">
              <w:rPr>
                <w:rFonts w:ascii="Times New Roman"/>
              </w:rPr>
              <w:t xml:space="preserve"> 4.0 – наличие;</w:t>
            </w:r>
          </w:p>
          <w:p w:rsidR="00B126BA" w:rsidRPr="006E27AC" w:rsidRDefault="00B126BA" w:rsidP="00B12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слот SIM-карты – наличие;</w:t>
            </w:r>
          </w:p>
          <w:p w:rsidR="00602E09" w:rsidRPr="006E27AC" w:rsidRDefault="00B126BA" w:rsidP="00B126B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система определения местонахождения – наличие</w:t>
            </w:r>
          </w:p>
        </w:tc>
      </w:tr>
    </w:tbl>
    <w:p w:rsidR="00602E09" w:rsidRPr="006E27AC" w:rsidRDefault="00602E09" w:rsidP="0059623C">
      <w:pPr>
        <w:pStyle w:val="Style8"/>
        <w:widowControl/>
        <w:spacing w:line="240" w:lineRule="auto"/>
        <w:jc w:val="both"/>
        <w:rPr>
          <w:b/>
        </w:rPr>
      </w:pPr>
    </w:p>
    <w:p w:rsidR="00602E09" w:rsidRPr="006E27AC" w:rsidRDefault="00B126BA" w:rsidP="0059623C">
      <w:pPr>
        <w:pStyle w:val="Style8"/>
        <w:widowControl/>
        <w:spacing w:line="240" w:lineRule="auto"/>
        <w:jc w:val="both"/>
      </w:pPr>
      <w:r w:rsidRPr="006E27AC">
        <w:t>Периодичность приобретения средств определяется сроком полезного использования. Прочие работники обеспечиваются планшетными компьютерами по решению руководителя учреждения.</w:t>
      </w:r>
    </w:p>
    <w:p w:rsidR="00B126BA" w:rsidRPr="006E27AC" w:rsidRDefault="00B126BA" w:rsidP="0059623C">
      <w:pPr>
        <w:pStyle w:val="Style8"/>
        <w:widowControl/>
        <w:spacing w:line="240" w:lineRule="auto"/>
        <w:jc w:val="both"/>
        <w:rPr>
          <w:b/>
        </w:rPr>
      </w:pPr>
      <w:r w:rsidRPr="006E27AC">
        <w:rPr>
          <w:b/>
        </w:rPr>
        <w:br w:type="page"/>
      </w:r>
    </w:p>
    <w:p w:rsidR="005B48B2" w:rsidRPr="005B48B2" w:rsidRDefault="005B48B2" w:rsidP="005B48B2">
      <w:pPr>
        <w:ind w:right="-22"/>
        <w:jc w:val="right"/>
        <w:outlineLvl w:val="0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3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5B48B2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B126BA" w:rsidRDefault="00B126BA" w:rsidP="005B48B2">
      <w:pPr>
        <w:pStyle w:val="Style8"/>
        <w:widowControl/>
        <w:spacing w:line="240" w:lineRule="auto"/>
        <w:ind w:right="-22"/>
        <w:jc w:val="both"/>
        <w:rPr>
          <w:b/>
        </w:rPr>
      </w:pPr>
    </w:p>
    <w:p w:rsidR="00B126BA" w:rsidRPr="005B48B2" w:rsidRDefault="00B126BA" w:rsidP="00B126BA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 xml:space="preserve">Норматив на приобретение магнитных и оптических носителей информации </w:t>
      </w:r>
      <w:r w:rsidR="00A76A96" w:rsidRPr="00A76A96">
        <w:rPr>
          <w:b/>
          <w:sz w:val="28"/>
          <w:szCs w:val="28"/>
        </w:rPr>
        <w:t>министерства финансов и налоговой политики Новосибирской области</w:t>
      </w:r>
      <w:r w:rsidR="00A76A96">
        <w:rPr>
          <w:b/>
          <w:sz w:val="28"/>
          <w:szCs w:val="28"/>
        </w:rPr>
        <w:t xml:space="preserve"> </w:t>
      </w:r>
      <w:r w:rsidRPr="005B48B2">
        <w:rPr>
          <w:b/>
          <w:sz w:val="28"/>
          <w:szCs w:val="28"/>
        </w:rPr>
        <w:t>и его территориальных органов</w:t>
      </w:r>
    </w:p>
    <w:p w:rsidR="006E27AC" w:rsidRPr="005B48B2" w:rsidRDefault="006E27AC" w:rsidP="0059623C">
      <w:pPr>
        <w:pStyle w:val="Style8"/>
        <w:widowControl/>
        <w:spacing w:line="240" w:lineRule="auto"/>
        <w:jc w:val="both"/>
        <w:rPr>
          <w:b/>
          <w:sz w:val="28"/>
          <w:szCs w:val="28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118"/>
        <w:gridCol w:w="1986"/>
        <w:gridCol w:w="2835"/>
        <w:gridCol w:w="3584"/>
        <w:gridCol w:w="4214"/>
      </w:tblGrid>
      <w:tr w:rsidR="00B126BA" w:rsidRPr="006E27AC" w:rsidTr="005B48B2">
        <w:tc>
          <w:tcPr>
            <w:tcW w:w="2118" w:type="dxa"/>
          </w:tcPr>
          <w:p w:rsidR="00B126BA" w:rsidRPr="006E27AC" w:rsidRDefault="00B126BA" w:rsidP="00B126BA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Уровень</w:t>
            </w:r>
          </w:p>
        </w:tc>
        <w:tc>
          <w:tcPr>
            <w:tcW w:w="1986" w:type="dxa"/>
          </w:tcPr>
          <w:p w:rsidR="00B126BA" w:rsidRPr="006E27AC" w:rsidRDefault="00B126BA" w:rsidP="00B126BA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2835" w:type="dxa"/>
          </w:tcPr>
          <w:p w:rsidR="00B126BA" w:rsidRPr="006E27AC" w:rsidRDefault="00B126BA" w:rsidP="00B126BA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Количество носителей информации</w:t>
            </w:r>
          </w:p>
        </w:tc>
        <w:tc>
          <w:tcPr>
            <w:tcW w:w="3584" w:type="dxa"/>
          </w:tcPr>
          <w:p w:rsidR="00B126BA" w:rsidRPr="006E27AC" w:rsidRDefault="00313E59" w:rsidP="00B126BA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B126BA" w:rsidRPr="006E27AC" w:rsidRDefault="00313E59" w:rsidP="00313E5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не более</w:t>
            </w:r>
            <w:r w:rsidR="00B126BA" w:rsidRPr="006E27AC">
              <w:rPr>
                <w:rFonts w:ascii="Times New Roman"/>
              </w:rPr>
              <w:t xml:space="preserve"> руб. </w:t>
            </w:r>
          </w:p>
        </w:tc>
        <w:tc>
          <w:tcPr>
            <w:tcW w:w="4214" w:type="dxa"/>
          </w:tcPr>
          <w:p w:rsidR="00B126BA" w:rsidRPr="006E27AC" w:rsidRDefault="00B126BA" w:rsidP="00B126BA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0E6C3A" w:rsidRPr="006E27AC" w:rsidTr="005B48B2">
        <w:tc>
          <w:tcPr>
            <w:tcW w:w="2118" w:type="dxa"/>
            <w:vMerge w:val="restart"/>
          </w:tcPr>
          <w:p w:rsidR="000E6C3A" w:rsidRPr="006E27AC" w:rsidRDefault="000E6C3A" w:rsidP="000E6C3A">
            <w:pPr>
              <w:pStyle w:val="Style8"/>
              <w:spacing w:line="240" w:lineRule="auto"/>
              <w:jc w:val="both"/>
            </w:pPr>
            <w:r w:rsidRPr="006E27AC">
              <w:rPr>
                <w:rFonts w:ascii="Times New Roman"/>
              </w:rPr>
              <w:t>МФ и НП НСО</w:t>
            </w:r>
          </w:p>
        </w:tc>
        <w:tc>
          <w:tcPr>
            <w:tcW w:w="1986" w:type="dxa"/>
          </w:tcPr>
          <w:p w:rsidR="000E6C3A" w:rsidRPr="006E27AC" w:rsidRDefault="000E6C3A" w:rsidP="005E6832">
            <w:pPr>
              <w:pStyle w:val="Style8"/>
              <w:widowControl/>
              <w:spacing w:line="240" w:lineRule="auto"/>
              <w:jc w:val="left"/>
            </w:pPr>
            <w:r w:rsidRPr="006D54AA">
              <w:t>Заместитель</w:t>
            </w:r>
            <w:r w:rsidRPr="006D54AA">
              <w:t xml:space="preserve"> </w:t>
            </w:r>
            <w:r w:rsidRPr="006D54AA">
              <w:t>Председателя</w:t>
            </w:r>
            <w:r w:rsidRPr="006D54AA">
              <w:t xml:space="preserve"> </w:t>
            </w:r>
            <w:r w:rsidRPr="006D54AA">
              <w:t>Правительства</w:t>
            </w:r>
            <w:r w:rsidRPr="006D54AA">
              <w:t xml:space="preserve"> </w:t>
            </w:r>
            <w:r w:rsidRPr="006D54AA">
              <w:t>Новосибирской</w:t>
            </w:r>
            <w:r w:rsidRPr="006D54AA">
              <w:t xml:space="preserve"> </w:t>
            </w:r>
            <w:r w:rsidRPr="006D54AA">
              <w:t>области</w:t>
            </w:r>
            <w:r w:rsidR="005E6832">
              <w:t xml:space="preserve"> </w:t>
            </w:r>
            <w:r w:rsidRPr="006D54AA">
              <w:t xml:space="preserve">- </w:t>
            </w:r>
            <w:r w:rsidRPr="006D54AA">
              <w:t>министр</w:t>
            </w:r>
          </w:p>
        </w:tc>
        <w:tc>
          <w:tcPr>
            <w:tcW w:w="2835" w:type="dxa"/>
          </w:tcPr>
          <w:p w:rsidR="000E6C3A" w:rsidRPr="006E27AC" w:rsidRDefault="000E6C3A" w:rsidP="009B147C">
            <w:pPr>
              <w:pStyle w:val="Style8"/>
              <w:widowControl/>
              <w:spacing w:line="240" w:lineRule="auto"/>
              <w:jc w:val="both"/>
            </w:pPr>
            <w:r w:rsidRPr="006E27AC">
              <w:rPr>
                <w:rFonts w:ascii="Times New Roman"/>
              </w:rPr>
              <w:t xml:space="preserve">Не более </w:t>
            </w:r>
            <w:r>
              <w:rPr>
                <w:rFonts w:ascii="Times New Roman"/>
              </w:rPr>
              <w:t>4</w:t>
            </w:r>
            <w:r w:rsidRPr="006E27AC">
              <w:rPr>
                <w:rFonts w:ascii="Times New Roman"/>
              </w:rPr>
              <w:t xml:space="preserve"> единиц</w:t>
            </w:r>
          </w:p>
        </w:tc>
        <w:tc>
          <w:tcPr>
            <w:tcW w:w="3584" w:type="dxa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8 000 руб. (внешний жесткий диск)</w:t>
            </w:r>
          </w:p>
          <w:p w:rsidR="000E6C3A" w:rsidRPr="006E27AC" w:rsidRDefault="009B147C" w:rsidP="000E6C3A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 w:rsidR="000E6C3A" w:rsidRPr="006E27A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0</w:t>
            </w:r>
            <w:r w:rsidR="000E6C3A" w:rsidRPr="006E27AC">
              <w:rPr>
                <w:rFonts w:ascii="Times New Roman"/>
              </w:rPr>
              <w:t>00 (</w:t>
            </w:r>
            <w:proofErr w:type="spellStart"/>
            <w:r w:rsidR="000E6C3A" w:rsidRPr="006E27AC">
              <w:rPr>
                <w:rFonts w:ascii="Times New Roman"/>
              </w:rPr>
              <w:t>usb</w:t>
            </w:r>
            <w:proofErr w:type="spellEnd"/>
            <w:r w:rsidR="000E6C3A" w:rsidRPr="006E27AC">
              <w:rPr>
                <w:rFonts w:ascii="Times New Roman"/>
              </w:rPr>
              <w:t>-флэш-накопитель)</w:t>
            </w:r>
          </w:p>
          <w:p w:rsidR="000E6C3A" w:rsidRPr="006E27AC" w:rsidRDefault="000E6C3A" w:rsidP="009B147C"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14" w:type="dxa"/>
          </w:tcPr>
          <w:p w:rsidR="000E6C3A" w:rsidRPr="006E27AC" w:rsidRDefault="000E6C3A" w:rsidP="008D6E57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>);</w:t>
            </w:r>
          </w:p>
          <w:p w:rsidR="000E6C3A" w:rsidRPr="006E27AC" w:rsidRDefault="000E6C3A" w:rsidP="008D6E57">
            <w:pPr>
              <w:pStyle w:val="Style8"/>
              <w:widowControl/>
              <w:spacing w:line="240" w:lineRule="auto"/>
              <w:jc w:val="both"/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  <w:tr w:rsidR="000E6C3A" w:rsidRPr="006E27AC" w:rsidTr="005B48B2">
        <w:tc>
          <w:tcPr>
            <w:tcW w:w="2118" w:type="dxa"/>
            <w:vMerge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1986" w:type="dxa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Руководители</w:t>
            </w:r>
          </w:p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(главная и ведущая группа должностей)</w:t>
            </w:r>
          </w:p>
        </w:tc>
        <w:tc>
          <w:tcPr>
            <w:tcW w:w="2835" w:type="dxa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3 единиц</w:t>
            </w:r>
          </w:p>
        </w:tc>
        <w:tc>
          <w:tcPr>
            <w:tcW w:w="3584" w:type="dxa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8 000 руб. (внешний жесткий диск)</w:t>
            </w:r>
          </w:p>
          <w:p w:rsidR="000E6C3A" w:rsidRPr="006E27AC" w:rsidRDefault="009B147C" w:rsidP="000E6C3A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0E6C3A" w:rsidRPr="006E27AC">
              <w:rPr>
                <w:rFonts w:ascii="Times New Roman"/>
              </w:rPr>
              <w:t xml:space="preserve"> 500 (</w:t>
            </w:r>
            <w:proofErr w:type="spellStart"/>
            <w:r w:rsidR="000E6C3A" w:rsidRPr="006E27AC">
              <w:rPr>
                <w:rFonts w:ascii="Times New Roman"/>
              </w:rPr>
              <w:t>usb</w:t>
            </w:r>
            <w:proofErr w:type="spellEnd"/>
            <w:r w:rsidR="000E6C3A" w:rsidRPr="006E27AC">
              <w:rPr>
                <w:rFonts w:ascii="Times New Roman"/>
              </w:rPr>
              <w:t>-флэш-накопитель)</w:t>
            </w:r>
          </w:p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14" w:type="dxa"/>
            <w:vMerge w:val="restart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>);</w:t>
            </w:r>
          </w:p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  <w:tr w:rsidR="000E6C3A" w:rsidRPr="006E27AC" w:rsidTr="005B48B2">
        <w:tc>
          <w:tcPr>
            <w:tcW w:w="2118" w:type="dxa"/>
            <w:vMerge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1986" w:type="dxa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Помощники (советники), специалисты, обеспечивающие специалисты, иные</w:t>
            </w:r>
          </w:p>
        </w:tc>
        <w:tc>
          <w:tcPr>
            <w:tcW w:w="2835" w:type="dxa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2 единицы</w:t>
            </w:r>
          </w:p>
        </w:tc>
        <w:tc>
          <w:tcPr>
            <w:tcW w:w="3584" w:type="dxa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7 500 руб. (внешний жесткий диск,)</w:t>
            </w:r>
          </w:p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2 000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14" w:type="dxa"/>
            <w:vMerge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</w:tr>
      <w:tr w:rsidR="000E6C3A" w:rsidRPr="006E27AC" w:rsidTr="005B48B2">
        <w:tc>
          <w:tcPr>
            <w:tcW w:w="2118" w:type="dxa"/>
            <w:vMerge w:val="restart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Территориальные органы</w:t>
            </w:r>
          </w:p>
        </w:tc>
        <w:tc>
          <w:tcPr>
            <w:tcW w:w="1986" w:type="dxa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Руководители (ведущая группа должностей)</w:t>
            </w:r>
          </w:p>
        </w:tc>
        <w:tc>
          <w:tcPr>
            <w:tcW w:w="2835" w:type="dxa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3 единиц</w:t>
            </w:r>
          </w:p>
        </w:tc>
        <w:tc>
          <w:tcPr>
            <w:tcW w:w="3584" w:type="dxa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8 000 руб. (внешний жесткий диск)</w:t>
            </w:r>
          </w:p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2 000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14" w:type="dxa"/>
            <w:vMerge w:val="restart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>);</w:t>
            </w:r>
          </w:p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  <w:tr w:rsidR="000E6C3A" w:rsidRPr="006E27AC" w:rsidTr="005B48B2">
        <w:tc>
          <w:tcPr>
            <w:tcW w:w="2118" w:type="dxa"/>
            <w:vMerge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1986" w:type="dxa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Специалисты, обеспечивающие специалисты</w:t>
            </w:r>
          </w:p>
        </w:tc>
        <w:tc>
          <w:tcPr>
            <w:tcW w:w="2835" w:type="dxa"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2 единицы</w:t>
            </w:r>
          </w:p>
        </w:tc>
        <w:tc>
          <w:tcPr>
            <w:tcW w:w="3584" w:type="dxa"/>
          </w:tcPr>
          <w:p w:rsidR="000E6C3A" w:rsidRPr="006E27AC" w:rsidRDefault="000E6C3A" w:rsidP="000E6C3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5 500 руб. (внешний жесткий диск,)1 500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14" w:type="dxa"/>
            <w:vMerge/>
          </w:tcPr>
          <w:p w:rsidR="000E6C3A" w:rsidRPr="006E27AC" w:rsidRDefault="000E6C3A" w:rsidP="000E6C3A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</w:tr>
    </w:tbl>
    <w:p w:rsidR="00B126BA" w:rsidRPr="006E27AC" w:rsidRDefault="00B126BA" w:rsidP="0059623C">
      <w:pPr>
        <w:pStyle w:val="Style8"/>
        <w:widowControl/>
        <w:spacing w:line="240" w:lineRule="auto"/>
        <w:jc w:val="both"/>
        <w:rPr>
          <w:b/>
        </w:rPr>
      </w:pPr>
    </w:p>
    <w:p w:rsidR="00B126BA" w:rsidRPr="005B48B2" w:rsidRDefault="00B126BA" w:rsidP="006E27AC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Норматив на приобретение магнитных и оптических носителей информации для под</w:t>
      </w:r>
      <w:r w:rsidR="00AF307E" w:rsidRPr="005B48B2">
        <w:rPr>
          <w:b/>
          <w:sz w:val="28"/>
          <w:szCs w:val="28"/>
        </w:rPr>
        <w:t>ведомственного учреждения</w:t>
      </w:r>
    </w:p>
    <w:p w:rsidR="006E27AC" w:rsidRPr="006E27AC" w:rsidRDefault="006E27AC" w:rsidP="006E27AC">
      <w:pPr>
        <w:pStyle w:val="Style8"/>
        <w:widowControl/>
        <w:spacing w:line="240" w:lineRule="auto"/>
        <w:jc w:val="center"/>
        <w:rPr>
          <w:b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3488"/>
        <w:gridCol w:w="3482"/>
        <w:gridCol w:w="3481"/>
        <w:gridCol w:w="4286"/>
      </w:tblGrid>
      <w:tr w:rsidR="00AF307E" w:rsidRPr="006E27AC" w:rsidTr="005B48B2">
        <w:tc>
          <w:tcPr>
            <w:tcW w:w="3488" w:type="dxa"/>
          </w:tcPr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3482" w:type="dxa"/>
          </w:tcPr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Количество носителей информации</w:t>
            </w:r>
          </w:p>
        </w:tc>
        <w:tc>
          <w:tcPr>
            <w:tcW w:w="3481" w:type="dxa"/>
          </w:tcPr>
          <w:p w:rsidR="00313E59" w:rsidRPr="006E27AC" w:rsidRDefault="00313E59" w:rsidP="00313E5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AF307E" w:rsidRPr="006E27AC" w:rsidRDefault="00313E59" w:rsidP="00313E5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руб.</w:t>
            </w:r>
          </w:p>
        </w:tc>
        <w:tc>
          <w:tcPr>
            <w:tcW w:w="4286" w:type="dxa"/>
          </w:tcPr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AF307E" w:rsidRPr="006E27AC" w:rsidTr="005B48B2">
        <w:tc>
          <w:tcPr>
            <w:tcW w:w="3488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Руководитель учреждения</w:t>
            </w:r>
          </w:p>
        </w:tc>
        <w:tc>
          <w:tcPr>
            <w:tcW w:w="3482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2 единиц</w:t>
            </w:r>
          </w:p>
        </w:tc>
        <w:tc>
          <w:tcPr>
            <w:tcW w:w="3481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8 000 руб. (внешний жесткий диск)</w:t>
            </w:r>
          </w:p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2 000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86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 xml:space="preserve">); 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  <w:tr w:rsidR="00AF307E" w:rsidRPr="006E27AC" w:rsidTr="005B48B2">
        <w:tc>
          <w:tcPr>
            <w:tcW w:w="3488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Заместитель руководителя учреждения</w:t>
            </w:r>
          </w:p>
        </w:tc>
        <w:tc>
          <w:tcPr>
            <w:tcW w:w="3482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2 единиц</w:t>
            </w:r>
          </w:p>
        </w:tc>
        <w:tc>
          <w:tcPr>
            <w:tcW w:w="3481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7 500 руб. (внешний жесткий диск)</w:t>
            </w:r>
          </w:p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2 000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86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 xml:space="preserve">); 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  <w:tr w:rsidR="00AF307E" w:rsidRPr="006E27AC" w:rsidTr="005B48B2">
        <w:tc>
          <w:tcPr>
            <w:tcW w:w="3488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Главный бухгалтер учреждения</w:t>
            </w:r>
          </w:p>
        </w:tc>
        <w:tc>
          <w:tcPr>
            <w:tcW w:w="3482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2 единиц</w:t>
            </w:r>
          </w:p>
        </w:tc>
        <w:tc>
          <w:tcPr>
            <w:tcW w:w="3481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6 500 руб. (внешний жесткий диск)</w:t>
            </w:r>
          </w:p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2 000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86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 xml:space="preserve">); 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  <w:tr w:rsidR="00AF307E" w:rsidRPr="006E27AC" w:rsidTr="005B48B2">
        <w:tc>
          <w:tcPr>
            <w:tcW w:w="3488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Начальник отдела</w:t>
            </w:r>
          </w:p>
        </w:tc>
        <w:tc>
          <w:tcPr>
            <w:tcW w:w="3482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2 единиц</w:t>
            </w:r>
          </w:p>
        </w:tc>
        <w:tc>
          <w:tcPr>
            <w:tcW w:w="3481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5 500 руб. (внешний жесткий диск)</w:t>
            </w:r>
          </w:p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1 500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86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 xml:space="preserve">); 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  <w:tr w:rsidR="00AF307E" w:rsidRPr="006E27AC" w:rsidTr="005B48B2">
        <w:tc>
          <w:tcPr>
            <w:tcW w:w="3488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Работники учреждения</w:t>
            </w:r>
          </w:p>
        </w:tc>
        <w:tc>
          <w:tcPr>
            <w:tcW w:w="3482" w:type="dxa"/>
          </w:tcPr>
          <w:p w:rsidR="00AF307E" w:rsidRPr="006E27AC" w:rsidRDefault="00AF307E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единицы</w:t>
            </w:r>
          </w:p>
        </w:tc>
        <w:tc>
          <w:tcPr>
            <w:tcW w:w="3481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5 500 руб. (внешний жесткий диск)</w:t>
            </w:r>
          </w:p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1 000 (</w:t>
            </w:r>
            <w:proofErr w:type="spellStart"/>
            <w:r w:rsidRPr="006E27AC">
              <w:rPr>
                <w:rFonts w:ascii="Times New Roman"/>
              </w:rPr>
              <w:t>usb</w:t>
            </w:r>
            <w:proofErr w:type="spellEnd"/>
            <w:r w:rsidRPr="006E27AC">
              <w:rPr>
                <w:rFonts w:ascii="Times New Roman"/>
              </w:rPr>
              <w:t>-флэш-накопитель)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40 руб. (оптический диск)</w:t>
            </w:r>
          </w:p>
        </w:tc>
        <w:tc>
          <w:tcPr>
            <w:tcW w:w="4286" w:type="dxa"/>
          </w:tcPr>
          <w:p w:rsidR="00AF307E" w:rsidRPr="006E27AC" w:rsidRDefault="00AF307E" w:rsidP="00AF30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Интерфейс: USB (для жесткого диска и </w:t>
            </w:r>
            <w:proofErr w:type="spellStart"/>
            <w:r w:rsidRPr="006E27AC">
              <w:rPr>
                <w:rFonts w:ascii="Times New Roman"/>
              </w:rPr>
              <w:t>флешки</w:t>
            </w:r>
            <w:proofErr w:type="spellEnd"/>
            <w:r w:rsidRPr="006E27AC">
              <w:rPr>
                <w:rFonts w:ascii="Times New Roman"/>
              </w:rPr>
              <w:t>);</w:t>
            </w:r>
          </w:p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Объем памяти - не менее 4 ГБ</w:t>
            </w:r>
          </w:p>
        </w:tc>
      </w:tr>
    </w:tbl>
    <w:p w:rsidR="00AF307E" w:rsidRPr="006E27AC" w:rsidRDefault="00AF307E" w:rsidP="0059623C">
      <w:pPr>
        <w:pStyle w:val="Style8"/>
        <w:widowControl/>
        <w:spacing w:line="240" w:lineRule="auto"/>
        <w:jc w:val="both"/>
        <w:rPr>
          <w:b/>
        </w:rPr>
      </w:pPr>
    </w:p>
    <w:p w:rsidR="00AF307E" w:rsidRPr="006E27AC" w:rsidRDefault="00AF307E" w:rsidP="0059623C">
      <w:pPr>
        <w:pStyle w:val="Style8"/>
        <w:widowControl/>
        <w:spacing w:line="240" w:lineRule="auto"/>
        <w:jc w:val="both"/>
      </w:pPr>
      <w:r w:rsidRPr="006E27AC">
        <w:t>Периодичность приобретения средств определяется сроком полезного использования.</w:t>
      </w:r>
    </w:p>
    <w:p w:rsidR="00AF307E" w:rsidRPr="006E27AC" w:rsidRDefault="00AF307E" w:rsidP="0059623C">
      <w:pPr>
        <w:pStyle w:val="Style8"/>
        <w:widowControl/>
        <w:spacing w:line="240" w:lineRule="auto"/>
        <w:jc w:val="both"/>
        <w:rPr>
          <w:b/>
        </w:rPr>
      </w:pPr>
    </w:p>
    <w:p w:rsidR="00AF307E" w:rsidRPr="006E27AC" w:rsidRDefault="00AF307E" w:rsidP="0059623C">
      <w:pPr>
        <w:pStyle w:val="Style8"/>
        <w:widowControl/>
        <w:spacing w:line="240" w:lineRule="auto"/>
        <w:jc w:val="both"/>
        <w:rPr>
          <w:b/>
        </w:rPr>
      </w:pPr>
      <w:r w:rsidRPr="006E27AC">
        <w:rPr>
          <w:b/>
        </w:rPr>
        <w:br w:type="page"/>
      </w:r>
    </w:p>
    <w:p w:rsidR="005B48B2" w:rsidRPr="005B48B2" w:rsidRDefault="005B48B2" w:rsidP="005B48B2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6E27AC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AF307E" w:rsidRPr="006E27AC" w:rsidRDefault="00AF307E" w:rsidP="0059623C">
      <w:pPr>
        <w:pStyle w:val="Style8"/>
        <w:widowControl/>
        <w:spacing w:line="240" w:lineRule="auto"/>
        <w:jc w:val="both"/>
        <w:rPr>
          <w:b/>
        </w:rPr>
      </w:pPr>
    </w:p>
    <w:p w:rsidR="00AF307E" w:rsidRPr="005B48B2" w:rsidRDefault="00AF307E" w:rsidP="006E27AC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 xml:space="preserve">Норматив на приобретение рабочих станций, ноутбуков </w:t>
      </w:r>
      <w:r w:rsidR="00A76A96" w:rsidRPr="00A76A96">
        <w:rPr>
          <w:b/>
          <w:sz w:val="28"/>
          <w:szCs w:val="28"/>
        </w:rPr>
        <w:t>министерства финансов и налоговой политики Новосибирской области</w:t>
      </w:r>
      <w:r w:rsidRPr="005B48B2">
        <w:rPr>
          <w:b/>
          <w:sz w:val="28"/>
          <w:szCs w:val="28"/>
        </w:rPr>
        <w:t xml:space="preserve"> и его территориальными органами</w:t>
      </w:r>
    </w:p>
    <w:p w:rsidR="00AF307E" w:rsidRPr="006E27AC" w:rsidRDefault="00AF307E" w:rsidP="0059623C">
      <w:pPr>
        <w:pStyle w:val="Style8"/>
        <w:widowControl/>
        <w:spacing w:line="240" w:lineRule="auto"/>
        <w:jc w:val="both"/>
        <w:rPr>
          <w:b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043"/>
        <w:gridCol w:w="2635"/>
        <w:gridCol w:w="2170"/>
        <w:gridCol w:w="2192"/>
        <w:gridCol w:w="5697"/>
      </w:tblGrid>
      <w:tr w:rsidR="006C0B4D" w:rsidRPr="006E27AC" w:rsidTr="005B48B2">
        <w:tc>
          <w:tcPr>
            <w:tcW w:w="2043" w:type="dxa"/>
          </w:tcPr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Уровень</w:t>
            </w:r>
          </w:p>
        </w:tc>
        <w:tc>
          <w:tcPr>
            <w:tcW w:w="2635" w:type="dxa"/>
          </w:tcPr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2170" w:type="dxa"/>
          </w:tcPr>
          <w:p w:rsidR="00313E59" w:rsidRPr="006E27AC" w:rsidRDefault="00313E59" w:rsidP="00313E5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AF307E" w:rsidRPr="006E27AC" w:rsidRDefault="00313E59" w:rsidP="00313E59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руб.</w:t>
            </w:r>
          </w:p>
        </w:tc>
        <w:tc>
          <w:tcPr>
            <w:tcW w:w="2192" w:type="dxa"/>
          </w:tcPr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Количество рабочих станций</w:t>
            </w:r>
          </w:p>
        </w:tc>
        <w:tc>
          <w:tcPr>
            <w:tcW w:w="5697" w:type="dxa"/>
          </w:tcPr>
          <w:p w:rsidR="00AF307E" w:rsidRPr="006E27AC" w:rsidRDefault="00AF307E" w:rsidP="00AF307E">
            <w:pPr>
              <w:pStyle w:val="Style8"/>
              <w:widowControl/>
              <w:spacing w:line="240" w:lineRule="auto"/>
              <w:jc w:val="center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6C0B4D" w:rsidRPr="006E27AC" w:rsidTr="005B48B2">
        <w:tc>
          <w:tcPr>
            <w:tcW w:w="2043" w:type="dxa"/>
            <w:vMerge w:val="restart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МФ и НП НСО</w:t>
            </w:r>
          </w:p>
        </w:tc>
        <w:tc>
          <w:tcPr>
            <w:tcW w:w="2635" w:type="dxa"/>
          </w:tcPr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Заместитель Председательства Правительства Новосибирской области – министр</w:t>
            </w:r>
          </w:p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2170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Style w:val="FontStyle138"/>
              </w:rPr>
              <w:t>Не более 120 000 руб.</w:t>
            </w:r>
          </w:p>
        </w:tc>
        <w:tc>
          <w:tcPr>
            <w:tcW w:w="2192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5697" w:type="dxa"/>
          </w:tcPr>
          <w:p w:rsidR="006E27AC" w:rsidRPr="006E27AC" w:rsidRDefault="008D6E57" w:rsidP="006E27A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Системный блок</w:t>
            </w:r>
            <w:r w:rsidR="006E27AC" w:rsidRPr="006E27AC">
              <w:rPr>
                <w:rFonts w:ascii="Times New Roman"/>
              </w:rPr>
              <w:t>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4х;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3,2 ГГц (в режиме турбо);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16 ГБ;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тип - не менее DDR3;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жесткий диск не менее 1 ТБ;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256 ГБ;</w:t>
            </w:r>
          </w:p>
          <w:p w:rsidR="008D6E57" w:rsidRDefault="006E27AC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Вт.</w:t>
            </w:r>
            <w:r w:rsidR="008D6E57">
              <w:rPr>
                <w:rFonts w:ascii="Times New Roman"/>
              </w:rPr>
              <w:t xml:space="preserve"> 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Pr="006E27AC">
              <w:rPr>
                <w:rFonts w:ascii="Times New Roman"/>
              </w:rPr>
              <w:t>: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экрана не менее 24 дюймов;</w:t>
            </w:r>
          </w:p>
          <w:p w:rsidR="006E27AC" w:rsidRPr="006E27AC" w:rsidRDefault="008D6E57" w:rsidP="008D6E57">
            <w:pPr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разре</w:t>
            </w:r>
            <w:r w:rsidR="005E6832">
              <w:rPr>
                <w:rFonts w:ascii="Times New Roman"/>
              </w:rPr>
              <w:t>шение экрана не менее 2560х1440</w:t>
            </w:r>
          </w:p>
        </w:tc>
      </w:tr>
      <w:tr w:rsidR="006C0B4D" w:rsidRPr="006E27AC" w:rsidTr="005B48B2">
        <w:tc>
          <w:tcPr>
            <w:tcW w:w="2043" w:type="dxa"/>
            <w:vMerge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2635" w:type="dxa"/>
          </w:tcPr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Руководители (главная, ведущая)</w:t>
            </w:r>
          </w:p>
          <w:p w:rsidR="006E27AC" w:rsidRPr="006E27AC" w:rsidRDefault="006E27AC" w:rsidP="006E27A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Помощники (советники)</w:t>
            </w:r>
          </w:p>
        </w:tc>
        <w:tc>
          <w:tcPr>
            <w:tcW w:w="2170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100 000 руб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192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5697" w:type="dxa"/>
          </w:tcPr>
          <w:p w:rsidR="006E27AC" w:rsidRPr="006E27AC" w:rsidRDefault="008D6E57" w:rsidP="006E27A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Системный блок</w:t>
            </w:r>
            <w:r w:rsidR="006E27AC" w:rsidRPr="006E27AC">
              <w:rPr>
                <w:rFonts w:ascii="Times New Roman"/>
              </w:rPr>
              <w:t>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4х;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тип - не менее DDR3;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частота - не менее 1600 МГц;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жесткий диск не менее 500 Гб; 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8D6E57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</w:t>
            </w:r>
            <w:r>
              <w:rPr>
                <w:rFonts w:ascii="Times New Roman"/>
              </w:rPr>
              <w:t>.</w:t>
            </w:r>
          </w:p>
          <w:p w:rsidR="006E27AC" w:rsidRPr="006E27AC" w:rsidRDefault="008D6E57" w:rsidP="008D6E5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="006E27AC" w:rsidRPr="006E27AC">
              <w:rPr>
                <w:rFonts w:ascii="Times New Roman"/>
              </w:rPr>
              <w:t>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экрана не менее 21 дюймов;</w:t>
            </w:r>
          </w:p>
          <w:p w:rsidR="006E27AC" w:rsidRPr="008D6E57" w:rsidRDefault="006E27AC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</w:t>
            </w:r>
            <w:r w:rsidR="008D6E57">
              <w:rPr>
                <w:rFonts w:ascii="Times New Roman"/>
              </w:rPr>
              <w:t>ение экрана не менее 1920х1080</w:t>
            </w:r>
          </w:p>
        </w:tc>
      </w:tr>
      <w:tr w:rsidR="006C0B4D" w:rsidRPr="006E27AC" w:rsidTr="005B48B2">
        <w:tc>
          <w:tcPr>
            <w:tcW w:w="2043" w:type="dxa"/>
            <w:vMerge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2635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Специалисты, Обеспечивающие специалисты</w:t>
            </w:r>
          </w:p>
        </w:tc>
        <w:tc>
          <w:tcPr>
            <w:tcW w:w="2170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70 000 руб.</w:t>
            </w:r>
          </w:p>
        </w:tc>
        <w:tc>
          <w:tcPr>
            <w:tcW w:w="2192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5697" w:type="dxa"/>
          </w:tcPr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</w:t>
            </w:r>
            <w:r w:rsidR="008D6E57">
              <w:rPr>
                <w:rFonts w:ascii="Times New Roman"/>
              </w:rPr>
              <w:t>истемный блок</w:t>
            </w:r>
            <w:r w:rsidRPr="006E27AC">
              <w:rPr>
                <w:rFonts w:ascii="Times New Roman"/>
              </w:rPr>
              <w:t>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4х;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8D6E57" w:rsidRDefault="006E27AC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Вт.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Pr="006E27AC">
              <w:rPr>
                <w:rFonts w:ascii="Times New Roman"/>
              </w:rPr>
              <w:t>:</w:t>
            </w:r>
          </w:p>
          <w:p w:rsidR="008D6E57" w:rsidRPr="006E27AC" w:rsidRDefault="008D6E57" w:rsidP="008D6E5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21 дюймов; </w:t>
            </w:r>
          </w:p>
          <w:p w:rsidR="006E27AC" w:rsidRPr="006E27AC" w:rsidRDefault="008D6E57" w:rsidP="008D6E57">
            <w:pPr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разре</w:t>
            </w:r>
            <w:r>
              <w:rPr>
                <w:rFonts w:ascii="Times New Roman"/>
              </w:rPr>
              <w:t>шение экрана не менее 1920х1080</w:t>
            </w:r>
          </w:p>
        </w:tc>
      </w:tr>
      <w:tr w:rsidR="006C0B4D" w:rsidRPr="006E27AC" w:rsidTr="005B48B2">
        <w:tc>
          <w:tcPr>
            <w:tcW w:w="2043" w:type="dxa"/>
            <w:vMerge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2635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Иные</w:t>
            </w:r>
          </w:p>
        </w:tc>
        <w:tc>
          <w:tcPr>
            <w:tcW w:w="2170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60 000 руб.</w:t>
            </w:r>
          </w:p>
        </w:tc>
        <w:tc>
          <w:tcPr>
            <w:tcW w:w="2192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раб</w:t>
            </w:r>
            <w:permStart w:id="328957106" w:ed="MFNSO\medved_sv"/>
            <w:permEnd w:id="328957106"/>
            <w:r w:rsidRPr="006E27AC">
              <w:rPr>
                <w:rFonts w:ascii="Times New Roman"/>
              </w:rPr>
              <w:t>очей станции</w:t>
            </w:r>
          </w:p>
        </w:tc>
        <w:tc>
          <w:tcPr>
            <w:tcW w:w="5697" w:type="dxa"/>
          </w:tcPr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</w:t>
            </w:r>
            <w:r w:rsidR="006C0B4D">
              <w:rPr>
                <w:rFonts w:ascii="Times New Roman"/>
              </w:rPr>
              <w:t>истемный блок</w:t>
            </w:r>
            <w:r w:rsidRPr="006E27AC">
              <w:rPr>
                <w:rFonts w:ascii="Times New Roman"/>
              </w:rPr>
              <w:t>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2х;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2,4 ГГц (в режиме турбо);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жесткий диск не менее 500 ГБ;</w:t>
            </w:r>
          </w:p>
          <w:p w:rsidR="006E27AC" w:rsidRDefault="006E27AC" w:rsidP="006E27A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Вт.</w:t>
            </w:r>
          </w:p>
          <w:p w:rsidR="006C0B4D" w:rsidRPr="006E27AC" w:rsidRDefault="006C0B4D" w:rsidP="006C0B4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Pr="006E27AC">
              <w:rPr>
                <w:rFonts w:ascii="Times New Roman"/>
              </w:rPr>
              <w:t>:</w:t>
            </w:r>
          </w:p>
          <w:p w:rsidR="006C0B4D" w:rsidRPr="006E27AC" w:rsidRDefault="006C0B4D" w:rsidP="006C0B4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19 дюймов; </w:t>
            </w:r>
          </w:p>
          <w:p w:rsidR="006C0B4D" w:rsidRPr="006C0B4D" w:rsidRDefault="006C0B4D" w:rsidP="006C0B4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</w:t>
            </w:r>
            <w:r w:rsidR="005E6832">
              <w:rPr>
                <w:rFonts w:ascii="Times New Roman"/>
              </w:rPr>
              <w:t>ение экрана не менее 1920х1080</w:t>
            </w:r>
          </w:p>
        </w:tc>
      </w:tr>
      <w:tr w:rsidR="006C0B4D" w:rsidRPr="006E27AC" w:rsidTr="005B48B2">
        <w:tc>
          <w:tcPr>
            <w:tcW w:w="2043" w:type="dxa"/>
            <w:vMerge w:val="restart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lastRenderedPageBreak/>
              <w:t>Территориальные органы</w:t>
            </w:r>
          </w:p>
        </w:tc>
        <w:tc>
          <w:tcPr>
            <w:tcW w:w="2635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Руководители (ведущая группа должностей)</w:t>
            </w:r>
          </w:p>
        </w:tc>
        <w:tc>
          <w:tcPr>
            <w:tcW w:w="2170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90 000 руб.</w:t>
            </w:r>
          </w:p>
        </w:tc>
        <w:tc>
          <w:tcPr>
            <w:tcW w:w="2192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5697" w:type="dxa"/>
          </w:tcPr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</w:t>
            </w:r>
            <w:r w:rsidR="006C0B4D">
              <w:rPr>
                <w:rFonts w:ascii="Times New Roman"/>
              </w:rPr>
              <w:t>истемный блок</w:t>
            </w:r>
            <w:r w:rsidRPr="006E27AC">
              <w:rPr>
                <w:rFonts w:ascii="Times New Roman"/>
              </w:rPr>
              <w:t>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количество ядер не менее 4х; 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жесткий диск не менее 500 Гб; 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6E27AC" w:rsidRDefault="006E27AC" w:rsidP="006E27A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</w:t>
            </w:r>
            <w:r w:rsidR="006C0B4D">
              <w:rPr>
                <w:rFonts w:ascii="Times New Roman"/>
              </w:rPr>
              <w:t>.</w:t>
            </w:r>
          </w:p>
          <w:p w:rsidR="006C0B4D" w:rsidRPr="006E27AC" w:rsidRDefault="006C0B4D" w:rsidP="006C0B4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Pr="006E27AC">
              <w:rPr>
                <w:rFonts w:ascii="Times New Roman"/>
              </w:rPr>
              <w:t>:</w:t>
            </w:r>
          </w:p>
          <w:p w:rsidR="006C0B4D" w:rsidRPr="006E27AC" w:rsidRDefault="006C0B4D" w:rsidP="006C0B4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21 дюймов; </w:t>
            </w:r>
          </w:p>
          <w:p w:rsidR="006C0B4D" w:rsidRPr="006C0B4D" w:rsidRDefault="006C0B4D" w:rsidP="006C0B4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разрешение экран</w:t>
            </w:r>
            <w:r w:rsidR="005E6832">
              <w:rPr>
                <w:rFonts w:ascii="Times New Roman"/>
              </w:rPr>
              <w:t>а не менее 1920х1080</w:t>
            </w:r>
          </w:p>
        </w:tc>
      </w:tr>
      <w:tr w:rsidR="006C0B4D" w:rsidRPr="006E27AC" w:rsidTr="005B48B2">
        <w:tc>
          <w:tcPr>
            <w:tcW w:w="2043" w:type="dxa"/>
            <w:vMerge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</w:p>
        </w:tc>
        <w:tc>
          <w:tcPr>
            <w:tcW w:w="2635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Специалисты, обеспечивающие специалисты</w:t>
            </w:r>
          </w:p>
        </w:tc>
        <w:tc>
          <w:tcPr>
            <w:tcW w:w="2170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70 000 руб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192" w:type="dxa"/>
          </w:tcPr>
          <w:p w:rsidR="006E27AC" w:rsidRPr="006E27AC" w:rsidRDefault="006E27AC" w:rsidP="0059623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  <w:b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5697" w:type="dxa"/>
          </w:tcPr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</w:t>
            </w:r>
            <w:r w:rsidR="006C0B4D">
              <w:rPr>
                <w:rFonts w:ascii="Times New Roman"/>
              </w:rPr>
              <w:t>истемный блок</w:t>
            </w:r>
            <w:r w:rsidRPr="006E27AC">
              <w:rPr>
                <w:rFonts w:ascii="Times New Roman"/>
              </w:rPr>
              <w:t>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4х;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6E27AC" w:rsidRPr="006E27AC" w:rsidRDefault="006E27AC" w:rsidP="006E27A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6E27AC" w:rsidRDefault="006E27AC" w:rsidP="006E27AC">
            <w:pPr>
              <w:pStyle w:val="Style8"/>
              <w:widowControl/>
              <w:spacing w:line="240" w:lineRule="auto"/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</w:t>
            </w:r>
            <w:r w:rsidR="006C0B4D">
              <w:rPr>
                <w:rFonts w:ascii="Times New Roman"/>
              </w:rPr>
              <w:t>.</w:t>
            </w:r>
          </w:p>
          <w:p w:rsidR="006C0B4D" w:rsidRPr="006E27AC" w:rsidRDefault="006C0B4D" w:rsidP="006C0B4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Pr="006E27AC">
              <w:rPr>
                <w:rFonts w:ascii="Times New Roman"/>
              </w:rPr>
              <w:t>:</w:t>
            </w:r>
          </w:p>
          <w:p w:rsidR="006C0B4D" w:rsidRPr="006E27AC" w:rsidRDefault="006C0B4D" w:rsidP="006C0B4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21 дюймов; </w:t>
            </w:r>
          </w:p>
          <w:p w:rsidR="006C0B4D" w:rsidRPr="006C0B4D" w:rsidRDefault="006C0B4D" w:rsidP="006C0B4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разрешение экрана не менее 1920х1</w:t>
            </w:r>
            <w:r w:rsidR="005E6832">
              <w:rPr>
                <w:rFonts w:ascii="Times New Roman"/>
              </w:rPr>
              <w:t>080</w:t>
            </w:r>
          </w:p>
        </w:tc>
      </w:tr>
    </w:tbl>
    <w:p w:rsidR="00AF307E" w:rsidRPr="006E27AC" w:rsidRDefault="00AF307E" w:rsidP="0059623C">
      <w:pPr>
        <w:pStyle w:val="Style8"/>
        <w:widowControl/>
        <w:spacing w:line="240" w:lineRule="auto"/>
        <w:jc w:val="both"/>
        <w:rPr>
          <w:b/>
        </w:rPr>
      </w:pPr>
    </w:p>
    <w:p w:rsidR="00AF307E" w:rsidRPr="00726A59" w:rsidRDefault="006E27AC" w:rsidP="0059623C">
      <w:pPr>
        <w:pStyle w:val="Style8"/>
        <w:widowControl/>
        <w:spacing w:line="240" w:lineRule="auto"/>
        <w:jc w:val="both"/>
      </w:pPr>
      <w:r w:rsidRPr="00726A59">
        <w:t>Периодичность приобретения средств определяется сроком полезного использования.</w:t>
      </w:r>
    </w:p>
    <w:p w:rsidR="00AF307E" w:rsidRPr="006E27AC" w:rsidRDefault="00AF307E" w:rsidP="0059623C">
      <w:pPr>
        <w:pStyle w:val="Style8"/>
        <w:widowControl/>
        <w:spacing w:line="240" w:lineRule="auto"/>
        <w:jc w:val="both"/>
        <w:rPr>
          <w:b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807"/>
        <w:gridCol w:w="2807"/>
        <w:gridCol w:w="2766"/>
        <w:gridCol w:w="2771"/>
        <w:gridCol w:w="3586"/>
      </w:tblGrid>
      <w:tr w:rsidR="00803354" w:rsidTr="005B48B2">
        <w:tc>
          <w:tcPr>
            <w:tcW w:w="2807" w:type="dxa"/>
          </w:tcPr>
          <w:p w:rsidR="00803354" w:rsidRDefault="00803354" w:rsidP="0059623C">
            <w:pPr>
              <w:jc w:val="both"/>
            </w:pPr>
            <w:r w:rsidRPr="006E27AC">
              <w:rPr>
                <w:rFonts w:ascii="Times New Roman"/>
              </w:rPr>
              <w:t>Уровень</w:t>
            </w:r>
          </w:p>
        </w:tc>
        <w:tc>
          <w:tcPr>
            <w:tcW w:w="2807" w:type="dxa"/>
          </w:tcPr>
          <w:p w:rsidR="00803354" w:rsidRDefault="00803354" w:rsidP="0059623C">
            <w:pPr>
              <w:jc w:val="both"/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2766" w:type="dxa"/>
          </w:tcPr>
          <w:p w:rsidR="00E03F6D" w:rsidRPr="006E27AC" w:rsidRDefault="00E03F6D" w:rsidP="00E03F6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803354" w:rsidRDefault="00E03F6D" w:rsidP="00E03F6D">
            <w:pPr>
              <w:jc w:val="center"/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руб.</w:t>
            </w:r>
          </w:p>
        </w:tc>
        <w:tc>
          <w:tcPr>
            <w:tcW w:w="2771" w:type="dxa"/>
          </w:tcPr>
          <w:p w:rsidR="00803354" w:rsidRDefault="00803354" w:rsidP="0059623C">
            <w:pPr>
              <w:jc w:val="both"/>
            </w:pPr>
            <w:r w:rsidRPr="006E27AC">
              <w:rPr>
                <w:rFonts w:ascii="Times New Roman"/>
              </w:rPr>
              <w:t>Количество</w:t>
            </w:r>
          </w:p>
        </w:tc>
        <w:tc>
          <w:tcPr>
            <w:tcW w:w="3586" w:type="dxa"/>
          </w:tcPr>
          <w:p w:rsidR="00803354" w:rsidRDefault="00803354" w:rsidP="0059623C">
            <w:pPr>
              <w:jc w:val="both"/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1C27D9" w:rsidTr="005B48B2">
        <w:tc>
          <w:tcPr>
            <w:tcW w:w="2807" w:type="dxa"/>
            <w:vMerge w:val="restart"/>
          </w:tcPr>
          <w:p w:rsidR="001C27D9" w:rsidRPr="006E27AC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МФ и НП НСО</w:t>
            </w:r>
          </w:p>
        </w:tc>
        <w:tc>
          <w:tcPr>
            <w:tcW w:w="2807" w:type="dxa"/>
          </w:tcPr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Заместитель Председательства </w:t>
            </w:r>
            <w:r w:rsidRPr="006E27AC">
              <w:rPr>
                <w:rFonts w:ascii="Times New Roman"/>
              </w:rPr>
              <w:lastRenderedPageBreak/>
              <w:t>Правительства Новосибирской области – министр</w:t>
            </w:r>
          </w:p>
          <w:p w:rsidR="001C27D9" w:rsidRPr="006E27AC" w:rsidRDefault="001C27D9" w:rsidP="001C27D9">
            <w:pPr>
              <w:jc w:val="both"/>
            </w:pPr>
          </w:p>
        </w:tc>
        <w:tc>
          <w:tcPr>
            <w:tcW w:w="2766" w:type="dxa"/>
          </w:tcPr>
          <w:p w:rsidR="001C27D9" w:rsidRPr="006E27AC" w:rsidRDefault="001C27D9" w:rsidP="001C27D9">
            <w:pPr>
              <w:jc w:val="both"/>
            </w:pPr>
            <w:r w:rsidRPr="006E27AC">
              <w:rPr>
                <w:rFonts w:ascii="Times New Roman"/>
              </w:rPr>
              <w:lastRenderedPageBreak/>
              <w:t>Не более 1</w:t>
            </w:r>
            <w:r>
              <w:rPr>
                <w:rFonts w:ascii="Times New Roman"/>
              </w:rPr>
              <w:t>2</w:t>
            </w:r>
            <w:r w:rsidRPr="006E27AC">
              <w:rPr>
                <w:rFonts w:ascii="Times New Roman"/>
              </w:rPr>
              <w:t>0 000 руб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771" w:type="dxa"/>
          </w:tcPr>
          <w:p w:rsidR="001C27D9" w:rsidRPr="006E27AC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Не более 1 ноутбука</w:t>
            </w:r>
          </w:p>
        </w:tc>
        <w:tc>
          <w:tcPr>
            <w:tcW w:w="3586" w:type="dxa"/>
          </w:tcPr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Ноутбук.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количество ядер не менее 4х;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3,2 ГГц (в режиме турбо);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экрана не менее 15,6 дюймов; разрешение экрана не менее 1920х1080;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16 ГБ;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1C27D9" w:rsidRPr="006E27AC" w:rsidRDefault="005E6832" w:rsidP="001C27D9">
            <w:pPr>
              <w:jc w:val="both"/>
            </w:pPr>
            <w:r>
              <w:rPr>
                <w:rFonts w:ascii="Times New Roman"/>
              </w:rPr>
              <w:t>жесткий диск не менее 1 ТБ</w:t>
            </w:r>
          </w:p>
        </w:tc>
      </w:tr>
      <w:tr w:rsidR="001C27D9" w:rsidTr="005B48B2">
        <w:tc>
          <w:tcPr>
            <w:tcW w:w="2807" w:type="dxa"/>
            <w:vMerge/>
          </w:tcPr>
          <w:p w:rsidR="001C27D9" w:rsidRDefault="001C27D9" w:rsidP="001C27D9">
            <w:pPr>
              <w:jc w:val="both"/>
            </w:pPr>
          </w:p>
        </w:tc>
        <w:tc>
          <w:tcPr>
            <w:tcW w:w="2807" w:type="dxa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Руководители, Помощники (советники)</w:t>
            </w:r>
          </w:p>
        </w:tc>
        <w:tc>
          <w:tcPr>
            <w:tcW w:w="2766" w:type="dxa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Не более 100 000 руб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771" w:type="dxa"/>
            <w:vMerge w:val="restart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Не более 1 ноутбука</w:t>
            </w:r>
          </w:p>
        </w:tc>
        <w:tc>
          <w:tcPr>
            <w:tcW w:w="3586" w:type="dxa"/>
          </w:tcPr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Ноутбук.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4х;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3,2 ГГц (в режиме турбо);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экрана не менее 15,6 дюймов; разрешение экрана не менее 1920х1080;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16 ГБ;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1C27D9" w:rsidRDefault="005E6832" w:rsidP="001C27D9">
            <w:pPr>
              <w:jc w:val="both"/>
            </w:pPr>
            <w:r>
              <w:rPr>
                <w:rFonts w:ascii="Times New Roman"/>
              </w:rPr>
              <w:t>жесткий диск не менее 1 ТБ</w:t>
            </w:r>
          </w:p>
        </w:tc>
      </w:tr>
      <w:tr w:rsidR="001C27D9" w:rsidTr="005B48B2">
        <w:tc>
          <w:tcPr>
            <w:tcW w:w="2807" w:type="dxa"/>
            <w:vMerge/>
          </w:tcPr>
          <w:p w:rsidR="001C27D9" w:rsidRDefault="001C27D9" w:rsidP="001C27D9">
            <w:pPr>
              <w:jc w:val="both"/>
            </w:pPr>
          </w:p>
        </w:tc>
        <w:tc>
          <w:tcPr>
            <w:tcW w:w="2807" w:type="dxa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Специалисты, Обеспечивающие специалисты, иные</w:t>
            </w:r>
          </w:p>
        </w:tc>
        <w:tc>
          <w:tcPr>
            <w:tcW w:w="2766" w:type="dxa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Не более 65 000 руб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771" w:type="dxa"/>
            <w:vMerge/>
          </w:tcPr>
          <w:p w:rsidR="001C27D9" w:rsidRDefault="001C27D9" w:rsidP="001C27D9">
            <w:pPr>
              <w:jc w:val="both"/>
            </w:pPr>
          </w:p>
        </w:tc>
        <w:tc>
          <w:tcPr>
            <w:tcW w:w="3586" w:type="dxa"/>
          </w:tcPr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Ноутбук.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4х;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экрана не менее 15,6 дюймов; разрешение экрана не менее 1920х1080;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16 ГБ;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 xml:space="preserve">тип - не менее DDR3; 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жесткий диск не менее 1 ТБ</w:t>
            </w:r>
          </w:p>
        </w:tc>
      </w:tr>
      <w:tr w:rsidR="001C27D9" w:rsidTr="005B48B2">
        <w:tc>
          <w:tcPr>
            <w:tcW w:w="2807" w:type="dxa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lastRenderedPageBreak/>
              <w:t>Территориальные органы</w:t>
            </w:r>
          </w:p>
        </w:tc>
        <w:tc>
          <w:tcPr>
            <w:tcW w:w="2807" w:type="dxa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Руководители (ведущая группа должностей)</w:t>
            </w:r>
          </w:p>
        </w:tc>
        <w:tc>
          <w:tcPr>
            <w:tcW w:w="2766" w:type="dxa"/>
          </w:tcPr>
          <w:p w:rsidR="001C27D9" w:rsidRDefault="001C27D9" w:rsidP="001C27D9">
            <w:pPr>
              <w:jc w:val="both"/>
            </w:pPr>
            <w:r w:rsidRPr="006E27AC">
              <w:rPr>
                <w:rFonts w:ascii="Times New Roman"/>
              </w:rPr>
              <w:t>Не более 70 000 руб.</w:t>
            </w:r>
          </w:p>
        </w:tc>
        <w:tc>
          <w:tcPr>
            <w:tcW w:w="2771" w:type="dxa"/>
          </w:tcPr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 ноутбука на работника</w:t>
            </w:r>
          </w:p>
          <w:p w:rsidR="001C27D9" w:rsidRDefault="001C27D9" w:rsidP="001C27D9">
            <w:pPr>
              <w:jc w:val="both"/>
            </w:pPr>
          </w:p>
        </w:tc>
        <w:tc>
          <w:tcPr>
            <w:tcW w:w="3586" w:type="dxa"/>
          </w:tcPr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Ноутбук: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2х;</w:t>
            </w:r>
          </w:p>
          <w:p w:rsidR="001C27D9" w:rsidRDefault="00726A59" w:rsidP="00726A5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частота не менее 1,7 ГГц</w:t>
            </w:r>
          </w:p>
          <w:p w:rsidR="00726A59" w:rsidRPr="00D95B82" w:rsidRDefault="00726A59" w:rsidP="00726A5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</w:t>
            </w:r>
            <w:r w:rsidRPr="00D95B82">
              <w:rPr>
                <w:rFonts w:ascii="Times New Roman"/>
              </w:rPr>
              <w:t>экрана не менее 15,6 дюймов; разрешение экрана не менее 1920х1080;</w:t>
            </w:r>
          </w:p>
          <w:p w:rsidR="00726A59" w:rsidRPr="00D95B82" w:rsidRDefault="00726A59" w:rsidP="00726A59">
            <w:pPr>
              <w:rPr>
                <w:rFonts w:ascii="Times New Roman"/>
              </w:rPr>
            </w:pPr>
            <w:r w:rsidRPr="00D95B82">
              <w:rPr>
                <w:rFonts w:ascii="Times New Roman"/>
              </w:rPr>
              <w:t>оперативная память:</w:t>
            </w:r>
          </w:p>
          <w:p w:rsidR="00726A59" w:rsidRPr="00D95B82" w:rsidRDefault="00726A59" w:rsidP="00726A59">
            <w:pPr>
              <w:rPr>
                <w:rFonts w:ascii="Times New Roman"/>
              </w:rPr>
            </w:pPr>
            <w:r w:rsidRPr="00D95B82">
              <w:rPr>
                <w:rFonts w:ascii="Times New Roman"/>
              </w:rPr>
              <w:t>не менее 16 ГБ;</w:t>
            </w:r>
          </w:p>
          <w:p w:rsidR="00726A59" w:rsidRPr="00D95B82" w:rsidRDefault="00726A59" w:rsidP="00726A59">
            <w:pPr>
              <w:rPr>
                <w:rFonts w:ascii="Times New Roman"/>
              </w:rPr>
            </w:pPr>
            <w:r w:rsidRPr="00D95B82">
              <w:rPr>
                <w:rFonts w:ascii="Times New Roman"/>
              </w:rPr>
              <w:t xml:space="preserve">тип - не менее DDR3; </w:t>
            </w:r>
          </w:p>
          <w:p w:rsidR="00726A59" w:rsidRPr="00D95B82" w:rsidRDefault="00726A59" w:rsidP="00726A59">
            <w:pPr>
              <w:rPr>
                <w:rFonts w:ascii="Times New Roman"/>
              </w:rPr>
            </w:pPr>
            <w:r w:rsidRPr="00D95B82">
              <w:rPr>
                <w:rFonts w:ascii="Times New Roman"/>
              </w:rPr>
              <w:t>частота - не менее 1600 МГц;</w:t>
            </w:r>
          </w:p>
          <w:p w:rsidR="00726A59" w:rsidRPr="00726A59" w:rsidRDefault="00726A59" w:rsidP="00726A59">
            <w:pPr>
              <w:rPr>
                <w:rFonts w:ascii="Times New Roman"/>
              </w:rPr>
            </w:pPr>
            <w:r w:rsidRPr="00D95B82">
              <w:rPr>
                <w:rFonts w:ascii="Times New Roman"/>
              </w:rPr>
              <w:t>жесткий диск не менее 1 ТБ</w:t>
            </w:r>
          </w:p>
        </w:tc>
      </w:tr>
    </w:tbl>
    <w:p w:rsidR="0032312A" w:rsidRDefault="0032312A" w:rsidP="0059623C">
      <w:pPr>
        <w:jc w:val="both"/>
      </w:pPr>
    </w:p>
    <w:p w:rsidR="00803354" w:rsidRDefault="00803354" w:rsidP="0059623C">
      <w:pPr>
        <w:jc w:val="both"/>
      </w:pPr>
      <w:r>
        <w:t>Периодичность приобретения средств определяется сроком полезного использования.</w:t>
      </w:r>
    </w:p>
    <w:p w:rsidR="00803354" w:rsidRDefault="00803354" w:rsidP="0059623C">
      <w:pPr>
        <w:jc w:val="both"/>
      </w:pPr>
    </w:p>
    <w:p w:rsidR="00803354" w:rsidRPr="005B48B2" w:rsidRDefault="00803354" w:rsidP="00803354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Норматив на приобретение рабочих станций, ноутбуков для подведомственного учреждения</w:t>
      </w:r>
    </w:p>
    <w:p w:rsidR="00803354" w:rsidRPr="005B48B2" w:rsidRDefault="00803354" w:rsidP="00803354">
      <w:pPr>
        <w:jc w:val="center"/>
        <w:rPr>
          <w:b/>
          <w:sz w:val="28"/>
          <w:szCs w:val="28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3492"/>
        <w:gridCol w:w="2366"/>
        <w:gridCol w:w="2221"/>
        <w:gridCol w:w="6658"/>
      </w:tblGrid>
      <w:tr w:rsidR="001C27D9" w:rsidRPr="00803354" w:rsidTr="005B48B2">
        <w:tc>
          <w:tcPr>
            <w:tcW w:w="3492" w:type="dxa"/>
          </w:tcPr>
          <w:p w:rsidR="00803354" w:rsidRPr="00803354" w:rsidRDefault="00803354" w:rsidP="00616635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2366" w:type="dxa"/>
          </w:tcPr>
          <w:p w:rsidR="00803354" w:rsidRPr="00803354" w:rsidRDefault="00803354" w:rsidP="00616635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рабочих станций</w:t>
            </w:r>
          </w:p>
        </w:tc>
        <w:tc>
          <w:tcPr>
            <w:tcW w:w="2221" w:type="dxa"/>
          </w:tcPr>
          <w:p w:rsidR="00E03F6D" w:rsidRPr="006E27AC" w:rsidRDefault="00E03F6D" w:rsidP="00E03F6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803354" w:rsidRPr="00803354" w:rsidRDefault="00E03F6D" w:rsidP="00E03F6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руб.</w:t>
            </w:r>
          </w:p>
        </w:tc>
        <w:tc>
          <w:tcPr>
            <w:tcW w:w="6658" w:type="dxa"/>
          </w:tcPr>
          <w:p w:rsidR="00803354" w:rsidRPr="00803354" w:rsidRDefault="00803354" w:rsidP="00616635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1C27D9" w:rsidRPr="00803354" w:rsidTr="005B48B2">
        <w:tc>
          <w:tcPr>
            <w:tcW w:w="3492" w:type="dxa"/>
          </w:tcPr>
          <w:p w:rsidR="00803354" w:rsidRPr="00803354" w:rsidRDefault="00803354" w:rsidP="0059623C">
            <w:pPr>
              <w:jc w:val="both"/>
              <w:rPr>
                <w:rFonts w:ascii="Times New Roman"/>
              </w:rPr>
            </w:pPr>
            <w:r w:rsidRPr="006E27AC">
              <w:rPr>
                <w:rStyle w:val="FontStyle138"/>
              </w:rPr>
              <w:t>Руководитель учреждения</w:t>
            </w:r>
          </w:p>
        </w:tc>
        <w:tc>
          <w:tcPr>
            <w:tcW w:w="2366" w:type="dxa"/>
          </w:tcPr>
          <w:p w:rsidR="00803354" w:rsidRPr="00803354" w:rsidRDefault="00803354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2221" w:type="dxa"/>
          </w:tcPr>
          <w:p w:rsidR="00803354" w:rsidRPr="00803354" w:rsidRDefault="00C723E6" w:rsidP="0059623C">
            <w:pPr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Не более 10</w:t>
            </w:r>
            <w:r w:rsidR="00803354" w:rsidRPr="006E27AC">
              <w:rPr>
                <w:rFonts w:ascii="Times New Roman"/>
              </w:rPr>
              <w:t>0 000 руб</w:t>
            </w:r>
            <w:r w:rsidR="00803354">
              <w:rPr>
                <w:rFonts w:ascii="Times New Roman"/>
              </w:rPr>
              <w:t>.</w:t>
            </w:r>
          </w:p>
        </w:tc>
        <w:tc>
          <w:tcPr>
            <w:tcW w:w="6658" w:type="dxa"/>
          </w:tcPr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</w:t>
            </w:r>
            <w:r w:rsidR="00C723E6">
              <w:rPr>
                <w:rFonts w:ascii="Times New Roman"/>
              </w:rPr>
              <w:t>истемный блок</w:t>
            </w:r>
            <w:r w:rsidRPr="006E27AC">
              <w:rPr>
                <w:rFonts w:ascii="Times New Roman"/>
              </w:rPr>
              <w:t>: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Количество ядер не менее 4х; 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Жесткий диск не менее 500 Гб; 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C723E6" w:rsidRDefault="00803354" w:rsidP="00C723E6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</w:t>
            </w:r>
            <w:r w:rsidR="00C723E6" w:rsidRPr="006E27AC">
              <w:rPr>
                <w:rFonts w:ascii="Times New Roman"/>
              </w:rPr>
              <w:t xml:space="preserve"> </w:t>
            </w:r>
          </w:p>
          <w:p w:rsidR="00C723E6" w:rsidRPr="006E27AC" w:rsidRDefault="00C723E6" w:rsidP="00C723E6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Pr="006E27AC">
              <w:rPr>
                <w:rFonts w:ascii="Times New Roman"/>
              </w:rPr>
              <w:t>:</w:t>
            </w:r>
          </w:p>
          <w:p w:rsidR="00C723E6" w:rsidRPr="006E27AC" w:rsidRDefault="00C723E6" w:rsidP="00C723E6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21 дюймов; </w:t>
            </w:r>
          </w:p>
          <w:p w:rsidR="00803354" w:rsidRPr="00803354" w:rsidRDefault="00C723E6" w:rsidP="00C723E6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Разрешение экрана не</w:t>
            </w:r>
            <w:r w:rsidR="005E6832">
              <w:rPr>
                <w:rFonts w:ascii="Times New Roman"/>
              </w:rPr>
              <w:t xml:space="preserve"> менее 1920х1080</w:t>
            </w:r>
          </w:p>
        </w:tc>
      </w:tr>
      <w:tr w:rsidR="001C27D9" w:rsidRPr="00803354" w:rsidTr="005B48B2">
        <w:tc>
          <w:tcPr>
            <w:tcW w:w="3492" w:type="dxa"/>
          </w:tcPr>
          <w:p w:rsidR="00803354" w:rsidRPr="00803354" w:rsidRDefault="00803354" w:rsidP="0059623C">
            <w:pPr>
              <w:jc w:val="both"/>
              <w:rPr>
                <w:rFonts w:ascii="Times New Roman"/>
              </w:rPr>
            </w:pPr>
            <w:r w:rsidRPr="006E27AC">
              <w:rPr>
                <w:rStyle w:val="FontStyle138"/>
              </w:rPr>
              <w:lastRenderedPageBreak/>
              <w:t>Заместитель руководителя учреждения</w:t>
            </w:r>
          </w:p>
        </w:tc>
        <w:tc>
          <w:tcPr>
            <w:tcW w:w="2366" w:type="dxa"/>
          </w:tcPr>
          <w:p w:rsidR="00803354" w:rsidRPr="00803354" w:rsidRDefault="00803354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2221" w:type="dxa"/>
          </w:tcPr>
          <w:p w:rsidR="00803354" w:rsidRPr="00803354" w:rsidRDefault="00803354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80 000 руб.</w:t>
            </w:r>
          </w:p>
        </w:tc>
        <w:tc>
          <w:tcPr>
            <w:tcW w:w="6658" w:type="dxa"/>
          </w:tcPr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</w:t>
            </w:r>
            <w:r w:rsidR="00324199">
              <w:rPr>
                <w:rFonts w:ascii="Times New Roman"/>
              </w:rPr>
              <w:t>истемный блок</w:t>
            </w:r>
            <w:r w:rsidRPr="006E27AC">
              <w:rPr>
                <w:rFonts w:ascii="Times New Roman"/>
              </w:rPr>
              <w:t>: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Количество ядер не менее 4х; 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</w:t>
            </w:r>
            <w:r w:rsidR="001F6A49">
              <w:rPr>
                <w:rFonts w:ascii="Times New Roman"/>
              </w:rPr>
              <w:t xml:space="preserve"> </w:t>
            </w:r>
            <w:r w:rsidRPr="006E27AC">
              <w:rPr>
                <w:rFonts w:ascii="Times New Roman"/>
              </w:rPr>
              <w:t>(в режиме турбо);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Жесткий диск не менее 500 Гб; </w:t>
            </w:r>
          </w:p>
          <w:p w:rsidR="00803354" w:rsidRPr="006E27AC" w:rsidRDefault="00803354" w:rsidP="00803354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803354" w:rsidRDefault="00803354" w:rsidP="00803354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Вт.</w:t>
            </w:r>
          </w:p>
          <w:p w:rsidR="00324199" w:rsidRPr="006E27AC" w:rsidRDefault="00324199" w:rsidP="0032419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</w:t>
            </w:r>
            <w:r w:rsidRPr="006E27AC">
              <w:rPr>
                <w:rFonts w:ascii="Times New Roman"/>
              </w:rPr>
              <w:t>:</w:t>
            </w:r>
          </w:p>
          <w:p w:rsidR="00324199" w:rsidRPr="006E27AC" w:rsidRDefault="00324199" w:rsidP="0032419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21 дюймов; </w:t>
            </w:r>
          </w:p>
          <w:p w:rsidR="00324199" w:rsidRPr="00803354" w:rsidRDefault="00324199" w:rsidP="0032419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</w:t>
            </w:r>
            <w:r w:rsidR="005E6832">
              <w:rPr>
                <w:rFonts w:ascii="Times New Roman"/>
              </w:rPr>
              <w:t>ение экрана не менее 1920х1080</w:t>
            </w:r>
          </w:p>
        </w:tc>
      </w:tr>
      <w:tr w:rsidR="001C27D9" w:rsidRPr="00803354" w:rsidTr="005B48B2">
        <w:tc>
          <w:tcPr>
            <w:tcW w:w="3492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Style w:val="FontStyle138"/>
              </w:rPr>
              <w:t>Главный бухгалтер учреждения</w:t>
            </w:r>
          </w:p>
        </w:tc>
        <w:tc>
          <w:tcPr>
            <w:tcW w:w="2366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2221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80 000 руб.</w:t>
            </w:r>
          </w:p>
        </w:tc>
        <w:tc>
          <w:tcPr>
            <w:tcW w:w="6658" w:type="dxa"/>
          </w:tcPr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Стационарное РМ: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Количество ядер не менее 4х;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Дисплей: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экрана не менее 21 дюймов;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Разрешение экрана не менее 1920х1080;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Жесткий диск не менее 500 Гб;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803354" w:rsidRPr="00803354" w:rsidRDefault="0097353D" w:rsidP="0097353D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</w:t>
            </w:r>
            <w:r w:rsidR="005E6832">
              <w:rPr>
                <w:rFonts w:ascii="Times New Roman"/>
              </w:rPr>
              <w:t>ания, мощностью не менее 650 Вт</w:t>
            </w:r>
          </w:p>
        </w:tc>
      </w:tr>
      <w:tr w:rsidR="001C27D9" w:rsidRPr="00803354" w:rsidTr="005B48B2">
        <w:tc>
          <w:tcPr>
            <w:tcW w:w="3492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Style w:val="FontStyle138"/>
              </w:rPr>
              <w:t>Начальник отдела</w:t>
            </w:r>
          </w:p>
        </w:tc>
        <w:tc>
          <w:tcPr>
            <w:tcW w:w="2366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2221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70 000 руб.</w:t>
            </w:r>
          </w:p>
        </w:tc>
        <w:tc>
          <w:tcPr>
            <w:tcW w:w="6658" w:type="dxa"/>
          </w:tcPr>
          <w:p w:rsidR="0097353D" w:rsidRPr="006E27AC" w:rsidRDefault="001F6A49" w:rsidP="0097353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Системный блок</w:t>
            </w:r>
            <w:r w:rsidR="0097353D" w:rsidRPr="006E27AC">
              <w:rPr>
                <w:rFonts w:ascii="Times New Roman"/>
              </w:rPr>
              <w:t>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Количество ядер не менее 4х;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 xml:space="preserve">Тип - не менее DDR3;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Установленный жесткий диск не менее 500 Гб;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Установленный твердотельный жесткий диск не менее 128 ГБ;</w:t>
            </w:r>
          </w:p>
          <w:p w:rsidR="00803354" w:rsidRDefault="0097353D" w:rsidP="0097353D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</w:t>
            </w:r>
            <w:r w:rsidR="001F6A49">
              <w:rPr>
                <w:rFonts w:ascii="Times New Roman"/>
              </w:rPr>
              <w:t>.</w:t>
            </w:r>
          </w:p>
          <w:p w:rsidR="001F6A49" w:rsidRPr="006E27AC" w:rsidRDefault="001F6A49" w:rsidP="001F6A4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Монитор:</w:t>
            </w:r>
          </w:p>
          <w:p w:rsidR="001F6A49" w:rsidRPr="006E27AC" w:rsidRDefault="001F6A49" w:rsidP="001F6A4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21 дюймов; </w:t>
            </w:r>
          </w:p>
          <w:p w:rsidR="001F6A49" w:rsidRPr="00803354" w:rsidRDefault="001F6A49" w:rsidP="001F6A4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</w:t>
            </w:r>
            <w:r>
              <w:rPr>
                <w:rFonts w:ascii="Times New Roman"/>
              </w:rPr>
              <w:t>шение экрана не менее 1920х1080</w:t>
            </w:r>
          </w:p>
        </w:tc>
      </w:tr>
      <w:tr w:rsidR="001C27D9" w:rsidRPr="00803354" w:rsidTr="005B48B2">
        <w:tc>
          <w:tcPr>
            <w:tcW w:w="3492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Style w:val="FontStyle138"/>
              </w:rPr>
              <w:lastRenderedPageBreak/>
              <w:t>Работники учреждения</w:t>
            </w:r>
          </w:p>
        </w:tc>
        <w:tc>
          <w:tcPr>
            <w:tcW w:w="2366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 рабочей станции</w:t>
            </w:r>
          </w:p>
        </w:tc>
        <w:tc>
          <w:tcPr>
            <w:tcW w:w="2221" w:type="dxa"/>
          </w:tcPr>
          <w:p w:rsidR="00803354" w:rsidRPr="00803354" w:rsidRDefault="0097353D" w:rsidP="0059623C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60 000 руб.</w:t>
            </w:r>
          </w:p>
        </w:tc>
        <w:tc>
          <w:tcPr>
            <w:tcW w:w="6658" w:type="dxa"/>
          </w:tcPr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</w:t>
            </w:r>
            <w:r w:rsidR="001C27D9">
              <w:rPr>
                <w:rFonts w:ascii="Times New Roman"/>
              </w:rPr>
              <w:t>истемный блок</w:t>
            </w:r>
            <w:r w:rsidRPr="006E27AC">
              <w:rPr>
                <w:rFonts w:ascii="Times New Roman"/>
              </w:rPr>
              <w:t>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Количество ядер не менее 4х;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2,6 ГГц (в режиме турбо);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Оперативная память: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8 ГБ;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Наличие </w:t>
            </w:r>
            <w:r w:rsidRPr="006E27AC">
              <w:rPr>
                <w:rFonts w:ascii="Times New Roman"/>
                <w:lang w:val="en-US"/>
              </w:rPr>
              <w:t>DVD</w:t>
            </w:r>
            <w:r w:rsidRPr="006E27AC">
              <w:rPr>
                <w:rFonts w:ascii="Times New Roman"/>
              </w:rPr>
              <w:t>-</w:t>
            </w:r>
            <w:r w:rsidRPr="006E27AC">
              <w:rPr>
                <w:rFonts w:ascii="Times New Roman"/>
                <w:lang w:val="en-US"/>
              </w:rPr>
              <w:t>RW</w:t>
            </w:r>
            <w:r w:rsidRPr="006E27AC">
              <w:rPr>
                <w:rFonts w:ascii="Times New Roman"/>
              </w:rPr>
              <w:t xml:space="preserve"> привода;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Твердотельный жесткий диск не менее 128 ГБ;</w:t>
            </w:r>
          </w:p>
          <w:p w:rsidR="00803354" w:rsidRDefault="0097353D" w:rsidP="0097353D">
            <w:pPr>
              <w:jc w:val="both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Источник бесперебойного питания, мощностью не менее 650 Вт</w:t>
            </w:r>
            <w:r w:rsidR="001C27D9">
              <w:rPr>
                <w:rFonts w:ascii="Times New Roman"/>
              </w:rPr>
              <w:t>.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Монитор:</w:t>
            </w:r>
          </w:p>
          <w:p w:rsidR="001C27D9" w:rsidRPr="006E27AC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Диагональ экрана не менее 19 дюймов; </w:t>
            </w:r>
          </w:p>
          <w:p w:rsidR="001C27D9" w:rsidRPr="00803354" w:rsidRDefault="001C27D9" w:rsidP="001C27D9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</w:t>
            </w:r>
            <w:r w:rsidR="005E6832">
              <w:rPr>
                <w:rFonts w:ascii="Times New Roman"/>
              </w:rPr>
              <w:t>ение экрана не менее 1920х1080</w:t>
            </w:r>
          </w:p>
        </w:tc>
      </w:tr>
    </w:tbl>
    <w:p w:rsidR="00A76A96" w:rsidRDefault="00A76A96" w:rsidP="0059623C">
      <w:pPr>
        <w:jc w:val="both"/>
      </w:pPr>
    </w:p>
    <w:p w:rsidR="005B7653" w:rsidRDefault="0097353D" w:rsidP="0059623C">
      <w:pPr>
        <w:jc w:val="both"/>
      </w:pPr>
      <w:r>
        <w:t>Периодичность приобретения средств определяется сроком полезного использования.</w:t>
      </w:r>
    </w:p>
    <w:p w:rsidR="0097353D" w:rsidRDefault="0097353D" w:rsidP="0059623C">
      <w:pPr>
        <w:jc w:val="both"/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3492"/>
        <w:gridCol w:w="2465"/>
        <w:gridCol w:w="2506"/>
        <w:gridCol w:w="6274"/>
      </w:tblGrid>
      <w:tr w:rsidR="0097353D" w:rsidTr="00A76A96">
        <w:tc>
          <w:tcPr>
            <w:tcW w:w="3492" w:type="dxa"/>
          </w:tcPr>
          <w:p w:rsidR="0097353D" w:rsidRDefault="0097353D" w:rsidP="00616635">
            <w:pPr>
              <w:jc w:val="center"/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2465" w:type="dxa"/>
          </w:tcPr>
          <w:p w:rsidR="00E03F6D" w:rsidRPr="006E27AC" w:rsidRDefault="00E03F6D" w:rsidP="00E03F6D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97353D" w:rsidRDefault="00E03F6D" w:rsidP="00E03F6D">
            <w:pPr>
              <w:jc w:val="center"/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руб.</w:t>
            </w:r>
          </w:p>
        </w:tc>
        <w:tc>
          <w:tcPr>
            <w:tcW w:w="2506" w:type="dxa"/>
          </w:tcPr>
          <w:p w:rsidR="0097353D" w:rsidRDefault="0097353D" w:rsidP="00616635">
            <w:pPr>
              <w:jc w:val="center"/>
            </w:pPr>
            <w:r w:rsidRPr="006E27AC">
              <w:rPr>
                <w:rFonts w:ascii="Times New Roman"/>
              </w:rPr>
              <w:t>Количество</w:t>
            </w:r>
          </w:p>
        </w:tc>
        <w:tc>
          <w:tcPr>
            <w:tcW w:w="6274" w:type="dxa"/>
          </w:tcPr>
          <w:p w:rsidR="0097353D" w:rsidRDefault="0097353D" w:rsidP="00616635">
            <w:pPr>
              <w:jc w:val="center"/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97353D" w:rsidTr="00A76A96">
        <w:tc>
          <w:tcPr>
            <w:tcW w:w="3492" w:type="dxa"/>
          </w:tcPr>
          <w:p w:rsidR="0097353D" w:rsidRDefault="0097353D" w:rsidP="0059623C">
            <w:pPr>
              <w:jc w:val="both"/>
            </w:pPr>
            <w:r w:rsidRPr="006E27AC">
              <w:rPr>
                <w:rStyle w:val="FontStyle138"/>
              </w:rPr>
              <w:t>Руководитель учреждения</w:t>
            </w:r>
          </w:p>
        </w:tc>
        <w:tc>
          <w:tcPr>
            <w:tcW w:w="2465" w:type="dxa"/>
          </w:tcPr>
          <w:p w:rsidR="0097353D" w:rsidRDefault="0097353D" w:rsidP="00CD7C26">
            <w:pPr>
              <w:jc w:val="both"/>
            </w:pPr>
            <w:r w:rsidRPr="006E27AC">
              <w:rPr>
                <w:rFonts w:ascii="Times New Roman"/>
              </w:rPr>
              <w:t xml:space="preserve">Не более </w:t>
            </w:r>
            <w:r w:rsidR="00CD7C26">
              <w:rPr>
                <w:rFonts w:ascii="Times New Roman"/>
              </w:rPr>
              <w:t>10</w:t>
            </w:r>
            <w:r w:rsidRPr="006E27AC">
              <w:rPr>
                <w:rFonts w:ascii="Times New Roman"/>
              </w:rPr>
              <w:t>0 000 руб.</w:t>
            </w:r>
          </w:p>
        </w:tc>
        <w:tc>
          <w:tcPr>
            <w:tcW w:w="2506" w:type="dxa"/>
            <w:vMerge w:val="restart"/>
          </w:tcPr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 ноутбука на работника</w:t>
            </w:r>
          </w:p>
          <w:p w:rsidR="0097353D" w:rsidRDefault="0097353D" w:rsidP="0059623C">
            <w:pPr>
              <w:jc w:val="both"/>
            </w:pPr>
          </w:p>
        </w:tc>
        <w:tc>
          <w:tcPr>
            <w:tcW w:w="6274" w:type="dxa"/>
            <w:vMerge w:val="restart"/>
          </w:tcPr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Ноутбук: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Процессор: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ядер не менее 2х;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не менее 1,7 ГГц;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Диагональ не менее 15.6 дюймов;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Разрешение не менее 1366x768;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Оперативная память: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менее 4 ГБ;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Тип - не менее DDR3; </w:t>
            </w:r>
          </w:p>
          <w:p w:rsidR="0097353D" w:rsidRPr="006E27AC" w:rsidRDefault="0097353D" w:rsidP="0097353D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Частота - не менее 1600 МГц;</w:t>
            </w:r>
          </w:p>
          <w:p w:rsidR="0097353D" w:rsidRDefault="0097353D" w:rsidP="0097353D">
            <w:pPr>
              <w:jc w:val="both"/>
            </w:pPr>
            <w:r w:rsidRPr="006E27AC">
              <w:rPr>
                <w:rFonts w:ascii="Times New Roman"/>
              </w:rPr>
              <w:t>Жесткий диска не менее 500 ГБ</w:t>
            </w:r>
          </w:p>
        </w:tc>
      </w:tr>
      <w:tr w:rsidR="0097353D" w:rsidTr="00A76A96">
        <w:tc>
          <w:tcPr>
            <w:tcW w:w="3492" w:type="dxa"/>
          </w:tcPr>
          <w:p w:rsidR="0097353D" w:rsidRDefault="0097353D" w:rsidP="0059623C">
            <w:pPr>
              <w:jc w:val="both"/>
            </w:pPr>
            <w:r w:rsidRPr="006E27AC">
              <w:rPr>
                <w:rStyle w:val="FontStyle138"/>
              </w:rPr>
              <w:t>Заместитель руководителя учреждения</w:t>
            </w:r>
          </w:p>
        </w:tc>
        <w:tc>
          <w:tcPr>
            <w:tcW w:w="2465" w:type="dxa"/>
          </w:tcPr>
          <w:p w:rsidR="0097353D" w:rsidRDefault="0097353D" w:rsidP="00CD7C26">
            <w:pPr>
              <w:jc w:val="both"/>
            </w:pPr>
            <w:r w:rsidRPr="006E27AC">
              <w:rPr>
                <w:rFonts w:ascii="Times New Roman"/>
              </w:rPr>
              <w:t xml:space="preserve">Не более </w:t>
            </w:r>
            <w:r w:rsidR="00CD7C26">
              <w:rPr>
                <w:rFonts w:ascii="Times New Roman"/>
              </w:rPr>
              <w:t>7</w:t>
            </w:r>
            <w:r w:rsidRPr="006E27AC">
              <w:rPr>
                <w:rFonts w:ascii="Times New Roman"/>
              </w:rPr>
              <w:t>0 000 руб.</w:t>
            </w:r>
          </w:p>
        </w:tc>
        <w:tc>
          <w:tcPr>
            <w:tcW w:w="2506" w:type="dxa"/>
            <w:vMerge/>
          </w:tcPr>
          <w:p w:rsidR="0097353D" w:rsidRDefault="0097353D" w:rsidP="0059623C">
            <w:pPr>
              <w:jc w:val="both"/>
            </w:pPr>
          </w:p>
        </w:tc>
        <w:tc>
          <w:tcPr>
            <w:tcW w:w="6274" w:type="dxa"/>
            <w:vMerge/>
          </w:tcPr>
          <w:p w:rsidR="0097353D" w:rsidRDefault="0097353D" w:rsidP="0059623C">
            <w:pPr>
              <w:jc w:val="both"/>
            </w:pPr>
          </w:p>
        </w:tc>
      </w:tr>
      <w:tr w:rsidR="0097353D" w:rsidTr="00A76A96">
        <w:tc>
          <w:tcPr>
            <w:tcW w:w="3492" w:type="dxa"/>
          </w:tcPr>
          <w:p w:rsidR="0097353D" w:rsidRDefault="0097353D" w:rsidP="0059623C">
            <w:pPr>
              <w:jc w:val="both"/>
            </w:pPr>
            <w:r w:rsidRPr="006E27AC">
              <w:rPr>
                <w:rStyle w:val="FontStyle138"/>
              </w:rPr>
              <w:t>Главный бухгалтер учреждения</w:t>
            </w:r>
          </w:p>
        </w:tc>
        <w:tc>
          <w:tcPr>
            <w:tcW w:w="2465" w:type="dxa"/>
          </w:tcPr>
          <w:p w:rsidR="0097353D" w:rsidRDefault="0097353D" w:rsidP="0059623C">
            <w:pPr>
              <w:jc w:val="both"/>
            </w:pPr>
            <w:r w:rsidRPr="006E27AC">
              <w:rPr>
                <w:rFonts w:ascii="Times New Roman"/>
              </w:rPr>
              <w:t>Не более 60 000 руб.</w:t>
            </w:r>
          </w:p>
        </w:tc>
        <w:tc>
          <w:tcPr>
            <w:tcW w:w="2506" w:type="dxa"/>
            <w:vMerge/>
          </w:tcPr>
          <w:p w:rsidR="0097353D" w:rsidRDefault="0097353D" w:rsidP="0059623C">
            <w:pPr>
              <w:jc w:val="both"/>
            </w:pPr>
          </w:p>
        </w:tc>
        <w:tc>
          <w:tcPr>
            <w:tcW w:w="6274" w:type="dxa"/>
            <w:vMerge/>
          </w:tcPr>
          <w:p w:rsidR="0097353D" w:rsidRDefault="0097353D" w:rsidP="0059623C">
            <w:pPr>
              <w:jc w:val="both"/>
            </w:pPr>
          </w:p>
        </w:tc>
      </w:tr>
      <w:tr w:rsidR="0097353D" w:rsidTr="00A76A96">
        <w:tc>
          <w:tcPr>
            <w:tcW w:w="3492" w:type="dxa"/>
          </w:tcPr>
          <w:p w:rsidR="0097353D" w:rsidRDefault="0097353D" w:rsidP="0059623C">
            <w:pPr>
              <w:jc w:val="both"/>
            </w:pPr>
            <w:r w:rsidRPr="006E27AC">
              <w:rPr>
                <w:rStyle w:val="FontStyle138"/>
              </w:rPr>
              <w:t>Начальник отдела</w:t>
            </w:r>
          </w:p>
        </w:tc>
        <w:tc>
          <w:tcPr>
            <w:tcW w:w="2465" w:type="dxa"/>
          </w:tcPr>
          <w:p w:rsidR="0097353D" w:rsidRDefault="0097353D" w:rsidP="0059623C">
            <w:pPr>
              <w:jc w:val="both"/>
            </w:pPr>
            <w:r w:rsidRPr="006E27AC">
              <w:rPr>
                <w:rFonts w:ascii="Times New Roman"/>
              </w:rPr>
              <w:t>Не более 50 000 руб.</w:t>
            </w:r>
          </w:p>
        </w:tc>
        <w:tc>
          <w:tcPr>
            <w:tcW w:w="2506" w:type="dxa"/>
            <w:vMerge/>
          </w:tcPr>
          <w:p w:rsidR="0097353D" w:rsidRDefault="0097353D" w:rsidP="0059623C">
            <w:pPr>
              <w:jc w:val="both"/>
            </w:pPr>
          </w:p>
        </w:tc>
        <w:tc>
          <w:tcPr>
            <w:tcW w:w="6274" w:type="dxa"/>
            <w:vMerge/>
          </w:tcPr>
          <w:p w:rsidR="0097353D" w:rsidRDefault="0097353D" w:rsidP="0059623C">
            <w:pPr>
              <w:jc w:val="both"/>
            </w:pPr>
          </w:p>
        </w:tc>
      </w:tr>
    </w:tbl>
    <w:p w:rsidR="0097353D" w:rsidRPr="006E27AC" w:rsidRDefault="0097353D" w:rsidP="0059623C">
      <w:pPr>
        <w:jc w:val="both"/>
      </w:pPr>
    </w:p>
    <w:p w:rsidR="00B035FD" w:rsidRDefault="0097353D" w:rsidP="0059623C">
      <w:pPr>
        <w:jc w:val="both"/>
      </w:pPr>
      <w:r>
        <w:t>Периодичность приобретения средств определяется сроком полезного использования. Прочие работники обеспечиваются ноутбуками по решению руководителя учреждения.</w:t>
      </w:r>
    </w:p>
    <w:p w:rsidR="0097353D" w:rsidRDefault="0097353D" w:rsidP="0059623C">
      <w:pPr>
        <w:jc w:val="both"/>
      </w:pPr>
    </w:p>
    <w:p w:rsidR="0097353D" w:rsidRDefault="0097353D" w:rsidP="0059623C">
      <w:pPr>
        <w:jc w:val="both"/>
      </w:pPr>
      <w:r>
        <w:br w:type="page"/>
      </w:r>
    </w:p>
    <w:p w:rsidR="005B48B2" w:rsidRPr="005B48B2" w:rsidRDefault="005B48B2" w:rsidP="005B48B2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6E27AC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97353D" w:rsidRDefault="0097353D" w:rsidP="0097353D">
      <w:pPr>
        <w:jc w:val="right"/>
      </w:pPr>
    </w:p>
    <w:p w:rsidR="00A76A96" w:rsidRDefault="0097353D" w:rsidP="0097353D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 xml:space="preserve">Норматив на приобретение принтеров, многофункциональных устройств и копировальных аппаратов (оргтехники) для </w:t>
      </w:r>
      <w:r w:rsidR="00A76A96" w:rsidRPr="00A76A96">
        <w:rPr>
          <w:b/>
          <w:sz w:val="28"/>
          <w:szCs w:val="28"/>
        </w:rPr>
        <w:t>министерства финансов и налоговой политики Новосибирской области</w:t>
      </w:r>
      <w:r w:rsidRPr="005B48B2">
        <w:rPr>
          <w:b/>
          <w:sz w:val="28"/>
          <w:szCs w:val="28"/>
        </w:rPr>
        <w:t xml:space="preserve"> и его</w:t>
      </w:r>
    </w:p>
    <w:p w:rsidR="0097353D" w:rsidRPr="005B48B2" w:rsidRDefault="0097353D" w:rsidP="0097353D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территориальных органов</w:t>
      </w:r>
    </w:p>
    <w:p w:rsidR="0097353D" w:rsidRDefault="0097353D" w:rsidP="00AF4E7E"/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381"/>
        <w:gridCol w:w="2423"/>
        <w:gridCol w:w="1876"/>
        <w:gridCol w:w="2205"/>
        <w:gridCol w:w="5852"/>
      </w:tblGrid>
      <w:tr w:rsidR="0097353D" w:rsidRPr="0097353D" w:rsidTr="00A76A96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D" w:rsidRPr="0097353D" w:rsidRDefault="00D964A3" w:rsidP="00D964A3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Тип принтера/МФУ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D" w:rsidRPr="0097353D" w:rsidRDefault="00D964A3" w:rsidP="00D964A3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EB" w:rsidRPr="006E27AC" w:rsidRDefault="000620EB" w:rsidP="000620E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97353D" w:rsidRPr="0097353D" w:rsidRDefault="000620EB" w:rsidP="000620E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(</w:t>
            </w:r>
            <w:r w:rsidRPr="006E27AC">
              <w:rPr>
                <w:rFonts w:ascii="Times New Roman"/>
              </w:rPr>
              <w:t>руб.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D" w:rsidRPr="0097353D" w:rsidRDefault="00D964A3" w:rsidP="00D964A3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принтеров, МФУ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3D" w:rsidRPr="0097353D" w:rsidRDefault="00D964A3" w:rsidP="00D964A3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D964A3" w:rsidRPr="0097353D" w:rsidTr="00A76A96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3" w:rsidRPr="0097353D" w:rsidRDefault="00D964A3" w:rsidP="00D964A3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МФ и НП НСО</w:t>
            </w:r>
          </w:p>
        </w:tc>
      </w:tr>
      <w:tr w:rsidR="0097353D" w:rsidRPr="0097353D" w:rsidTr="00A76A96">
        <w:tc>
          <w:tcPr>
            <w:tcW w:w="2381" w:type="dxa"/>
            <w:tcBorders>
              <w:top w:val="single" w:sz="4" w:space="0" w:color="auto"/>
            </w:tcBorders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Персональный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Руководители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(высшая и главная группа должностей)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35 000 руб.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1 единица персонального принтера (персонального МФУ) на 1 сотрудника</w:t>
            </w:r>
          </w:p>
        </w:tc>
        <w:tc>
          <w:tcPr>
            <w:tcW w:w="5852" w:type="dxa"/>
            <w:tcBorders>
              <w:top w:val="single" w:sz="4" w:space="0" w:color="auto"/>
            </w:tcBorders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Характеристики персонального принтера: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Размещение настольный;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5000;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более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Автоматическая двусторонняя печать -наличие;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Скорость печати от 25 до 30 стр./мин (ч/б А4);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 многоцелевой лоток емкостью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5 с (ч/б);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Интерфейсы подключения: не менее 1 порта USB 2.0 (Тип А-В)</w:t>
            </w:r>
          </w:p>
        </w:tc>
      </w:tr>
      <w:tr w:rsidR="0097353D" w:rsidRPr="0097353D" w:rsidTr="005B48B2">
        <w:tc>
          <w:tcPr>
            <w:tcW w:w="2381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Сетевой, средней производительности</w:t>
            </w:r>
          </w:p>
        </w:tc>
        <w:tc>
          <w:tcPr>
            <w:tcW w:w="2423" w:type="dxa"/>
          </w:tcPr>
          <w:p w:rsidR="00D964A3" w:rsidRPr="006E27AC" w:rsidRDefault="00D964A3" w:rsidP="00D964A3">
            <w:pPr>
              <w:pStyle w:val="a9"/>
              <w:tabs>
                <w:tab w:val="left" w:pos="-16"/>
              </w:tabs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Руководители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(высшая и главная группа должностей) / Помощники </w:t>
            </w:r>
            <w:r w:rsidRPr="006E27AC">
              <w:rPr>
                <w:rFonts w:ascii="Times New Roman"/>
              </w:rPr>
              <w:lastRenderedPageBreak/>
              <w:t>(советники) / специалисты / иное</w:t>
            </w:r>
          </w:p>
        </w:tc>
        <w:tc>
          <w:tcPr>
            <w:tcW w:w="1876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Не более 25 000 руб.</w:t>
            </w:r>
          </w:p>
        </w:tc>
        <w:tc>
          <w:tcPr>
            <w:tcW w:w="2205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1 единица сетевого принтера (сетевого МФУ) на 4 сотрудника</w:t>
            </w:r>
          </w:p>
        </w:tc>
        <w:tc>
          <w:tcPr>
            <w:tcW w:w="5852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принтера: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цветная;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Технология печати лазерная;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Размещение настольный;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>Количество страниц в месяц до 80000;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менее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Автоматическая двусторонняя печать -наличие;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Скорость печати от 25 до 30 стр./мин (ч/б А4);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 многоцелевой лоток емкостью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5 с (ч/б); Интерфейсы подключения: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  <w:highlight w:val="cyan"/>
              </w:rPr>
            </w:pPr>
            <w:r w:rsidRPr="006E27AC">
              <w:rPr>
                <w:rFonts w:ascii="Times New Roman" w:hAnsi="Times New Roman" w:cs="Times New Roman"/>
              </w:rPr>
              <w:t xml:space="preserve">не менее 1 порта USB 2.0 (Тип А-В);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 w:hAnsi="Times New Roman" w:cs="Times New Roman"/>
              </w:rPr>
              <w:t>Gigabit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7AC">
              <w:rPr>
                <w:rFonts w:ascii="Times New Roman" w:hAnsi="Times New Roman" w:cs="Times New Roman"/>
              </w:rPr>
              <w:t>Ethernet</w:t>
            </w:r>
            <w:proofErr w:type="spellEnd"/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МФУ: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Устройство принтер/сканер/копир/факс;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Размещение настольный;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80000;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более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Автоматическая двусторонняя печать -наличие;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Скорость печати от 30 до 40 стр./мин (ч/б А4);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разогрева от 45 с до 35 с;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10 с до 6,5 с (ч/б);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Подача бумаги: многоцелевой основной лоток емкостью не менее 250 листов, емкость </w:t>
            </w:r>
            <w:proofErr w:type="spellStart"/>
            <w:r w:rsidRPr="006E27AC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Интерфейсы подключения: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не менее 1 порта USB 2.0 (Тип А-В);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/>
              </w:rPr>
              <w:t>Gigabit</w:t>
            </w:r>
            <w:proofErr w:type="spellEnd"/>
            <w:r w:rsidRPr="006E27AC">
              <w:rPr>
                <w:rFonts w:ascii="Times New Roman"/>
              </w:rPr>
              <w:t xml:space="preserve"> </w:t>
            </w:r>
            <w:proofErr w:type="spellStart"/>
            <w:r w:rsidRPr="006E27AC">
              <w:rPr>
                <w:rFonts w:ascii="Times New Roman"/>
              </w:rPr>
              <w:t>Ethernet</w:t>
            </w:r>
            <w:proofErr w:type="spellEnd"/>
          </w:p>
        </w:tc>
      </w:tr>
      <w:tr w:rsidR="0097353D" w:rsidRPr="0097353D" w:rsidTr="005B48B2">
        <w:tc>
          <w:tcPr>
            <w:tcW w:w="2381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Сетевой, большой производительности, компактный размер</w:t>
            </w:r>
          </w:p>
        </w:tc>
        <w:tc>
          <w:tcPr>
            <w:tcW w:w="2423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Руководители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(высшая и главная группа должностей) / Помощники (советники) / специалисты / иное</w:t>
            </w:r>
          </w:p>
        </w:tc>
        <w:tc>
          <w:tcPr>
            <w:tcW w:w="1876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200 000 руб.</w:t>
            </w:r>
          </w:p>
        </w:tc>
        <w:tc>
          <w:tcPr>
            <w:tcW w:w="2205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1 единица сетевого принтера (сетевого МФУ) на 20 сотрудников</w:t>
            </w:r>
          </w:p>
        </w:tc>
        <w:tc>
          <w:tcPr>
            <w:tcW w:w="5852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принтера: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Технология печати лазерная;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250 000;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менее А3;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Автоматическая двусторонняя печать -наличие;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 xml:space="preserve">Разрешение для ч/б печати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менее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Скорость печати от 50 до 70 стр./мин (ч/б А4);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 многоцелевой лоток емкостью не менее 100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4 с (ч/б); Интерфейсы подключения: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  <w:highlight w:val="cyan"/>
              </w:rPr>
            </w:pPr>
            <w:r w:rsidRPr="006E27AC">
              <w:rPr>
                <w:rFonts w:ascii="Times New Roman" w:hAnsi="Times New Roman" w:cs="Times New Roman"/>
              </w:rPr>
              <w:t xml:space="preserve">не менее 1 порта USB 2.0 (Тип А-В); 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/>
              </w:rPr>
              <w:t>Gigabit</w:t>
            </w:r>
            <w:proofErr w:type="spellEnd"/>
            <w:r w:rsidRPr="006E27AC">
              <w:rPr>
                <w:rFonts w:ascii="Times New Roman"/>
              </w:rPr>
              <w:t xml:space="preserve"> </w:t>
            </w:r>
            <w:proofErr w:type="spellStart"/>
            <w:r w:rsidRPr="006E27AC">
              <w:rPr>
                <w:rFonts w:ascii="Times New Roman"/>
              </w:rPr>
              <w:t>Ethernet</w:t>
            </w:r>
            <w:proofErr w:type="spellEnd"/>
          </w:p>
        </w:tc>
      </w:tr>
      <w:tr w:rsidR="0097353D" w:rsidRPr="0097353D" w:rsidTr="005B48B2">
        <w:tc>
          <w:tcPr>
            <w:tcW w:w="2381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Сетевой, большой производительности</w:t>
            </w:r>
          </w:p>
        </w:tc>
        <w:tc>
          <w:tcPr>
            <w:tcW w:w="2423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Руководители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(высшая и главная группа должностей) / Помощники (советники) / специалисты / иное</w:t>
            </w:r>
          </w:p>
        </w:tc>
        <w:tc>
          <w:tcPr>
            <w:tcW w:w="1876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1 250 000 руб.</w:t>
            </w:r>
          </w:p>
        </w:tc>
        <w:tc>
          <w:tcPr>
            <w:tcW w:w="2205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1 единица сетевого МФУ на 120 сотрудников</w:t>
            </w:r>
          </w:p>
        </w:tc>
        <w:tc>
          <w:tcPr>
            <w:tcW w:w="5852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МФУ: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Устройство принтер/сканер/копир/факс/финишер-брошюровщик;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цветная;</w:t>
            </w:r>
          </w:p>
          <w:p w:rsidR="00D964A3" w:rsidRPr="006E27AC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Тип размещения- напольный;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500 000;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более А3;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Автоматическая двусторонняя печать -наличие;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Скорость печати от 30 (цветная А3) до 70 стр./мин (ч/б А4);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не более 5 с (ч/б);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Общая емкость не менее 3000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Многоцелевой основной лоток емкостью не менее 100 листов,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Емкость </w:t>
            </w:r>
            <w:proofErr w:type="spellStart"/>
            <w:r w:rsidRPr="006E27AC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менее 200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Интерфейсы подключения: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 не менее 1 порта USB 2.0 (Тип А-В);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/>
              </w:rPr>
              <w:t>Gigabit</w:t>
            </w:r>
            <w:proofErr w:type="spellEnd"/>
            <w:r w:rsidRPr="006E27AC">
              <w:rPr>
                <w:rFonts w:ascii="Times New Roman"/>
              </w:rPr>
              <w:t xml:space="preserve"> </w:t>
            </w:r>
            <w:proofErr w:type="spellStart"/>
            <w:r w:rsidRPr="006E27AC">
              <w:rPr>
                <w:rFonts w:ascii="Times New Roman"/>
              </w:rPr>
              <w:t>Ethernet</w:t>
            </w:r>
            <w:proofErr w:type="spellEnd"/>
          </w:p>
        </w:tc>
      </w:tr>
      <w:tr w:rsidR="00D964A3" w:rsidRPr="0097353D" w:rsidTr="005B48B2">
        <w:tc>
          <w:tcPr>
            <w:tcW w:w="14737" w:type="dxa"/>
            <w:gridSpan w:val="5"/>
          </w:tcPr>
          <w:p w:rsidR="00D964A3" w:rsidRPr="0097353D" w:rsidRDefault="00D964A3" w:rsidP="00D964A3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Территориальные органы</w:t>
            </w:r>
          </w:p>
        </w:tc>
      </w:tr>
      <w:tr w:rsidR="0097353D" w:rsidRPr="0097353D" w:rsidTr="005B48B2">
        <w:tc>
          <w:tcPr>
            <w:tcW w:w="2381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Персональный</w:t>
            </w:r>
          </w:p>
        </w:tc>
        <w:tc>
          <w:tcPr>
            <w:tcW w:w="2423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Руководители (ведущая группа должностей)</w:t>
            </w:r>
          </w:p>
        </w:tc>
        <w:tc>
          <w:tcPr>
            <w:tcW w:w="1876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20 000 руб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205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1 единица персонального принтера (персонального МФУ) на 1 </w:t>
            </w:r>
            <w:r w:rsidRPr="006E27AC">
              <w:rPr>
                <w:rFonts w:ascii="Times New Roman"/>
              </w:rPr>
              <w:lastRenderedPageBreak/>
              <w:t>работника</w:t>
            </w:r>
          </w:p>
        </w:tc>
        <w:tc>
          <w:tcPr>
            <w:tcW w:w="5852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 xml:space="preserve">Характеристики персонального принтера: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Размещение настольный;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5000;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>Максимальный формат не более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Автоматическая двусторонняя печать -наличие;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Скорость печати от 25 до 30 стр./мин (ч/б А4);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 многоцелевой лоток емкостью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5 с (ч/б);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Интерфейсы подключения: не </w:t>
            </w:r>
            <w:r w:rsidR="005E6832">
              <w:rPr>
                <w:rFonts w:ascii="Times New Roman"/>
              </w:rPr>
              <w:t>менее 1 порта USB 2.0 (Тип А-В)</w:t>
            </w:r>
          </w:p>
        </w:tc>
      </w:tr>
      <w:tr w:rsidR="0097353D" w:rsidRPr="0097353D" w:rsidTr="005B48B2">
        <w:tc>
          <w:tcPr>
            <w:tcW w:w="2381" w:type="dxa"/>
          </w:tcPr>
          <w:p w:rsidR="00D964A3" w:rsidRPr="006E27AC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Принтеры и МФУ средней производительности</w:t>
            </w:r>
          </w:p>
          <w:p w:rsidR="0097353D" w:rsidRPr="0097353D" w:rsidRDefault="0097353D" w:rsidP="00AF4E7E">
            <w:pPr>
              <w:rPr>
                <w:rFonts w:ascii="Times New Roman"/>
              </w:rPr>
            </w:pPr>
          </w:p>
        </w:tc>
        <w:tc>
          <w:tcPr>
            <w:tcW w:w="2423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Обеспечивающие специалисты</w:t>
            </w:r>
          </w:p>
        </w:tc>
        <w:tc>
          <w:tcPr>
            <w:tcW w:w="1876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 25 000 руб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205" w:type="dxa"/>
          </w:tcPr>
          <w:p w:rsidR="0097353D" w:rsidRPr="0097353D" w:rsidRDefault="00D964A3" w:rsidP="00AF4E7E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1 единица сетевого принтера (сетевого МФУ) на 4 сотрудника</w:t>
            </w:r>
          </w:p>
        </w:tc>
        <w:tc>
          <w:tcPr>
            <w:tcW w:w="5852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принтера: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цветная;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Технология печати лазерная;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Размещение настольный;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80000;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менее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Автоматическая двусторонняя печать -наличие;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Скорость печати от 25 до 30 стр./мин (ч/б А4);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 многоцелевой лоток емкостью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5 с (ч/б); Интерфейсы подключения: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  <w:highlight w:val="cyan"/>
              </w:rPr>
            </w:pPr>
            <w:r w:rsidRPr="006E27AC">
              <w:rPr>
                <w:rFonts w:ascii="Times New Roman" w:hAnsi="Times New Roman" w:cs="Times New Roman"/>
              </w:rPr>
              <w:t xml:space="preserve">не менее 1 порта USB 2.0 (Тип А-В);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 w:hAnsi="Times New Roman" w:cs="Times New Roman"/>
              </w:rPr>
              <w:t>Gigabit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7AC">
              <w:rPr>
                <w:rFonts w:ascii="Times New Roman" w:hAnsi="Times New Roman" w:cs="Times New Roman"/>
              </w:rPr>
              <w:t>Ethernet</w:t>
            </w:r>
            <w:proofErr w:type="spellEnd"/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МФУ: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Устройство принтер/сканер/копир/факс;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Размещение настольный;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80000;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более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Автоматическая двусторонняя печать -наличие;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>Скорость печати от 30 до 40 стр./мин (ч/б А4);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разогрева от 45 с до 35 с;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10 с до 6,5 с (ч/б);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Подача бумаги: многоцелевой основной лоток емкостью не менее 250 листов, емкость </w:t>
            </w:r>
            <w:proofErr w:type="spellStart"/>
            <w:r w:rsidRPr="006E27AC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Интерфейсы подключения: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 не менее 1 порта USB 2.0 (Тип А-В);</w:t>
            </w:r>
          </w:p>
          <w:p w:rsidR="0097353D" w:rsidRPr="0097353D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/>
              </w:rPr>
              <w:t>Gigabit</w:t>
            </w:r>
            <w:proofErr w:type="spellEnd"/>
            <w:r w:rsidRPr="006E27AC">
              <w:rPr>
                <w:rFonts w:ascii="Times New Roman"/>
              </w:rPr>
              <w:t xml:space="preserve"> </w:t>
            </w:r>
            <w:proofErr w:type="spellStart"/>
            <w:r w:rsidRPr="006E27AC">
              <w:rPr>
                <w:rFonts w:ascii="Times New Roman"/>
              </w:rPr>
              <w:t>Ethernet</w:t>
            </w:r>
            <w:proofErr w:type="spellEnd"/>
          </w:p>
        </w:tc>
      </w:tr>
    </w:tbl>
    <w:p w:rsidR="0097353D" w:rsidRDefault="0097353D" w:rsidP="00AF4E7E"/>
    <w:p w:rsidR="0097353D" w:rsidRDefault="00D964A3" w:rsidP="00AF4E7E">
      <w:r>
        <w:t>Периодичность приобретения средств определяется сроком полезного использования.</w:t>
      </w:r>
    </w:p>
    <w:p w:rsidR="00D964A3" w:rsidRDefault="00D964A3" w:rsidP="00AF4E7E"/>
    <w:p w:rsidR="00D964A3" w:rsidRPr="005B48B2" w:rsidRDefault="00D964A3" w:rsidP="00D964A3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Норматив на приобретение принтеров, многофункциональных устройств и копировальных аппаратов</w:t>
      </w:r>
      <w:r w:rsidR="00A76A96">
        <w:rPr>
          <w:b/>
          <w:sz w:val="28"/>
          <w:szCs w:val="28"/>
        </w:rPr>
        <w:t xml:space="preserve"> </w:t>
      </w:r>
      <w:r w:rsidRPr="005B48B2">
        <w:rPr>
          <w:b/>
          <w:sz w:val="28"/>
          <w:szCs w:val="28"/>
        </w:rPr>
        <w:t>(оргтехники) для подведомственного учреждения</w:t>
      </w:r>
    </w:p>
    <w:p w:rsidR="00616635" w:rsidRPr="00D964A3" w:rsidRDefault="00616635" w:rsidP="00D964A3">
      <w:pPr>
        <w:jc w:val="center"/>
        <w:rPr>
          <w:b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2381"/>
        <w:gridCol w:w="2582"/>
        <w:gridCol w:w="1513"/>
        <w:gridCol w:w="2194"/>
        <w:gridCol w:w="6067"/>
      </w:tblGrid>
      <w:tr w:rsidR="00D964A3" w:rsidTr="005B48B2">
        <w:tc>
          <w:tcPr>
            <w:tcW w:w="2381" w:type="dxa"/>
          </w:tcPr>
          <w:p w:rsidR="00D964A3" w:rsidRDefault="00D964A3" w:rsidP="00D964A3">
            <w:pPr>
              <w:jc w:val="center"/>
            </w:pPr>
            <w:r w:rsidRPr="006E27AC">
              <w:rPr>
                <w:rFonts w:ascii="Times New Roman"/>
              </w:rPr>
              <w:t>Тип принтера/МФУ</w:t>
            </w:r>
          </w:p>
        </w:tc>
        <w:tc>
          <w:tcPr>
            <w:tcW w:w="2582" w:type="dxa"/>
          </w:tcPr>
          <w:p w:rsidR="00D964A3" w:rsidRDefault="00D964A3" w:rsidP="00D964A3">
            <w:pPr>
              <w:jc w:val="center"/>
            </w:pPr>
            <w:r w:rsidRPr="006E27AC">
              <w:rPr>
                <w:rFonts w:ascii="Times New Roman"/>
              </w:rPr>
              <w:t>Категория должностей</w:t>
            </w:r>
          </w:p>
        </w:tc>
        <w:tc>
          <w:tcPr>
            <w:tcW w:w="1513" w:type="dxa"/>
          </w:tcPr>
          <w:p w:rsidR="00696B12" w:rsidRPr="006E27AC" w:rsidRDefault="00696B12" w:rsidP="00696B12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D964A3" w:rsidRDefault="00696B12" w:rsidP="00696B12">
            <w:pPr>
              <w:jc w:val="center"/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(</w:t>
            </w:r>
            <w:r w:rsidRPr="006E27AC">
              <w:rPr>
                <w:rFonts w:ascii="Times New Roman"/>
              </w:rPr>
              <w:t>руб.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194" w:type="dxa"/>
          </w:tcPr>
          <w:p w:rsidR="00D964A3" w:rsidRDefault="00D964A3" w:rsidP="00D964A3">
            <w:pPr>
              <w:jc w:val="center"/>
            </w:pPr>
            <w:r w:rsidRPr="006E27AC">
              <w:rPr>
                <w:rFonts w:ascii="Times New Roman"/>
              </w:rPr>
              <w:t>Количество принтеров, МФУ</w:t>
            </w:r>
          </w:p>
        </w:tc>
        <w:tc>
          <w:tcPr>
            <w:tcW w:w="6067" w:type="dxa"/>
          </w:tcPr>
          <w:p w:rsidR="00D964A3" w:rsidRDefault="00D964A3" w:rsidP="00D964A3">
            <w:pPr>
              <w:jc w:val="center"/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D964A3" w:rsidTr="005B48B2">
        <w:tc>
          <w:tcPr>
            <w:tcW w:w="2381" w:type="dxa"/>
          </w:tcPr>
          <w:p w:rsidR="00D964A3" w:rsidRDefault="00D964A3" w:rsidP="0059623C">
            <w:r w:rsidRPr="006E27AC">
              <w:rPr>
                <w:rFonts w:ascii="Times New Roman"/>
              </w:rPr>
              <w:t>Персональный</w:t>
            </w:r>
          </w:p>
        </w:tc>
        <w:tc>
          <w:tcPr>
            <w:tcW w:w="2582" w:type="dxa"/>
          </w:tcPr>
          <w:p w:rsidR="00D964A3" w:rsidRDefault="00D964A3" w:rsidP="0059623C">
            <w:r w:rsidRPr="006E27AC">
              <w:rPr>
                <w:rFonts w:ascii="Times New Roman"/>
              </w:rPr>
              <w:t>Руководитель учреждения</w:t>
            </w:r>
          </w:p>
        </w:tc>
        <w:tc>
          <w:tcPr>
            <w:tcW w:w="1513" w:type="dxa"/>
          </w:tcPr>
          <w:p w:rsidR="00D964A3" w:rsidRDefault="00D964A3" w:rsidP="0059623C">
            <w:r w:rsidRPr="006E27AC">
              <w:rPr>
                <w:rFonts w:ascii="Times New Roman"/>
              </w:rPr>
              <w:t>Не более 20 000 руб.</w:t>
            </w:r>
          </w:p>
        </w:tc>
        <w:tc>
          <w:tcPr>
            <w:tcW w:w="2194" w:type="dxa"/>
          </w:tcPr>
          <w:p w:rsidR="00D964A3" w:rsidRDefault="00D964A3" w:rsidP="0059623C">
            <w:r w:rsidRPr="006E27AC">
              <w:rPr>
                <w:rFonts w:ascii="Times New Roman"/>
              </w:rPr>
              <w:t>1 единица персонального принтера (персонального МФУ) на 1 работника</w:t>
            </w:r>
          </w:p>
        </w:tc>
        <w:tc>
          <w:tcPr>
            <w:tcW w:w="6067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Характеристики персонального принтера: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Размещение настольный;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5000;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более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Автоматическая двусторонняя печать -наличие;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Скорость печати от 25 до 30 стр./мин (ч/б А4);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 многоцелевой лоток емкостью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5 с (ч/б);</w:t>
            </w:r>
          </w:p>
          <w:p w:rsidR="00D964A3" w:rsidRDefault="00D964A3" w:rsidP="00D964A3">
            <w:r w:rsidRPr="006E27AC">
              <w:rPr>
                <w:rFonts w:ascii="Times New Roman"/>
              </w:rPr>
              <w:t>Интерфейсы подключения: не менее 1 порта USB 2.0 (Тип А-В)</w:t>
            </w:r>
          </w:p>
        </w:tc>
      </w:tr>
      <w:tr w:rsidR="00D964A3" w:rsidTr="005B48B2">
        <w:tc>
          <w:tcPr>
            <w:tcW w:w="2381" w:type="dxa"/>
          </w:tcPr>
          <w:p w:rsidR="00D964A3" w:rsidRPr="006E27AC" w:rsidRDefault="00D964A3" w:rsidP="00D964A3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Принтеры и МФУ средней </w:t>
            </w:r>
            <w:r w:rsidRPr="006E27AC">
              <w:rPr>
                <w:rFonts w:ascii="Times New Roman"/>
              </w:rPr>
              <w:lastRenderedPageBreak/>
              <w:t>производительности</w:t>
            </w:r>
          </w:p>
          <w:p w:rsidR="00D964A3" w:rsidRDefault="00D964A3" w:rsidP="0059623C"/>
        </w:tc>
        <w:tc>
          <w:tcPr>
            <w:tcW w:w="2582" w:type="dxa"/>
          </w:tcPr>
          <w:p w:rsidR="00D964A3" w:rsidRDefault="00D964A3" w:rsidP="0059623C">
            <w:r w:rsidRPr="006E27AC">
              <w:rPr>
                <w:rFonts w:ascii="Times New Roman"/>
              </w:rPr>
              <w:lastRenderedPageBreak/>
              <w:t xml:space="preserve">Заместитель руководителя/Главный </w:t>
            </w:r>
            <w:r w:rsidRPr="006E27AC">
              <w:rPr>
                <w:rFonts w:ascii="Times New Roman"/>
              </w:rPr>
              <w:lastRenderedPageBreak/>
              <w:t>бухгалтер/ начальник отдела / работники</w:t>
            </w:r>
          </w:p>
        </w:tc>
        <w:tc>
          <w:tcPr>
            <w:tcW w:w="1513" w:type="dxa"/>
          </w:tcPr>
          <w:p w:rsidR="00D964A3" w:rsidRDefault="00D964A3" w:rsidP="0059623C">
            <w:r w:rsidRPr="006E27AC">
              <w:rPr>
                <w:rFonts w:ascii="Times New Roman"/>
              </w:rPr>
              <w:lastRenderedPageBreak/>
              <w:t>Не более 50 000 руб.</w:t>
            </w:r>
          </w:p>
        </w:tc>
        <w:tc>
          <w:tcPr>
            <w:tcW w:w="2194" w:type="dxa"/>
          </w:tcPr>
          <w:p w:rsidR="00D964A3" w:rsidRDefault="00D964A3" w:rsidP="0059623C">
            <w:r w:rsidRPr="006E27AC">
              <w:rPr>
                <w:rFonts w:ascii="Times New Roman"/>
              </w:rPr>
              <w:t xml:space="preserve">1 единица сетевого принтера (сетевого </w:t>
            </w:r>
            <w:r w:rsidRPr="006E27AC">
              <w:rPr>
                <w:rFonts w:ascii="Times New Roman"/>
              </w:rPr>
              <w:lastRenderedPageBreak/>
              <w:t>МФУ) на 4 работников</w:t>
            </w:r>
          </w:p>
        </w:tc>
        <w:tc>
          <w:tcPr>
            <w:tcW w:w="6067" w:type="dxa"/>
          </w:tcPr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 xml:space="preserve">Тип печати черно-белая;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 xml:space="preserve">Размещение настольный;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50000;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более А4;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Автоматическая двусторонняя печать -</w:t>
            </w:r>
            <w:proofErr w:type="spellStart"/>
            <w:r w:rsidRPr="006E27AC">
              <w:rPr>
                <w:rFonts w:ascii="Times New Roman" w:hAnsi="Times New Roman" w:cs="Times New Roman"/>
              </w:rPr>
              <w:t>галичие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Скорость печати от 25 до 30 стр./мин (ч/б А4); Подача бумаги: многоцелевой лоток емкостью не менее 50 листов;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5 с;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Интерфейсы подключения: не менее 1 порта USB 2.0 (Тип А-В), не менее 1 разъема </w:t>
            </w:r>
            <w:proofErr w:type="spellStart"/>
            <w:r w:rsidRPr="006E27AC">
              <w:rPr>
                <w:rFonts w:ascii="Times New Roman" w:hAnsi="Times New Roman" w:cs="Times New Roman"/>
              </w:rPr>
              <w:t>Gigabit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7AC">
              <w:rPr>
                <w:rFonts w:ascii="Times New Roman" w:hAnsi="Times New Roman" w:cs="Times New Roman"/>
              </w:rPr>
              <w:t>Ethernet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.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сетевого МФУ: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Устройство принтер/сканер/копир/факс;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Технология печати лазерная;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Размещение настольный;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Количество страниц в месяц до 80000; Максимальный формат не более А4;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Автоматическая двусторонняя печать -наличие;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печати не менее 600x600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более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Скорость печати от 30 до 40 стр./мин (ч/б А4);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разогрева от 45 с до 35 с;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10 с до 6,5 с;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Подача бумаги: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многоцелевой основной лоток емкостью не менее 250 листов, емкость </w:t>
            </w:r>
            <w:proofErr w:type="spellStart"/>
            <w:r w:rsidRPr="006E27AC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менее 50 листов;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Интерфейсы подключения: </w:t>
            </w:r>
          </w:p>
          <w:p w:rsidR="00D964A3" w:rsidRPr="006E27AC" w:rsidRDefault="00D964A3" w:rsidP="00D964A3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не менее 1 порта USB 2.0 (Тип А-В);</w:t>
            </w:r>
          </w:p>
          <w:p w:rsidR="00D964A3" w:rsidRDefault="00D964A3" w:rsidP="00D964A3">
            <w:r w:rsidRPr="006E27AC">
              <w:rPr>
                <w:rFonts w:ascii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/>
              </w:rPr>
              <w:t>Gigabit</w:t>
            </w:r>
            <w:proofErr w:type="spellEnd"/>
            <w:r w:rsidRPr="006E27AC">
              <w:rPr>
                <w:rFonts w:ascii="Times New Roman"/>
              </w:rPr>
              <w:t xml:space="preserve"> </w:t>
            </w:r>
            <w:proofErr w:type="spellStart"/>
            <w:r w:rsidRPr="006E27AC">
              <w:rPr>
                <w:rFonts w:ascii="Times New Roman"/>
              </w:rPr>
              <w:t>Ethernet</w:t>
            </w:r>
            <w:proofErr w:type="spellEnd"/>
          </w:p>
        </w:tc>
      </w:tr>
      <w:tr w:rsidR="00D964A3" w:rsidTr="005B48B2">
        <w:tc>
          <w:tcPr>
            <w:tcW w:w="2381" w:type="dxa"/>
          </w:tcPr>
          <w:p w:rsidR="00D964A3" w:rsidRDefault="0098271B" w:rsidP="0059623C">
            <w:r w:rsidRPr="006E27AC">
              <w:rPr>
                <w:rFonts w:ascii="Times New Roman"/>
              </w:rPr>
              <w:lastRenderedPageBreak/>
              <w:t>Сетевой, большой производительности, компактный размер.</w:t>
            </w:r>
          </w:p>
        </w:tc>
        <w:tc>
          <w:tcPr>
            <w:tcW w:w="2582" w:type="dxa"/>
          </w:tcPr>
          <w:p w:rsidR="0098271B" w:rsidRPr="006E27AC" w:rsidRDefault="0098271B" w:rsidP="0098271B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Руководитель учреждения</w:t>
            </w:r>
          </w:p>
          <w:p w:rsidR="00D964A3" w:rsidRDefault="0098271B" w:rsidP="0098271B">
            <w:r w:rsidRPr="006E27AC">
              <w:rPr>
                <w:rFonts w:ascii="Times New Roman"/>
              </w:rPr>
              <w:t xml:space="preserve">/ Заместитель руководителя/Главный бухгалтер/ начальник </w:t>
            </w:r>
            <w:r w:rsidRPr="006E27AC">
              <w:rPr>
                <w:rFonts w:ascii="Times New Roman"/>
              </w:rPr>
              <w:lastRenderedPageBreak/>
              <w:t>отдела / работники</w:t>
            </w:r>
          </w:p>
        </w:tc>
        <w:tc>
          <w:tcPr>
            <w:tcW w:w="1513" w:type="dxa"/>
          </w:tcPr>
          <w:p w:rsidR="00D964A3" w:rsidRDefault="0098271B" w:rsidP="0059623C">
            <w:r w:rsidRPr="006E27AC">
              <w:rPr>
                <w:rFonts w:ascii="Times New Roman"/>
              </w:rPr>
              <w:lastRenderedPageBreak/>
              <w:t>Не более 200 000 руб.</w:t>
            </w:r>
          </w:p>
        </w:tc>
        <w:tc>
          <w:tcPr>
            <w:tcW w:w="2194" w:type="dxa"/>
          </w:tcPr>
          <w:p w:rsidR="00D964A3" w:rsidRDefault="0098271B" w:rsidP="0059623C">
            <w:r w:rsidRPr="006E27AC">
              <w:rPr>
                <w:rFonts w:ascii="Times New Roman"/>
              </w:rPr>
              <w:t>1 единица сетевого принтера (сетевого МФУ) на 20 работников</w:t>
            </w:r>
          </w:p>
        </w:tc>
        <w:tc>
          <w:tcPr>
            <w:tcW w:w="6067" w:type="dxa"/>
          </w:tcPr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принтера: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черно-белая;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Технология печати лазерная;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250 000;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менее А3;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lastRenderedPageBreak/>
              <w:t xml:space="preserve">Автоматическая двусторонняя печать -наличие; 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менее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Скорость печати от 50 до 70 стр./мин (ч/б А4);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 многоцелевой лоток емкостью не менее 100 листов;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от 8 с до 4 с (ч/б); Интерфейсы подключения: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не менее 1 порта USB 2.0 (Тип А-В); </w:t>
            </w:r>
          </w:p>
          <w:p w:rsidR="00D964A3" w:rsidRDefault="0098271B" w:rsidP="0098271B">
            <w:r w:rsidRPr="006E27AC">
              <w:rPr>
                <w:rFonts w:ascii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/>
              </w:rPr>
              <w:t>Gigabit</w:t>
            </w:r>
            <w:proofErr w:type="spellEnd"/>
            <w:r w:rsidRPr="006E27AC">
              <w:rPr>
                <w:rFonts w:ascii="Times New Roman"/>
              </w:rPr>
              <w:t xml:space="preserve"> </w:t>
            </w:r>
            <w:proofErr w:type="spellStart"/>
            <w:r w:rsidRPr="006E27AC">
              <w:rPr>
                <w:rFonts w:ascii="Times New Roman"/>
              </w:rPr>
              <w:t>Ethernet</w:t>
            </w:r>
            <w:proofErr w:type="spellEnd"/>
          </w:p>
        </w:tc>
      </w:tr>
      <w:tr w:rsidR="00D964A3" w:rsidTr="005B48B2">
        <w:tc>
          <w:tcPr>
            <w:tcW w:w="2381" w:type="dxa"/>
          </w:tcPr>
          <w:p w:rsidR="00D964A3" w:rsidRDefault="0098271B" w:rsidP="0059623C">
            <w:r w:rsidRPr="006E27AC">
              <w:rPr>
                <w:rFonts w:ascii="Times New Roman"/>
              </w:rPr>
              <w:lastRenderedPageBreak/>
              <w:t>Сетевой, большой производительности</w:t>
            </w:r>
          </w:p>
        </w:tc>
        <w:tc>
          <w:tcPr>
            <w:tcW w:w="2582" w:type="dxa"/>
          </w:tcPr>
          <w:p w:rsidR="0098271B" w:rsidRPr="006E27AC" w:rsidRDefault="0098271B" w:rsidP="0098271B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Руководитель учреждения</w:t>
            </w:r>
          </w:p>
          <w:p w:rsidR="00D964A3" w:rsidRDefault="0098271B" w:rsidP="0098271B">
            <w:r w:rsidRPr="006E27AC">
              <w:rPr>
                <w:rFonts w:ascii="Times New Roman"/>
              </w:rPr>
              <w:t>/ Заместитель руководителя/Главный бухгалтер/ начальник отдела / работники</w:t>
            </w:r>
          </w:p>
        </w:tc>
        <w:tc>
          <w:tcPr>
            <w:tcW w:w="1513" w:type="dxa"/>
          </w:tcPr>
          <w:p w:rsidR="00D964A3" w:rsidRDefault="0098271B" w:rsidP="0059623C">
            <w:r w:rsidRPr="006E27AC">
              <w:rPr>
                <w:rFonts w:ascii="Times New Roman"/>
              </w:rPr>
              <w:t>Не более 1 250 000 руб.</w:t>
            </w:r>
          </w:p>
        </w:tc>
        <w:tc>
          <w:tcPr>
            <w:tcW w:w="2194" w:type="dxa"/>
          </w:tcPr>
          <w:p w:rsidR="00D964A3" w:rsidRDefault="0098271B" w:rsidP="0059623C">
            <w:r w:rsidRPr="006E27AC">
              <w:rPr>
                <w:rFonts w:ascii="Times New Roman"/>
              </w:rPr>
              <w:t>1 единица сетевого МФУ на 120 работников</w:t>
            </w:r>
          </w:p>
        </w:tc>
        <w:tc>
          <w:tcPr>
            <w:tcW w:w="6067" w:type="dxa"/>
          </w:tcPr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Характеристики МФУ: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Устройство принтер/сканер/копир/факс/финишер-брошюровщик; 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печати цветная;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Тип размещения- напольный;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Технология печати лазерная; 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Количество страниц в месяц до 500 000;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Максимальный формат не более А3;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Автоматическая двусторонняя печать -наличие; 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Разрешение для ч/б печати не менее 1200x1200 </w:t>
            </w:r>
            <w:proofErr w:type="spellStart"/>
            <w:r w:rsidRPr="006E27AC">
              <w:rPr>
                <w:rFonts w:ascii="Times New Roman" w:hAnsi="Times New Roman" w:cs="Times New Roman"/>
              </w:rPr>
              <w:t>dpi</w:t>
            </w:r>
            <w:proofErr w:type="spellEnd"/>
            <w:r w:rsidRPr="006E27AC">
              <w:rPr>
                <w:rFonts w:ascii="Times New Roman" w:hAnsi="Times New Roman" w:cs="Times New Roman"/>
              </w:rPr>
              <w:t>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Скорость печати от 30 (цветная А3) до 70 стр./мин (ч/б А4);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Время выхода первого отпечатка не более 5 с (ч/б);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Подача бумаги: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Общая емкость не менее 3000 листов;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Многоцелевой основной лоток емкостью не менее 100 листов, 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Емкость </w:t>
            </w:r>
            <w:proofErr w:type="spellStart"/>
            <w:r w:rsidRPr="006E27AC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Pr="006E27AC">
              <w:rPr>
                <w:rFonts w:ascii="Times New Roman" w:hAnsi="Times New Roman" w:cs="Times New Roman"/>
              </w:rPr>
              <w:t xml:space="preserve"> не менее 200 листов;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>Интерфейсы подключения:</w:t>
            </w:r>
          </w:p>
          <w:p w:rsidR="0098271B" w:rsidRPr="006E27AC" w:rsidRDefault="0098271B" w:rsidP="0098271B">
            <w:pPr>
              <w:pStyle w:val="a9"/>
              <w:rPr>
                <w:rFonts w:ascii="Times New Roman" w:hAnsi="Times New Roman" w:cs="Times New Roman"/>
              </w:rPr>
            </w:pPr>
            <w:r w:rsidRPr="006E27AC">
              <w:rPr>
                <w:rFonts w:ascii="Times New Roman" w:hAnsi="Times New Roman" w:cs="Times New Roman"/>
              </w:rPr>
              <w:t xml:space="preserve"> не менее 1 порта USB 2.0 (Тип А-В);</w:t>
            </w:r>
          </w:p>
          <w:p w:rsidR="00D964A3" w:rsidRDefault="0098271B" w:rsidP="0098271B">
            <w:r w:rsidRPr="006E27AC">
              <w:rPr>
                <w:rFonts w:ascii="Times New Roman"/>
              </w:rPr>
              <w:t xml:space="preserve">не менее 1 разъема </w:t>
            </w:r>
            <w:proofErr w:type="spellStart"/>
            <w:r w:rsidRPr="006E27AC">
              <w:rPr>
                <w:rFonts w:ascii="Times New Roman"/>
              </w:rPr>
              <w:t>Gigabit</w:t>
            </w:r>
            <w:proofErr w:type="spellEnd"/>
            <w:r w:rsidRPr="006E27AC">
              <w:rPr>
                <w:rFonts w:ascii="Times New Roman"/>
              </w:rPr>
              <w:t xml:space="preserve"> </w:t>
            </w:r>
            <w:proofErr w:type="spellStart"/>
            <w:r w:rsidRPr="006E27AC">
              <w:rPr>
                <w:rFonts w:ascii="Times New Roman"/>
              </w:rPr>
              <w:t>Ethernet</w:t>
            </w:r>
            <w:proofErr w:type="spellEnd"/>
          </w:p>
        </w:tc>
      </w:tr>
    </w:tbl>
    <w:p w:rsidR="00DC3F67" w:rsidRPr="006E27AC" w:rsidRDefault="00DC3F67" w:rsidP="0059623C"/>
    <w:p w:rsidR="004E546E" w:rsidRDefault="0098271B" w:rsidP="0059623C">
      <w:r>
        <w:t>Периодичность приобретения средств определяется сроком полезного использования.</w:t>
      </w:r>
    </w:p>
    <w:p w:rsidR="0098271B" w:rsidRDefault="0098271B" w:rsidP="0059623C"/>
    <w:p w:rsidR="0098271B" w:rsidRDefault="0098271B" w:rsidP="0059623C">
      <w:r>
        <w:br w:type="page"/>
      </w:r>
    </w:p>
    <w:p w:rsidR="005B48B2" w:rsidRPr="005B48B2" w:rsidRDefault="005B48B2" w:rsidP="005B48B2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5B48B2" w:rsidRDefault="005B48B2" w:rsidP="005B48B2">
      <w:pPr>
        <w:ind w:right="-22"/>
        <w:jc w:val="right"/>
        <w:rPr>
          <w:bCs/>
          <w:sz w:val="28"/>
          <w:szCs w:val="28"/>
        </w:rPr>
      </w:pPr>
    </w:p>
    <w:p w:rsidR="0098271B" w:rsidRPr="005B48B2" w:rsidRDefault="0098271B" w:rsidP="0098271B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Норматив на приобретение расходных материалов для принтеров, многофункциональных устройств и копировальных аппаратов (оргтехники)</w:t>
      </w:r>
    </w:p>
    <w:p w:rsidR="0098271B" w:rsidRPr="005B48B2" w:rsidRDefault="0098271B" w:rsidP="0098271B">
      <w:pPr>
        <w:jc w:val="center"/>
        <w:rPr>
          <w:b/>
          <w:sz w:val="28"/>
          <w:szCs w:val="28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3515"/>
        <w:gridCol w:w="3478"/>
        <w:gridCol w:w="3458"/>
        <w:gridCol w:w="4286"/>
      </w:tblGrid>
      <w:tr w:rsidR="00257D81" w:rsidRPr="00257D81" w:rsidTr="005B48B2">
        <w:tc>
          <w:tcPr>
            <w:tcW w:w="3515" w:type="dxa"/>
          </w:tcPr>
          <w:p w:rsidR="00257D81" w:rsidRPr="00257D81" w:rsidRDefault="00257D81" w:rsidP="00257D81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Наименование расходных материалов</w:t>
            </w:r>
          </w:p>
        </w:tc>
        <w:tc>
          <w:tcPr>
            <w:tcW w:w="3478" w:type="dxa"/>
          </w:tcPr>
          <w:p w:rsidR="00257D81" w:rsidRPr="00257D81" w:rsidRDefault="00257D81" w:rsidP="00257D81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расходных материалов</w:t>
            </w:r>
          </w:p>
        </w:tc>
        <w:tc>
          <w:tcPr>
            <w:tcW w:w="3458" w:type="dxa"/>
          </w:tcPr>
          <w:p w:rsidR="00FB25B8" w:rsidRPr="006E27AC" w:rsidRDefault="00FB25B8" w:rsidP="00FB25B8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Цена</w:t>
            </w:r>
            <w:r w:rsidRPr="006E27AC">
              <w:rPr>
                <w:rFonts w:ascii="Times New Roman"/>
              </w:rPr>
              <w:t xml:space="preserve"> за единицу</w:t>
            </w:r>
          </w:p>
          <w:p w:rsidR="00257D81" w:rsidRPr="00257D81" w:rsidRDefault="00FB25B8" w:rsidP="00FB25B8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не более</w:t>
            </w:r>
            <w:r w:rsidRPr="006E27AC">
              <w:rPr>
                <w:rFonts w:ascii="Times New Roman"/>
              </w:rPr>
              <w:t xml:space="preserve"> руб.</w:t>
            </w:r>
          </w:p>
        </w:tc>
        <w:tc>
          <w:tcPr>
            <w:tcW w:w="4286" w:type="dxa"/>
          </w:tcPr>
          <w:p w:rsidR="00257D81" w:rsidRPr="00257D81" w:rsidRDefault="00257D81" w:rsidP="00257D81">
            <w:pPr>
              <w:jc w:val="center"/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Технические характеристики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Картридж персонального принтера</w:t>
            </w:r>
          </w:p>
        </w:tc>
        <w:tc>
          <w:tcPr>
            <w:tcW w:w="347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257D81" w:rsidRDefault="00257D81" w:rsidP="0056488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Не более </w:t>
            </w:r>
            <w:r w:rsidR="0056488C">
              <w:rPr>
                <w:rFonts w:ascii="Times New Roman"/>
                <w:lang w:val="en-US"/>
              </w:rPr>
              <w:t>10</w:t>
            </w:r>
            <w:r w:rsidRPr="006E27AC">
              <w:rPr>
                <w:rFonts w:ascii="Times New Roman"/>
              </w:rPr>
              <w:t>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Технология печати: Лазерная;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Цвет печати: черный;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Ёмкость: стандартная или увеличенная;</w:t>
            </w:r>
          </w:p>
          <w:p w:rsidR="00257D81" w:rsidRPr="00257D81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страниц: не менее 3000 страниц при 5% покрытии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Картридж для сетевого принтера, средней производительности</w:t>
            </w:r>
          </w:p>
        </w:tc>
        <w:tc>
          <w:tcPr>
            <w:tcW w:w="347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257D81" w:rsidRDefault="00257D81" w:rsidP="0056488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Не более </w:t>
            </w:r>
            <w:r w:rsidR="0056488C">
              <w:rPr>
                <w:rFonts w:ascii="Times New Roman"/>
                <w:lang w:val="en-US"/>
              </w:rPr>
              <w:t>10</w:t>
            </w:r>
            <w:r w:rsidRPr="006E27AC">
              <w:rPr>
                <w:rFonts w:ascii="Times New Roman"/>
              </w:rPr>
              <w:t>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Технология печати: Лазерная;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Цвет печати: черный;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Ёмкость: стандартная или увеличенная;</w:t>
            </w:r>
          </w:p>
          <w:p w:rsidR="00257D81" w:rsidRPr="00257D81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страниц: не менее 8000 страниц при 5% покрытии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Картридж для сетевого МФУ, средней производительности</w:t>
            </w:r>
          </w:p>
        </w:tc>
        <w:tc>
          <w:tcPr>
            <w:tcW w:w="347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257D81" w:rsidRDefault="00257D81" w:rsidP="0056488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Не более </w:t>
            </w:r>
            <w:r w:rsidR="0056488C">
              <w:rPr>
                <w:rFonts w:ascii="Times New Roman"/>
                <w:lang w:val="en-US"/>
              </w:rPr>
              <w:t>10</w:t>
            </w:r>
            <w:r w:rsidRPr="006E27AC">
              <w:rPr>
                <w:rFonts w:ascii="Times New Roman"/>
              </w:rPr>
              <w:t>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Технология печати: Лазерная;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Цвет печати: черный;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Ёмкость: стандартная или увеличенная;</w:t>
            </w:r>
          </w:p>
          <w:p w:rsidR="00257D81" w:rsidRPr="00257D81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Количество страниц: не менее 11000 страниц при 5% покрытии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Картридж для сетевого принтера, большой производительности компактного размера</w:t>
            </w:r>
          </w:p>
        </w:tc>
        <w:tc>
          <w:tcPr>
            <w:tcW w:w="347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257D81" w:rsidRDefault="0056488C" w:rsidP="0059623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Не более 20</w:t>
            </w:r>
            <w:r w:rsidR="00257D81" w:rsidRPr="006E27AC">
              <w:rPr>
                <w:rFonts w:ascii="Times New Roman"/>
              </w:rPr>
              <w:t>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Технология печати: Лазерная;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Цвет печати: черный;</w:t>
            </w:r>
          </w:p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Ёмкость: стандартная или увеличенная;</w:t>
            </w:r>
          </w:p>
          <w:p w:rsidR="00257D81" w:rsidRPr="00257D81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lastRenderedPageBreak/>
              <w:t>Количество страниц: не менее 30000 страниц при 5% покрытии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  <w:color w:val="000000"/>
              </w:rPr>
              <w:lastRenderedPageBreak/>
              <w:t>Комплект тонер картриджей</w:t>
            </w:r>
            <w:r w:rsidRPr="006E27AC">
              <w:rPr>
                <w:rFonts w:ascii="Times New Roman"/>
              </w:rPr>
              <w:t xml:space="preserve"> для сетевого МФУ, большой производительности</w:t>
            </w:r>
          </w:p>
        </w:tc>
        <w:tc>
          <w:tcPr>
            <w:tcW w:w="347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Не более</w:t>
            </w:r>
            <w:r w:rsidR="0056488C">
              <w:rPr>
                <w:rFonts w:ascii="Times New Roman"/>
              </w:rPr>
              <w:t xml:space="preserve"> 14</w:t>
            </w:r>
            <w:r w:rsidRPr="006E27AC">
              <w:rPr>
                <w:rFonts w:ascii="Times New Roman"/>
              </w:rPr>
              <w:t>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 xml:space="preserve">Общий ресурс стартового и дополнительных картриджей при 5% заполнении: не менее 330 000 стр. </w:t>
            </w:r>
          </w:p>
          <w:p w:rsidR="00257D81" w:rsidRPr="00257D81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  <w:color w:val="000000"/>
              </w:rPr>
              <w:t>Цвет тонера: чёрный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  <w:color w:val="000000"/>
              </w:rPr>
              <w:t>Комплект тонер картриджей</w:t>
            </w:r>
            <w:r w:rsidRPr="006E27AC">
              <w:rPr>
                <w:rFonts w:ascii="Times New Roman"/>
              </w:rPr>
              <w:t xml:space="preserve"> для сетевого МФУ, большой производительности</w:t>
            </w:r>
          </w:p>
        </w:tc>
        <w:tc>
          <w:tcPr>
            <w:tcW w:w="347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257D81" w:rsidRDefault="0056488C" w:rsidP="0059623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Не более 2</w:t>
            </w:r>
            <w:r w:rsidR="00257D81" w:rsidRPr="006E27AC">
              <w:rPr>
                <w:rFonts w:ascii="Times New Roman"/>
              </w:rPr>
              <w:t>5 000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 xml:space="preserve">Общий ресурс стартового и дополнительных картриджей при 5% заполнении: не менее 225 000 стр. </w:t>
            </w:r>
          </w:p>
          <w:p w:rsidR="00257D81" w:rsidRPr="00257D81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  <w:color w:val="000000"/>
              </w:rPr>
              <w:t>Цвет тонера: пурпурный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  <w:color w:val="000000"/>
              </w:rPr>
              <w:t>Комплект тонер картриджей</w:t>
            </w:r>
            <w:r w:rsidRPr="006E27AC">
              <w:rPr>
                <w:rFonts w:ascii="Times New Roman"/>
              </w:rPr>
              <w:t xml:space="preserve"> для сетевого МФУ, большой производительности</w:t>
            </w:r>
          </w:p>
        </w:tc>
        <w:tc>
          <w:tcPr>
            <w:tcW w:w="3478" w:type="dxa"/>
          </w:tcPr>
          <w:p w:rsidR="00257D81" w:rsidRPr="00257D81" w:rsidRDefault="00257D81" w:rsidP="0059623C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257D81" w:rsidRDefault="0056488C" w:rsidP="0059623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Не более 2</w:t>
            </w:r>
            <w:r w:rsidR="00257D81" w:rsidRPr="006E27AC">
              <w:rPr>
                <w:rFonts w:ascii="Times New Roman"/>
              </w:rPr>
              <w:t>5 000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 xml:space="preserve">Общий ресурс стартового и дополнительных картриджей при 5% заполнении: не менее 225 000 стр. </w:t>
            </w:r>
          </w:p>
          <w:p w:rsidR="00257D81" w:rsidRPr="00257D81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  <w:color w:val="000000"/>
              </w:rPr>
              <w:t>Цвет тонера: жёлтый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6E27AC" w:rsidRDefault="00257D81" w:rsidP="0059623C">
            <w:pPr>
              <w:rPr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>Комплект тонер картриджей</w:t>
            </w:r>
            <w:r w:rsidRPr="006E27AC">
              <w:rPr>
                <w:rFonts w:ascii="Times New Roman"/>
              </w:rPr>
              <w:t xml:space="preserve"> для сетевого МФУ, большой производительности</w:t>
            </w:r>
          </w:p>
        </w:tc>
        <w:tc>
          <w:tcPr>
            <w:tcW w:w="3478" w:type="dxa"/>
          </w:tcPr>
          <w:p w:rsidR="00257D81" w:rsidRPr="006E27AC" w:rsidRDefault="00257D81" w:rsidP="0059623C"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6E27AC" w:rsidRDefault="0056488C" w:rsidP="0059623C">
            <w:r>
              <w:rPr>
                <w:rFonts w:ascii="Times New Roman"/>
              </w:rPr>
              <w:t>Не более 2</w:t>
            </w:r>
            <w:r w:rsidR="00257D81" w:rsidRPr="006E27AC">
              <w:rPr>
                <w:rFonts w:ascii="Times New Roman"/>
              </w:rPr>
              <w:t>5 000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 xml:space="preserve">Общий ресурс стартового и дополнительных картриджей при 5% заполнении: не менее 225 000 стр. </w:t>
            </w:r>
          </w:p>
          <w:p w:rsidR="00257D81" w:rsidRPr="006E27AC" w:rsidRDefault="00257D81" w:rsidP="00257D81">
            <w:pPr>
              <w:rPr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>Цвет тонера: голубой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6E27AC" w:rsidRDefault="00257D81" w:rsidP="0059623C">
            <w:pPr>
              <w:rPr>
                <w:color w:val="000000"/>
              </w:rPr>
            </w:pPr>
            <w:proofErr w:type="spellStart"/>
            <w:r w:rsidRPr="006E27AC">
              <w:rPr>
                <w:rFonts w:ascii="Times New Roman"/>
                <w:color w:val="000000"/>
              </w:rPr>
              <w:t>Фотобарабан</w:t>
            </w:r>
            <w:proofErr w:type="spellEnd"/>
            <w:r w:rsidRPr="006E27AC">
              <w:rPr>
                <w:rFonts w:ascii="Times New Roman"/>
                <w:color w:val="000000"/>
              </w:rPr>
              <w:t xml:space="preserve"> для </w:t>
            </w:r>
            <w:r w:rsidRPr="006E27AC">
              <w:rPr>
                <w:rFonts w:ascii="Times New Roman"/>
              </w:rPr>
              <w:t>сетевого МФУ</w:t>
            </w:r>
          </w:p>
        </w:tc>
        <w:tc>
          <w:tcPr>
            <w:tcW w:w="3478" w:type="dxa"/>
          </w:tcPr>
          <w:p w:rsidR="00257D81" w:rsidRPr="006E27AC" w:rsidRDefault="00257D81" w:rsidP="0059623C"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6E27AC" w:rsidRDefault="00257D81" w:rsidP="0056488C">
            <w:r w:rsidRPr="006E27AC">
              <w:rPr>
                <w:rFonts w:ascii="Times New Roman"/>
              </w:rPr>
              <w:t xml:space="preserve">Не более </w:t>
            </w:r>
            <w:r w:rsidR="0056488C">
              <w:rPr>
                <w:rFonts w:ascii="Times New Roman"/>
                <w:lang w:val="en-US"/>
              </w:rPr>
              <w:t>10</w:t>
            </w:r>
            <w:r w:rsidRPr="006E27AC">
              <w:rPr>
                <w:rFonts w:ascii="Times New Roman"/>
              </w:rPr>
              <w:t>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>Технология печати – лазерная;</w:t>
            </w:r>
          </w:p>
          <w:p w:rsidR="00257D81" w:rsidRPr="006E27AC" w:rsidRDefault="00257D81" w:rsidP="00257D81">
            <w:pPr>
              <w:rPr>
                <w:color w:val="000000"/>
              </w:rPr>
            </w:pPr>
            <w:r w:rsidRPr="006E27AC">
              <w:rPr>
                <w:rFonts w:ascii="Times New Roman"/>
                <w:color w:val="000000"/>
              </w:rPr>
              <w:t>Ресурс печати при 5% заполнении не менее 14000 листов</w:t>
            </w:r>
          </w:p>
        </w:tc>
      </w:tr>
      <w:tr w:rsidR="00257D81" w:rsidRPr="00257D81" w:rsidTr="005B48B2">
        <w:tc>
          <w:tcPr>
            <w:tcW w:w="3515" w:type="dxa"/>
          </w:tcPr>
          <w:p w:rsidR="00257D81" w:rsidRPr="006E27AC" w:rsidRDefault="00257D81" w:rsidP="0059623C">
            <w:pPr>
              <w:rPr>
                <w:color w:val="000000"/>
              </w:rPr>
            </w:pPr>
            <w:proofErr w:type="spellStart"/>
            <w:r w:rsidRPr="006E27AC">
              <w:rPr>
                <w:rFonts w:ascii="Times New Roman"/>
                <w:color w:val="000000"/>
              </w:rPr>
              <w:t>Фотобарабан</w:t>
            </w:r>
            <w:proofErr w:type="spellEnd"/>
            <w:r w:rsidRPr="006E27AC">
              <w:rPr>
                <w:rFonts w:ascii="Times New Roman"/>
                <w:color w:val="000000"/>
              </w:rPr>
              <w:t xml:space="preserve"> для </w:t>
            </w:r>
            <w:r w:rsidRPr="006E27AC">
              <w:rPr>
                <w:rFonts w:ascii="Times New Roman"/>
              </w:rPr>
              <w:t>сетевого принтера большой производительности, компактного размера</w:t>
            </w:r>
          </w:p>
        </w:tc>
        <w:tc>
          <w:tcPr>
            <w:tcW w:w="3478" w:type="dxa"/>
          </w:tcPr>
          <w:p w:rsidR="00257D81" w:rsidRPr="006E27AC" w:rsidRDefault="00257D81" w:rsidP="0059623C">
            <w:r w:rsidRPr="006E27AC">
              <w:rPr>
                <w:rFonts w:ascii="Times New Roman"/>
              </w:rPr>
              <w:t>Исходя из фактической потребности</w:t>
            </w:r>
          </w:p>
        </w:tc>
        <w:tc>
          <w:tcPr>
            <w:tcW w:w="3458" w:type="dxa"/>
          </w:tcPr>
          <w:p w:rsidR="00257D81" w:rsidRPr="006E27AC" w:rsidRDefault="00257D81" w:rsidP="0056488C">
            <w:r w:rsidRPr="006E27AC">
              <w:rPr>
                <w:rFonts w:ascii="Times New Roman"/>
              </w:rPr>
              <w:t xml:space="preserve">Не более </w:t>
            </w:r>
            <w:r w:rsidR="0056488C">
              <w:rPr>
                <w:rFonts w:ascii="Times New Roman"/>
                <w:lang w:val="en-US"/>
              </w:rPr>
              <w:t>2</w:t>
            </w:r>
            <w:r w:rsidRPr="006E27AC">
              <w:rPr>
                <w:rFonts w:ascii="Times New Roman"/>
              </w:rPr>
              <w:t>0 000 рублей</w:t>
            </w:r>
          </w:p>
        </w:tc>
        <w:tc>
          <w:tcPr>
            <w:tcW w:w="4286" w:type="dxa"/>
          </w:tcPr>
          <w:p w:rsidR="00257D81" w:rsidRPr="006E27AC" w:rsidRDefault="00257D81" w:rsidP="00257D81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Технология печати – лазерная;</w:t>
            </w:r>
          </w:p>
          <w:p w:rsidR="00257D81" w:rsidRPr="006E27AC" w:rsidRDefault="00257D81" w:rsidP="00257D81">
            <w:pPr>
              <w:rPr>
                <w:color w:val="000000"/>
              </w:rPr>
            </w:pPr>
            <w:r w:rsidRPr="006E27AC">
              <w:rPr>
                <w:rFonts w:ascii="Times New Roman"/>
              </w:rPr>
              <w:t>Ресурс печати при 5% заполнении не менее 14000 листов</w:t>
            </w:r>
          </w:p>
        </w:tc>
      </w:tr>
    </w:tbl>
    <w:p w:rsidR="0098271B" w:rsidRDefault="0098271B" w:rsidP="0059623C"/>
    <w:p w:rsidR="00257D81" w:rsidRDefault="00257D81" w:rsidP="0059623C">
      <w:r>
        <w:br w:type="page"/>
      </w:r>
    </w:p>
    <w:p w:rsidR="005B48B2" w:rsidRPr="005B48B2" w:rsidRDefault="005B48B2" w:rsidP="005B48B2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6E27AC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616635" w:rsidRDefault="00616635" w:rsidP="005B48B2">
      <w:pPr>
        <w:ind w:right="-22"/>
      </w:pPr>
    </w:p>
    <w:p w:rsidR="00696496" w:rsidRPr="005B48B2" w:rsidRDefault="00696496" w:rsidP="00616635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Нормативы, применяемые при расчете нормативных затрат на приобретение служебного легкового автотранспорта</w:t>
      </w:r>
    </w:p>
    <w:p w:rsidR="00696496" w:rsidRDefault="00696496" w:rsidP="0059623C"/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843"/>
        <w:gridCol w:w="991"/>
        <w:gridCol w:w="1777"/>
        <w:gridCol w:w="1559"/>
        <w:gridCol w:w="851"/>
        <w:gridCol w:w="1134"/>
        <w:gridCol w:w="1134"/>
        <w:gridCol w:w="1417"/>
        <w:gridCol w:w="1559"/>
      </w:tblGrid>
      <w:tr w:rsidR="003B1A73" w:rsidRPr="003B1A73" w:rsidTr="005B48B2">
        <w:tc>
          <w:tcPr>
            <w:tcW w:w="568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Наименование государственной должности, категория, группа должности государственной гражданской службы</w:t>
            </w:r>
          </w:p>
        </w:tc>
        <w:tc>
          <w:tcPr>
            <w:tcW w:w="4611" w:type="dxa"/>
            <w:gridSpan w:val="3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Транспортное средство с персональным закреплением</w:t>
            </w:r>
          </w:p>
        </w:tc>
        <w:tc>
          <w:tcPr>
            <w:tcW w:w="3544" w:type="dxa"/>
            <w:gridSpan w:val="3"/>
          </w:tcPr>
          <w:p w:rsidR="003B1A73" w:rsidRPr="003B1A73" w:rsidRDefault="003B1A73" w:rsidP="00C81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4110" w:type="dxa"/>
            <w:gridSpan w:val="3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3B1A73" w:rsidRPr="003B1A73" w:rsidTr="005B48B2">
        <w:tc>
          <w:tcPr>
            <w:tcW w:w="568" w:type="dxa"/>
            <w:vMerge/>
          </w:tcPr>
          <w:p w:rsidR="003B1A73" w:rsidRPr="003B1A73" w:rsidRDefault="003B1A73" w:rsidP="00C8183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Количество</w:t>
            </w:r>
          </w:p>
        </w:tc>
        <w:tc>
          <w:tcPr>
            <w:tcW w:w="99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Код ОКПД2</w:t>
            </w:r>
          </w:p>
        </w:tc>
        <w:tc>
          <w:tcPr>
            <w:tcW w:w="177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Цена</w:t>
            </w:r>
          </w:p>
        </w:tc>
        <w:tc>
          <w:tcPr>
            <w:tcW w:w="1559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Код ОКПД2</w:t>
            </w:r>
          </w:p>
        </w:tc>
        <w:tc>
          <w:tcPr>
            <w:tcW w:w="1134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Цена</w:t>
            </w:r>
          </w:p>
        </w:tc>
        <w:tc>
          <w:tcPr>
            <w:tcW w:w="1134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Код ОКПД2</w:t>
            </w:r>
          </w:p>
        </w:tc>
        <w:tc>
          <w:tcPr>
            <w:tcW w:w="1559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Цена</w:t>
            </w:r>
          </w:p>
        </w:tc>
      </w:tr>
      <w:tr w:rsidR="003B1A73" w:rsidRPr="003B1A73" w:rsidTr="005B48B2">
        <w:trPr>
          <w:trHeight w:val="1383"/>
        </w:trPr>
        <w:tc>
          <w:tcPr>
            <w:tcW w:w="568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3B1A73" w:rsidRPr="003B1A73" w:rsidRDefault="003B1A73" w:rsidP="003B1A73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Заместитель Председателя Правительства Новосибирской области</w:t>
            </w:r>
          </w:p>
        </w:tc>
        <w:tc>
          <w:tcPr>
            <w:tcW w:w="1843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 единицы в расчете на лицо, замещающее государственную должность Новосибирской области</w:t>
            </w:r>
          </w:p>
        </w:tc>
        <w:tc>
          <w:tcPr>
            <w:tcW w:w="99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29.10.21</w:t>
            </w:r>
          </w:p>
        </w:tc>
        <w:tc>
          <w:tcPr>
            <w:tcW w:w="177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1,0 млн. рублей для лица, замещающего государственную должность Новосибирской области</w:t>
            </w: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</w:tr>
      <w:tr w:rsidR="003B1A73" w:rsidRPr="003B1A73" w:rsidTr="005B48B2">
        <w:trPr>
          <w:trHeight w:val="806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177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2,5 млн. рублей для лица, замещающего государственную должность Новосибирской области</w:t>
            </w: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527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1777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не более 2,0 млн. рублей </w:t>
            </w:r>
            <w:r w:rsidRPr="003B1A73">
              <w:rPr>
                <w:sz w:val="20"/>
                <w:szCs w:val="20"/>
              </w:rPr>
              <w:lastRenderedPageBreak/>
              <w:t>для лица, замещающего государственную должность Новосибирской области</w:t>
            </w: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637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199"/>
        </w:trPr>
        <w:tc>
          <w:tcPr>
            <w:tcW w:w="14675" w:type="dxa"/>
            <w:gridSpan w:val="11"/>
            <w:tcBorders>
              <w:bottom w:val="single" w:sz="4" w:space="0" w:color="auto"/>
            </w:tcBorders>
          </w:tcPr>
          <w:p w:rsidR="003B1A73" w:rsidRPr="003B1A73" w:rsidRDefault="003B1A73" w:rsidP="003B1A73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и НП </w:t>
            </w:r>
            <w:r w:rsidRPr="003B1A73">
              <w:rPr>
                <w:sz w:val="20"/>
                <w:szCs w:val="20"/>
              </w:rPr>
              <w:t xml:space="preserve">Новосибирской </w:t>
            </w:r>
            <w:r>
              <w:rPr>
                <w:sz w:val="20"/>
                <w:szCs w:val="20"/>
              </w:rPr>
              <w:t>области (кроме территориальных органов</w:t>
            </w:r>
            <w:r w:rsidRPr="003B1A73">
              <w:rPr>
                <w:sz w:val="20"/>
                <w:szCs w:val="20"/>
              </w:rPr>
              <w:t>)</w:t>
            </w:r>
          </w:p>
        </w:tc>
      </w:tr>
      <w:tr w:rsidR="003B1A73" w:rsidRPr="003B1A73" w:rsidTr="005B48B2">
        <w:trPr>
          <w:trHeight w:val="78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3" w:rsidRDefault="003B1A73" w:rsidP="00C81831">
            <w:pPr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Гражданские служащие, замещающие должность руководителя (заместителя </w:t>
            </w:r>
          </w:p>
          <w:p w:rsidR="003B1A73" w:rsidRPr="003B1A73" w:rsidRDefault="003B1A73" w:rsidP="00C81831">
            <w:pPr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руководителя) государственного органа, относящуюся к высшей группе должностей гражданской службы категории «руководители»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 единицы в расчете на гражданского служащего, замещающего должность руководителя или заместителя руководителя государственного органа, относящуюся к высшей группе должностей гражданской службы категории «руководители»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не более </w:t>
            </w:r>
          </w:p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1,0 млн.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421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1777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не более </w:t>
            </w:r>
          </w:p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1,5 млн. рублей</w:t>
            </w: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410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28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733"/>
        </w:trPr>
        <w:tc>
          <w:tcPr>
            <w:tcW w:w="568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Гражданские служащие, замещающие должность руководителя (заместителя руководителя) структурного подразделения государственного органа, относящуюся к высшей (главной) группе должностей гражданской </w:t>
            </w:r>
            <w:r w:rsidRPr="003B1A73">
              <w:rPr>
                <w:sz w:val="20"/>
                <w:szCs w:val="20"/>
              </w:rPr>
              <w:lastRenderedPageBreak/>
              <w:t>службы категории «руководители»</w:t>
            </w:r>
          </w:p>
        </w:tc>
        <w:tc>
          <w:tcPr>
            <w:tcW w:w="1843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777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не более 1 единицы в расчете на гражданского служащего, замещающего должность руководителя (заместителя руководителя) структурного подразделения государственного органа, относящуюся к высшей </w:t>
            </w:r>
            <w:r w:rsidRPr="003B1A73">
              <w:rPr>
                <w:sz w:val="20"/>
                <w:szCs w:val="20"/>
              </w:rPr>
              <w:lastRenderedPageBreak/>
              <w:t>(главной) группе должностей гражданской службы категории «руководители»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lastRenderedPageBreak/>
              <w:t>29.10.21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800 тыс. рублей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617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1134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1,2 млн. рублей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617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61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303"/>
        </w:trPr>
        <w:tc>
          <w:tcPr>
            <w:tcW w:w="568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Гражданские служащие, замещающие иную должность, относящуюся к категории «руководители»</w:t>
            </w:r>
          </w:p>
        </w:tc>
        <w:tc>
          <w:tcPr>
            <w:tcW w:w="1843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 единицы в расчете на гражданского служащего, замещающего иную должность государственного органа категории «руководители»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800 тыс. рублей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313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1134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не более </w:t>
            </w:r>
          </w:p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1 млн. рублей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220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21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205"/>
        </w:trPr>
        <w:tc>
          <w:tcPr>
            <w:tcW w:w="14675" w:type="dxa"/>
            <w:gridSpan w:val="11"/>
            <w:tcBorders>
              <w:bottom w:val="single" w:sz="4" w:space="0" w:color="auto"/>
            </w:tcBorders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Территориальный орган</w:t>
            </w:r>
          </w:p>
        </w:tc>
      </w:tr>
      <w:tr w:rsidR="003B1A73" w:rsidRPr="003B1A73" w:rsidTr="005B48B2">
        <w:trPr>
          <w:trHeight w:val="450"/>
        </w:trPr>
        <w:tc>
          <w:tcPr>
            <w:tcW w:w="568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Гражданские служащие, замещающие должность руководителя, относящуюся к ведущей группе должностей государственной гражданской службы категории «руководители»</w:t>
            </w:r>
          </w:p>
        </w:tc>
        <w:tc>
          <w:tcPr>
            <w:tcW w:w="1843" w:type="dxa"/>
            <w:vMerge w:val="restart"/>
          </w:tcPr>
          <w:p w:rsidR="003B1A73" w:rsidRPr="003B1A73" w:rsidRDefault="003B1A73" w:rsidP="00C81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</w:tcPr>
          <w:p w:rsidR="003B1A73" w:rsidRPr="003B1A73" w:rsidRDefault="003B1A73" w:rsidP="00C818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3B1A73" w:rsidRPr="003B1A73" w:rsidRDefault="003B1A73" w:rsidP="00C81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3B1A73" w:rsidRPr="003B1A73" w:rsidRDefault="003B1A73" w:rsidP="00C818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B1A73" w:rsidRPr="003B1A73" w:rsidRDefault="003B1A73" w:rsidP="00C81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 единицы в расчете на 50 единиц предельной численности государственных гражданских служащих и работников, замещающ</w:t>
            </w:r>
            <w:r w:rsidRPr="003B1A73">
              <w:rPr>
                <w:sz w:val="20"/>
                <w:szCs w:val="20"/>
              </w:rPr>
              <w:lastRenderedPageBreak/>
              <w:t>их должности, не являющиеся должностями государственной гражданской службы;</w:t>
            </w:r>
          </w:p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для территориальных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предоставляется дополнительно автотранспортное средство из расчета не более 1 единицы на 25 </w:t>
            </w:r>
            <w:r w:rsidRPr="003B1A73">
              <w:rPr>
                <w:sz w:val="20"/>
                <w:szCs w:val="20"/>
              </w:rPr>
              <w:lastRenderedPageBreak/>
              <w:t>единиц предельной численности государственных гражданских служащих, выполняющих контрольные полномочия;</w:t>
            </w:r>
          </w:p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 единицы, если предельная численность государственных гражданских служащих и работников, замещающих должности, не являющиеся должностями государственной гражданской службы, менее 30 единиц</w:t>
            </w: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lastRenderedPageBreak/>
              <w:t>29.10.21</w:t>
            </w:r>
          </w:p>
        </w:tc>
        <w:tc>
          <w:tcPr>
            <w:tcW w:w="1559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800 тыс. рублей</w:t>
            </w:r>
          </w:p>
        </w:tc>
      </w:tr>
      <w:tr w:rsidR="003B1A73" w:rsidRPr="003B1A73" w:rsidTr="005B48B2">
        <w:trPr>
          <w:trHeight w:val="490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850 тыс. рублей</w:t>
            </w:r>
          </w:p>
        </w:tc>
      </w:tr>
      <w:tr w:rsidR="003B1A73" w:rsidRPr="003B1A73" w:rsidTr="005B48B2">
        <w:trPr>
          <w:trHeight w:val="347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355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393"/>
        </w:trPr>
        <w:tc>
          <w:tcPr>
            <w:tcW w:w="568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</w:tcPr>
          <w:p w:rsidR="003B1A73" w:rsidRPr="003B1A73" w:rsidRDefault="003B1A73" w:rsidP="00C81831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Гражданские служащие, замещающие должность </w:t>
            </w:r>
            <w:r w:rsidRPr="003B1A73">
              <w:rPr>
                <w:sz w:val="20"/>
                <w:szCs w:val="20"/>
              </w:rPr>
              <w:lastRenderedPageBreak/>
              <w:t>руководителя, относящуюся к старшей группе должностей государственной гражданской службы категории «руководители»</w:t>
            </w:r>
          </w:p>
        </w:tc>
        <w:tc>
          <w:tcPr>
            <w:tcW w:w="1843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29.10.21</w:t>
            </w:r>
          </w:p>
        </w:tc>
        <w:tc>
          <w:tcPr>
            <w:tcW w:w="1559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500 тыс. рублей</w:t>
            </w:r>
          </w:p>
        </w:tc>
      </w:tr>
      <w:tr w:rsidR="003B1A73" w:rsidRPr="003B1A73" w:rsidTr="005B48B2">
        <w:trPr>
          <w:trHeight w:val="359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1559" w:type="dxa"/>
            <w:vMerge w:val="restart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700 тыс. рублей</w:t>
            </w:r>
          </w:p>
        </w:tc>
      </w:tr>
      <w:tr w:rsidR="003B1A73" w:rsidRPr="003B1A73" w:rsidTr="005B48B2">
        <w:trPr>
          <w:trHeight w:val="1342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  <w:tr w:rsidR="003B1A73" w:rsidRPr="003B1A73" w:rsidTr="005B48B2">
        <w:trPr>
          <w:trHeight w:val="344"/>
        </w:trPr>
        <w:tc>
          <w:tcPr>
            <w:tcW w:w="568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A73" w:rsidRPr="003B1A73" w:rsidRDefault="003B1A73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1559" w:type="dxa"/>
            <w:vMerge/>
          </w:tcPr>
          <w:p w:rsidR="003B1A73" w:rsidRPr="003B1A73" w:rsidRDefault="003B1A73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</w:tr>
    </w:tbl>
    <w:p w:rsidR="00F3277F" w:rsidRPr="005B48B2" w:rsidRDefault="00F3277F" w:rsidP="00F3277F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lastRenderedPageBreak/>
        <w:t>Нормативы, применяемые при расчете нормативных затрат на приобретение служебного легкового автотранспорта для подведомственного учреждения</w:t>
      </w:r>
    </w:p>
    <w:p w:rsidR="00C81831" w:rsidRPr="00F3277F" w:rsidRDefault="00C81831" w:rsidP="00F3277F">
      <w:pPr>
        <w:jc w:val="center"/>
        <w:rPr>
          <w:b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72"/>
        <w:gridCol w:w="1499"/>
        <w:gridCol w:w="1500"/>
        <w:gridCol w:w="1364"/>
        <w:gridCol w:w="1636"/>
        <w:gridCol w:w="818"/>
        <w:gridCol w:w="1091"/>
        <w:gridCol w:w="1090"/>
        <w:gridCol w:w="1362"/>
        <w:gridCol w:w="2063"/>
      </w:tblGrid>
      <w:tr w:rsidR="00C81831" w:rsidRPr="003B1A73" w:rsidTr="005B48B2">
        <w:trPr>
          <w:trHeight w:val="999"/>
        </w:trPr>
        <w:tc>
          <w:tcPr>
            <w:tcW w:w="480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№ п/п</w:t>
            </w:r>
          </w:p>
        </w:tc>
        <w:tc>
          <w:tcPr>
            <w:tcW w:w="1772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должности</w:t>
            </w:r>
          </w:p>
        </w:tc>
        <w:tc>
          <w:tcPr>
            <w:tcW w:w="4363" w:type="dxa"/>
            <w:gridSpan w:val="3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Транспортное средство с персональным закреплением</w:t>
            </w:r>
          </w:p>
        </w:tc>
        <w:tc>
          <w:tcPr>
            <w:tcW w:w="3545" w:type="dxa"/>
            <w:gridSpan w:val="3"/>
          </w:tcPr>
          <w:p w:rsidR="00C81831" w:rsidRPr="003B1A73" w:rsidRDefault="00C81831" w:rsidP="00C81831">
            <w:pPr>
              <w:pStyle w:val="ConsPlusNormal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4515" w:type="dxa"/>
            <w:gridSpan w:val="3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C81831" w:rsidRPr="003B1A73" w:rsidTr="005B48B2">
        <w:trPr>
          <w:trHeight w:val="557"/>
        </w:trPr>
        <w:tc>
          <w:tcPr>
            <w:tcW w:w="480" w:type="dxa"/>
            <w:vMerge/>
          </w:tcPr>
          <w:p w:rsidR="00C81831" w:rsidRPr="003B1A73" w:rsidRDefault="00C81831" w:rsidP="00C8183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C81831" w:rsidRPr="003B1A73" w:rsidRDefault="00C81831" w:rsidP="00C81831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Количество</w:t>
            </w:r>
          </w:p>
        </w:tc>
        <w:tc>
          <w:tcPr>
            <w:tcW w:w="1500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Код ОКПД2</w:t>
            </w:r>
          </w:p>
        </w:tc>
        <w:tc>
          <w:tcPr>
            <w:tcW w:w="1364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Цена</w:t>
            </w:r>
          </w:p>
        </w:tc>
        <w:tc>
          <w:tcPr>
            <w:tcW w:w="1636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Количество</w:t>
            </w:r>
          </w:p>
        </w:tc>
        <w:tc>
          <w:tcPr>
            <w:tcW w:w="818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Код ОКПД2</w:t>
            </w:r>
          </w:p>
        </w:tc>
        <w:tc>
          <w:tcPr>
            <w:tcW w:w="1091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Цена</w:t>
            </w:r>
          </w:p>
        </w:tc>
        <w:tc>
          <w:tcPr>
            <w:tcW w:w="1090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Количество</w:t>
            </w:r>
          </w:p>
        </w:tc>
        <w:tc>
          <w:tcPr>
            <w:tcW w:w="1362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Код ОКПД2</w:t>
            </w:r>
          </w:p>
        </w:tc>
        <w:tc>
          <w:tcPr>
            <w:tcW w:w="2063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Цена</w:t>
            </w:r>
          </w:p>
        </w:tc>
      </w:tr>
      <w:tr w:rsidR="00C81831" w:rsidRPr="003B1A73" w:rsidTr="005B48B2">
        <w:trPr>
          <w:trHeight w:val="474"/>
        </w:trPr>
        <w:tc>
          <w:tcPr>
            <w:tcW w:w="480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vMerge w:val="restart"/>
          </w:tcPr>
          <w:p w:rsidR="00C81831" w:rsidRPr="00C81831" w:rsidRDefault="00C81831" w:rsidP="00C8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81831">
              <w:rPr>
                <w:sz w:val="20"/>
                <w:szCs w:val="20"/>
              </w:rPr>
              <w:t xml:space="preserve">уководитель учреждения </w:t>
            </w:r>
          </w:p>
        </w:tc>
        <w:tc>
          <w:tcPr>
            <w:tcW w:w="1499" w:type="dxa"/>
            <w:vMerge w:val="restart"/>
          </w:tcPr>
          <w:p w:rsidR="00C81831" w:rsidRPr="003B1A73" w:rsidRDefault="00C81831" w:rsidP="007B1328">
            <w:pPr>
              <w:pStyle w:val="ConsPlusNormal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 единицы в </w:t>
            </w:r>
            <w:r>
              <w:rPr>
                <w:sz w:val="20"/>
                <w:szCs w:val="20"/>
              </w:rPr>
              <w:t xml:space="preserve">расчете на лицо </w:t>
            </w:r>
          </w:p>
        </w:tc>
        <w:tc>
          <w:tcPr>
            <w:tcW w:w="1500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29.10.21</w:t>
            </w:r>
          </w:p>
        </w:tc>
        <w:tc>
          <w:tcPr>
            <w:tcW w:w="1364" w:type="dxa"/>
          </w:tcPr>
          <w:p w:rsidR="00C81831" w:rsidRPr="003B1A73" w:rsidRDefault="00C81831" w:rsidP="007B1328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800 тыс</w:t>
            </w:r>
            <w:r w:rsidRPr="003B1A73">
              <w:rPr>
                <w:sz w:val="20"/>
                <w:szCs w:val="20"/>
              </w:rPr>
              <w:t xml:space="preserve">. рублей </w:t>
            </w:r>
          </w:p>
        </w:tc>
        <w:tc>
          <w:tcPr>
            <w:tcW w:w="1636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090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 w:val="restart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-</w:t>
            </w:r>
          </w:p>
        </w:tc>
      </w:tr>
      <w:tr w:rsidR="00C81831" w:rsidRPr="003B1A73" w:rsidTr="005B48B2">
        <w:trPr>
          <w:trHeight w:val="580"/>
        </w:trPr>
        <w:tc>
          <w:tcPr>
            <w:tcW w:w="480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1364" w:type="dxa"/>
          </w:tcPr>
          <w:p w:rsidR="00C81831" w:rsidRPr="003B1A73" w:rsidRDefault="00C81831" w:rsidP="007B1328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не более </w:t>
            </w:r>
            <w:r w:rsidR="007B1328">
              <w:rPr>
                <w:sz w:val="20"/>
                <w:szCs w:val="20"/>
              </w:rPr>
              <w:t>1,2</w:t>
            </w:r>
            <w:r w:rsidRPr="003B1A73">
              <w:rPr>
                <w:sz w:val="20"/>
                <w:szCs w:val="20"/>
              </w:rPr>
              <w:t xml:space="preserve"> млн. рублей </w:t>
            </w:r>
          </w:p>
        </w:tc>
        <w:tc>
          <w:tcPr>
            <w:tcW w:w="1636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81831" w:rsidRPr="003B1A73" w:rsidTr="005B48B2">
        <w:trPr>
          <w:trHeight w:val="516"/>
        </w:trPr>
        <w:tc>
          <w:tcPr>
            <w:tcW w:w="480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1364" w:type="dxa"/>
            <w:vMerge w:val="restart"/>
          </w:tcPr>
          <w:p w:rsidR="00C81831" w:rsidRPr="003B1A73" w:rsidRDefault="00C81831" w:rsidP="007B1328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не более </w:t>
            </w:r>
            <w:r w:rsidR="007B1328" w:rsidRPr="00D95B82">
              <w:rPr>
                <w:sz w:val="20"/>
                <w:szCs w:val="20"/>
              </w:rPr>
              <w:t>1,</w:t>
            </w:r>
            <w:r w:rsidRPr="00D95B82">
              <w:rPr>
                <w:sz w:val="20"/>
                <w:szCs w:val="20"/>
              </w:rPr>
              <w:t>2 млн. рублей</w:t>
            </w:r>
            <w:r w:rsidRPr="003B1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81831" w:rsidRPr="003B1A73" w:rsidTr="005B48B2">
        <w:trPr>
          <w:trHeight w:val="623"/>
        </w:trPr>
        <w:tc>
          <w:tcPr>
            <w:tcW w:w="480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1364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C81831" w:rsidRPr="003B1A73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B3345" w:rsidRPr="003B1A73" w:rsidTr="005B48B2">
        <w:trPr>
          <w:trHeight w:val="194"/>
        </w:trPr>
        <w:tc>
          <w:tcPr>
            <w:tcW w:w="480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6E27AC">
              <w:rPr>
                <w:rStyle w:val="FontStyle138"/>
              </w:rPr>
              <w:t>Иные работники учреждения</w:t>
            </w:r>
          </w:p>
        </w:tc>
        <w:tc>
          <w:tcPr>
            <w:tcW w:w="1499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не более 1 единицы в </w:t>
            </w:r>
            <w:r>
              <w:rPr>
                <w:sz w:val="20"/>
                <w:szCs w:val="20"/>
              </w:rPr>
              <w:t xml:space="preserve">расчете </w:t>
            </w:r>
            <w:r w:rsidRPr="005B3345">
              <w:rPr>
                <w:sz w:val="20"/>
                <w:szCs w:val="20"/>
              </w:rPr>
              <w:t xml:space="preserve">50 единиц предельной численности работников учреждения </w:t>
            </w:r>
          </w:p>
        </w:tc>
        <w:tc>
          <w:tcPr>
            <w:tcW w:w="1362" w:type="dxa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800 тыс</w:t>
            </w:r>
            <w:r w:rsidRPr="003B1A73">
              <w:rPr>
                <w:sz w:val="20"/>
                <w:szCs w:val="20"/>
              </w:rPr>
              <w:t xml:space="preserve">. рублей </w:t>
            </w:r>
          </w:p>
        </w:tc>
      </w:tr>
      <w:tr w:rsidR="005B3345" w:rsidRPr="003B1A73" w:rsidTr="005B48B2">
        <w:trPr>
          <w:trHeight w:val="194"/>
        </w:trPr>
        <w:tc>
          <w:tcPr>
            <w:tcW w:w="480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29.10.22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1,2</w:t>
            </w:r>
            <w:r w:rsidRPr="003B1A73">
              <w:rPr>
                <w:sz w:val="20"/>
                <w:szCs w:val="20"/>
              </w:rPr>
              <w:t xml:space="preserve"> млн. рублей </w:t>
            </w:r>
          </w:p>
        </w:tc>
      </w:tr>
      <w:tr w:rsidR="005B3345" w:rsidRPr="003B1A73" w:rsidTr="005B48B2">
        <w:trPr>
          <w:trHeight w:val="194"/>
        </w:trPr>
        <w:tc>
          <w:tcPr>
            <w:tcW w:w="480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29.10.23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B3345" w:rsidRPr="00D95B82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не более 1,2 млн. рублей </w:t>
            </w:r>
          </w:p>
        </w:tc>
      </w:tr>
      <w:tr w:rsidR="005B3345" w:rsidRPr="003B1A73" w:rsidTr="005B48B2">
        <w:trPr>
          <w:trHeight w:val="194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5B3345" w:rsidRPr="003B1A73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3B1A73">
              <w:rPr>
                <w:sz w:val="20"/>
                <w:szCs w:val="20"/>
              </w:rPr>
              <w:t>29.10.24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5B3345" w:rsidRPr="00D95B82" w:rsidRDefault="005B3345" w:rsidP="005B3345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не более 1,5 млн. рублей</w:t>
            </w:r>
          </w:p>
        </w:tc>
      </w:tr>
      <w:tr w:rsidR="00C81831" w:rsidRPr="003B1A73" w:rsidTr="005B48B2">
        <w:trPr>
          <w:trHeight w:val="194"/>
        </w:trPr>
        <w:tc>
          <w:tcPr>
            <w:tcW w:w="14675" w:type="dxa"/>
            <w:gridSpan w:val="11"/>
            <w:tcBorders>
              <w:bottom w:val="single" w:sz="4" w:space="0" w:color="auto"/>
            </w:tcBorders>
          </w:tcPr>
          <w:p w:rsidR="00C81831" w:rsidRDefault="00C81831" w:rsidP="00C81831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3277F" w:rsidRDefault="00F3277F" w:rsidP="0059623C"/>
    <w:p w:rsidR="00F3277F" w:rsidRDefault="00F3277F" w:rsidP="00D95B82">
      <w:pPr>
        <w:jc w:val="both"/>
      </w:pPr>
      <w:r>
        <w:t>Объем расходов, рассчитанный с применением нормативных затрат, может быть изменен по решению руководителя учреждения в пределах, утвержденных на эти цели лимитов бюджетных обязательств.</w:t>
      </w:r>
      <w:r>
        <w:br w:type="page"/>
      </w:r>
    </w:p>
    <w:p w:rsidR="005B48B2" w:rsidRPr="005B48B2" w:rsidRDefault="005B48B2" w:rsidP="005B48B2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6E27AC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4E256F" w:rsidRDefault="004E256F" w:rsidP="0059623C"/>
    <w:p w:rsidR="00A76A96" w:rsidRDefault="00031906" w:rsidP="00031906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 xml:space="preserve">Норматив на приобретение материальных запасов для нужд гражданской обороны на 1 работника </w:t>
      </w:r>
      <w:r w:rsidR="00A76A96" w:rsidRPr="00A76A96">
        <w:rPr>
          <w:b/>
          <w:sz w:val="28"/>
          <w:szCs w:val="28"/>
        </w:rPr>
        <w:t>министерства финансов и налоговой политики Новосибирской области</w:t>
      </w:r>
      <w:r w:rsidRPr="005B48B2">
        <w:rPr>
          <w:b/>
          <w:sz w:val="28"/>
          <w:szCs w:val="28"/>
        </w:rPr>
        <w:t>, территориального органа</w:t>
      </w:r>
    </w:p>
    <w:p w:rsidR="00F3277F" w:rsidRPr="005B48B2" w:rsidRDefault="00031906" w:rsidP="00031906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и подведомственного учреждения</w:t>
      </w:r>
    </w:p>
    <w:p w:rsidR="00F3277F" w:rsidRPr="005B48B2" w:rsidRDefault="00F3277F" w:rsidP="0059623C">
      <w:pPr>
        <w:rPr>
          <w:sz w:val="28"/>
          <w:szCs w:val="28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855"/>
        <w:gridCol w:w="7915"/>
        <w:gridCol w:w="1426"/>
        <w:gridCol w:w="1564"/>
        <w:gridCol w:w="2977"/>
      </w:tblGrid>
      <w:tr w:rsidR="004A1592" w:rsidRPr="00031906" w:rsidTr="005B48B2">
        <w:trPr>
          <w:trHeight w:val="132"/>
        </w:trPr>
        <w:tc>
          <w:tcPr>
            <w:tcW w:w="855" w:type="dxa"/>
          </w:tcPr>
          <w:p w:rsidR="004A1592" w:rsidRPr="00031906" w:rsidRDefault="004A1592" w:rsidP="00031906">
            <w:pPr>
              <w:jc w:val="center"/>
              <w:rPr>
                <w:rFonts w:ascii="Times New Roman"/>
              </w:rPr>
            </w:pPr>
            <w:r w:rsidRPr="00031906">
              <w:rPr>
                <w:rFonts w:ascii="Times New Roman"/>
              </w:rPr>
              <w:t>№ п/п</w:t>
            </w:r>
          </w:p>
        </w:tc>
        <w:tc>
          <w:tcPr>
            <w:tcW w:w="7915" w:type="dxa"/>
          </w:tcPr>
          <w:p w:rsidR="004A1592" w:rsidRPr="00031906" w:rsidRDefault="004A1592" w:rsidP="00031906">
            <w:pPr>
              <w:jc w:val="center"/>
              <w:rPr>
                <w:rFonts w:ascii="Times New Roman"/>
              </w:rPr>
            </w:pPr>
            <w:r w:rsidRPr="00031906">
              <w:rPr>
                <w:rFonts w:ascii="Times New Roman"/>
              </w:rPr>
              <w:t xml:space="preserve">Наименование </w:t>
            </w:r>
            <w:r w:rsidRPr="006C7BC5">
              <w:rPr>
                <w:rFonts w:ascii="Times New Roman"/>
              </w:rPr>
              <w:t>материальных запасов</w:t>
            </w:r>
          </w:p>
        </w:tc>
        <w:tc>
          <w:tcPr>
            <w:tcW w:w="1426" w:type="dxa"/>
          </w:tcPr>
          <w:p w:rsidR="004A1592" w:rsidRPr="00031906" w:rsidRDefault="004A1592" w:rsidP="00632C27">
            <w:pPr>
              <w:jc w:val="center"/>
            </w:pPr>
            <w:r>
              <w:t>Ед</w:t>
            </w:r>
            <w:r>
              <w:t xml:space="preserve">. </w:t>
            </w:r>
            <w:r>
              <w:t>измерения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 w:rsidRPr="00031906">
              <w:rPr>
                <w:rFonts w:ascii="Times New Roman"/>
              </w:rPr>
              <w:t>Количество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 w:rsidRPr="00632C27">
              <w:rPr>
                <w:rFonts w:ascii="Times New Roman"/>
              </w:rPr>
              <w:t>Цена за единицу</w:t>
            </w:r>
            <w:r>
              <w:rPr>
                <w:rFonts w:ascii="Times New Roman"/>
              </w:rPr>
              <w:t xml:space="preserve"> не более</w:t>
            </w:r>
          </w:p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 w:rsidRPr="00632C27">
              <w:rPr>
                <w:rFonts w:ascii="Times New Roman"/>
              </w:rPr>
              <w:t>(руб.)</w:t>
            </w:r>
          </w:p>
        </w:tc>
      </w:tr>
      <w:tr w:rsidR="004A1592" w:rsidRPr="00031906" w:rsidTr="005B48B2">
        <w:trPr>
          <w:trHeight w:val="272"/>
        </w:trPr>
        <w:tc>
          <w:tcPr>
            <w:tcW w:w="855" w:type="dxa"/>
          </w:tcPr>
          <w:p w:rsidR="004A1592" w:rsidRPr="00031906" w:rsidRDefault="004A1592" w:rsidP="00031906">
            <w:pPr>
              <w:rPr>
                <w:rFonts w:ascii="Times New Roman"/>
              </w:rPr>
            </w:pPr>
            <w:r w:rsidRPr="00031906">
              <w:rPr>
                <w:rFonts w:ascii="Times New Roman"/>
              </w:rPr>
              <w:t>1</w:t>
            </w:r>
          </w:p>
        </w:tc>
        <w:tc>
          <w:tcPr>
            <w:tcW w:w="7915" w:type="dxa"/>
          </w:tcPr>
          <w:p w:rsidR="004A1592" w:rsidRPr="00031906" w:rsidRDefault="004A1592" w:rsidP="00CF3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Противогаз фильтрующий гражданский </w:t>
            </w:r>
          </w:p>
        </w:tc>
        <w:tc>
          <w:tcPr>
            <w:tcW w:w="1426" w:type="dxa"/>
          </w:tcPr>
          <w:p w:rsidR="004A1592" w:rsidRPr="006702B0" w:rsidRDefault="004A1592" w:rsidP="00CF36BA">
            <w:pPr>
              <w:jc w:val="center"/>
            </w:pPr>
            <w:r>
              <w:t>Шт</w:t>
            </w:r>
            <w:r>
              <w:t>.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 w:rsidRPr="006702B0">
              <w:rPr>
                <w:rFonts w:ascii="Times New Roman"/>
              </w:rPr>
              <w:t>1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3 000,00</w:t>
            </w:r>
          </w:p>
        </w:tc>
      </w:tr>
      <w:tr w:rsidR="004A1592" w:rsidRPr="00031906" w:rsidTr="005B48B2">
        <w:trPr>
          <w:trHeight w:val="265"/>
        </w:trPr>
        <w:tc>
          <w:tcPr>
            <w:tcW w:w="85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031906">
              <w:rPr>
                <w:rFonts w:ascii="Times New Roman"/>
              </w:rPr>
              <w:t>2</w:t>
            </w:r>
          </w:p>
        </w:tc>
        <w:tc>
          <w:tcPr>
            <w:tcW w:w="7915" w:type="dxa"/>
          </w:tcPr>
          <w:p w:rsidR="004A1592" w:rsidRPr="00031906" w:rsidRDefault="004A1592" w:rsidP="00CF36BA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 xml:space="preserve">Дополнительный патрон к противогазу </w:t>
            </w:r>
          </w:p>
        </w:tc>
        <w:tc>
          <w:tcPr>
            <w:tcW w:w="1426" w:type="dxa"/>
          </w:tcPr>
          <w:p w:rsidR="004A1592" w:rsidRPr="006702B0" w:rsidRDefault="004A1592" w:rsidP="00632C27">
            <w:pPr>
              <w:jc w:val="center"/>
            </w:pPr>
            <w:r w:rsidRPr="008A05E9">
              <w:t>Шт</w:t>
            </w:r>
            <w:r w:rsidRPr="008A05E9">
              <w:t>.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2 500,00</w:t>
            </w:r>
          </w:p>
        </w:tc>
      </w:tr>
      <w:tr w:rsidR="004A1592" w:rsidRPr="00031906" w:rsidTr="005B48B2">
        <w:trPr>
          <w:trHeight w:val="132"/>
        </w:trPr>
        <w:tc>
          <w:tcPr>
            <w:tcW w:w="85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031906">
              <w:rPr>
                <w:rFonts w:ascii="Times New Roman"/>
              </w:rPr>
              <w:t>3</w:t>
            </w:r>
          </w:p>
        </w:tc>
        <w:tc>
          <w:tcPr>
            <w:tcW w:w="791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Респиратор типа Р-2, РУ-60М</w:t>
            </w:r>
          </w:p>
        </w:tc>
        <w:tc>
          <w:tcPr>
            <w:tcW w:w="1426" w:type="dxa"/>
          </w:tcPr>
          <w:p w:rsidR="004A1592" w:rsidRPr="006702B0" w:rsidRDefault="004A1592" w:rsidP="00632C27">
            <w:pPr>
              <w:jc w:val="center"/>
            </w:pPr>
            <w:r w:rsidRPr="008A05E9">
              <w:t>Шт</w:t>
            </w:r>
            <w:r w:rsidRPr="008A05E9">
              <w:t>.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1 000,00</w:t>
            </w:r>
          </w:p>
        </w:tc>
      </w:tr>
      <w:tr w:rsidR="004A1592" w:rsidRPr="00031906" w:rsidTr="005B48B2">
        <w:trPr>
          <w:trHeight w:val="132"/>
        </w:trPr>
        <w:tc>
          <w:tcPr>
            <w:tcW w:w="85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031906">
              <w:rPr>
                <w:rFonts w:ascii="Times New Roman"/>
              </w:rPr>
              <w:t>4</w:t>
            </w:r>
          </w:p>
        </w:tc>
        <w:tc>
          <w:tcPr>
            <w:tcW w:w="7915" w:type="dxa"/>
          </w:tcPr>
          <w:p w:rsidR="004A1592" w:rsidRPr="00031906" w:rsidRDefault="004A1592" w:rsidP="00CF36BA">
            <w:pPr>
              <w:rPr>
                <w:rFonts w:ascii="Times New Roman"/>
              </w:rPr>
            </w:pPr>
            <w:r w:rsidRPr="00632C27">
              <w:rPr>
                <w:rFonts w:ascii="Times New Roman"/>
              </w:rPr>
              <w:t>Универсальный фильтрующи</w:t>
            </w:r>
            <w:r>
              <w:rPr>
                <w:rFonts w:ascii="Times New Roman"/>
              </w:rPr>
              <w:t xml:space="preserve">й малогабаритный </w:t>
            </w:r>
            <w:proofErr w:type="spellStart"/>
            <w:r>
              <w:rPr>
                <w:rFonts w:ascii="Times New Roman"/>
              </w:rPr>
              <w:t>самоспасатель</w:t>
            </w:r>
            <w:proofErr w:type="spellEnd"/>
            <w:r>
              <w:rPr>
                <w:rFonts w:ascii="Times New Roman"/>
              </w:rPr>
              <w:t xml:space="preserve"> </w:t>
            </w:r>
            <w:r w:rsidRPr="00632C27">
              <w:rPr>
                <w:rFonts w:ascii="Times New Roman"/>
              </w:rPr>
              <w:t>с полумаской - Е п/м</w:t>
            </w:r>
          </w:p>
        </w:tc>
        <w:tc>
          <w:tcPr>
            <w:tcW w:w="1426" w:type="dxa"/>
          </w:tcPr>
          <w:p w:rsidR="004A1592" w:rsidRPr="006702B0" w:rsidRDefault="004A1592" w:rsidP="00632C27">
            <w:pPr>
              <w:jc w:val="center"/>
            </w:pPr>
            <w:r w:rsidRPr="008A05E9">
              <w:t>Шт</w:t>
            </w:r>
            <w:r w:rsidRPr="008A05E9">
              <w:t>.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 w:rsidRPr="00632C27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 </w:t>
            </w:r>
            <w:r w:rsidRPr="00632C27">
              <w:rPr>
                <w:rFonts w:ascii="Times New Roman"/>
              </w:rPr>
              <w:t>500</w:t>
            </w:r>
            <w:r>
              <w:rPr>
                <w:rFonts w:ascii="Times New Roman"/>
              </w:rPr>
              <w:t>,00</w:t>
            </w:r>
          </w:p>
        </w:tc>
      </w:tr>
      <w:tr w:rsidR="004A1592" w:rsidRPr="00031906" w:rsidTr="005B48B2">
        <w:trPr>
          <w:trHeight w:val="272"/>
        </w:trPr>
        <w:tc>
          <w:tcPr>
            <w:tcW w:w="85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031906">
              <w:rPr>
                <w:rFonts w:ascii="Times New Roman"/>
              </w:rPr>
              <w:t>5</w:t>
            </w:r>
          </w:p>
        </w:tc>
        <w:tc>
          <w:tcPr>
            <w:tcW w:w="791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632C27">
              <w:rPr>
                <w:rFonts w:ascii="Times New Roman"/>
              </w:rPr>
              <w:t>Комплект индивидуальный противоожоговый КИП</w:t>
            </w:r>
          </w:p>
        </w:tc>
        <w:tc>
          <w:tcPr>
            <w:tcW w:w="1426" w:type="dxa"/>
          </w:tcPr>
          <w:p w:rsidR="004A1592" w:rsidRPr="006702B0" w:rsidRDefault="004A1592" w:rsidP="00632C27">
            <w:pPr>
              <w:jc w:val="center"/>
            </w:pPr>
            <w:r w:rsidRPr="008A05E9">
              <w:t>Шт</w:t>
            </w:r>
            <w:r w:rsidRPr="008A05E9">
              <w:t>.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700,00</w:t>
            </w:r>
          </w:p>
        </w:tc>
      </w:tr>
      <w:tr w:rsidR="004A1592" w:rsidRPr="00031906" w:rsidTr="005B48B2">
        <w:trPr>
          <w:trHeight w:val="265"/>
        </w:trPr>
        <w:tc>
          <w:tcPr>
            <w:tcW w:w="85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031906">
              <w:rPr>
                <w:rFonts w:ascii="Times New Roman"/>
              </w:rPr>
              <w:t>6</w:t>
            </w:r>
          </w:p>
        </w:tc>
        <w:tc>
          <w:tcPr>
            <w:tcW w:w="791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Индивидуальный противохимический пакет типа ИПП-11</w:t>
            </w:r>
          </w:p>
        </w:tc>
        <w:tc>
          <w:tcPr>
            <w:tcW w:w="1426" w:type="dxa"/>
          </w:tcPr>
          <w:p w:rsidR="004A1592" w:rsidRPr="006702B0" w:rsidRDefault="004A1592" w:rsidP="00632C27">
            <w:pPr>
              <w:jc w:val="center"/>
            </w:pPr>
            <w:r w:rsidRPr="008A05E9">
              <w:t>Шт</w:t>
            </w:r>
            <w:r w:rsidRPr="008A05E9">
              <w:t>.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100,00</w:t>
            </w:r>
          </w:p>
        </w:tc>
      </w:tr>
      <w:tr w:rsidR="004A1592" w:rsidRPr="00031906" w:rsidTr="005B48B2">
        <w:trPr>
          <w:trHeight w:val="132"/>
        </w:trPr>
        <w:tc>
          <w:tcPr>
            <w:tcW w:w="85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031906">
              <w:rPr>
                <w:rFonts w:ascii="Times New Roman"/>
              </w:rPr>
              <w:t>7</w:t>
            </w:r>
          </w:p>
        </w:tc>
        <w:tc>
          <w:tcPr>
            <w:tcW w:w="7915" w:type="dxa"/>
          </w:tcPr>
          <w:p w:rsidR="004A1592" w:rsidRPr="00031906" w:rsidRDefault="004A1592" w:rsidP="00632C27">
            <w:pPr>
              <w:rPr>
                <w:rFonts w:ascii="Times New Roman"/>
              </w:rPr>
            </w:pPr>
            <w:r w:rsidRPr="006E27AC">
              <w:rPr>
                <w:rFonts w:ascii="Times New Roman"/>
              </w:rPr>
              <w:t>Индивидуальный перевязочный пакет типа ИПП-1</w:t>
            </w:r>
          </w:p>
        </w:tc>
        <w:tc>
          <w:tcPr>
            <w:tcW w:w="1426" w:type="dxa"/>
          </w:tcPr>
          <w:p w:rsidR="004A1592" w:rsidRPr="006702B0" w:rsidRDefault="004A1592" w:rsidP="00632C27">
            <w:pPr>
              <w:jc w:val="center"/>
            </w:pPr>
            <w:r w:rsidRPr="008A05E9">
              <w:t>Шт</w:t>
            </w:r>
            <w:r w:rsidRPr="008A05E9">
              <w:t>.</w:t>
            </w:r>
          </w:p>
        </w:tc>
        <w:tc>
          <w:tcPr>
            <w:tcW w:w="1564" w:type="dxa"/>
          </w:tcPr>
          <w:p w:rsidR="004A1592" w:rsidRPr="00031906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977" w:type="dxa"/>
          </w:tcPr>
          <w:p w:rsidR="004A1592" w:rsidRPr="00632C27" w:rsidRDefault="004A1592" w:rsidP="00632C27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100,00</w:t>
            </w:r>
          </w:p>
        </w:tc>
      </w:tr>
    </w:tbl>
    <w:p w:rsidR="004A1592" w:rsidRDefault="004A1592" w:rsidP="0059623C"/>
    <w:p w:rsidR="004A1592" w:rsidRDefault="004A1592" w:rsidP="0059623C">
      <w:r>
        <w:t>Периодичность приобретения материальных запасов определяется сроком полезного использования</w:t>
      </w:r>
      <w:r w:rsidR="0030508A">
        <w:t>.</w:t>
      </w:r>
    </w:p>
    <w:p w:rsidR="00031906" w:rsidRDefault="00031906" w:rsidP="0059623C">
      <w:r>
        <w:br w:type="page"/>
      </w:r>
    </w:p>
    <w:p w:rsidR="005B48B2" w:rsidRPr="005B48B2" w:rsidRDefault="005B48B2" w:rsidP="005B48B2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9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6E27AC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616635" w:rsidRDefault="00616635" w:rsidP="005B48B2">
      <w:pPr>
        <w:ind w:right="-22"/>
      </w:pPr>
    </w:p>
    <w:p w:rsidR="00A17A15" w:rsidRPr="005F06A4" w:rsidRDefault="00A17A15" w:rsidP="00A17A15">
      <w:pPr>
        <w:ind w:left="851" w:right="1133"/>
        <w:jc w:val="center"/>
        <w:rPr>
          <w:rFonts w:eastAsiaTheme="minorHAnsi"/>
          <w:b/>
          <w:sz w:val="28"/>
          <w:szCs w:val="28"/>
        </w:rPr>
      </w:pPr>
      <w:r w:rsidRPr="005F06A4">
        <w:rPr>
          <w:rFonts w:eastAsiaTheme="minorHAnsi"/>
          <w:b/>
          <w:sz w:val="28"/>
          <w:szCs w:val="28"/>
        </w:rPr>
        <w:t>Нормативы, применяемые при расчете нормативных</w:t>
      </w:r>
      <w:r>
        <w:rPr>
          <w:rFonts w:eastAsiaTheme="minorHAnsi"/>
          <w:b/>
          <w:sz w:val="28"/>
          <w:szCs w:val="28"/>
        </w:rPr>
        <w:t xml:space="preserve"> </w:t>
      </w:r>
      <w:r w:rsidRPr="005F06A4">
        <w:rPr>
          <w:rFonts w:eastAsiaTheme="minorHAnsi"/>
          <w:b/>
          <w:sz w:val="28"/>
          <w:szCs w:val="28"/>
        </w:rPr>
        <w:t>затрат на приобретение хозяйственных товаров и</w:t>
      </w:r>
      <w:r>
        <w:rPr>
          <w:rFonts w:eastAsiaTheme="minorHAnsi"/>
          <w:b/>
          <w:sz w:val="28"/>
          <w:szCs w:val="28"/>
        </w:rPr>
        <w:t xml:space="preserve"> </w:t>
      </w:r>
      <w:r w:rsidRPr="005F06A4">
        <w:rPr>
          <w:rFonts w:eastAsiaTheme="minorHAnsi"/>
          <w:b/>
          <w:sz w:val="28"/>
          <w:szCs w:val="28"/>
        </w:rPr>
        <w:t>принадлежностей</w:t>
      </w:r>
    </w:p>
    <w:p w:rsidR="00A17A15" w:rsidRPr="005F06A4" w:rsidRDefault="00A17A15" w:rsidP="00A17A15">
      <w:pPr>
        <w:ind w:left="567" w:right="707" w:firstLine="284"/>
        <w:jc w:val="center"/>
        <w:rPr>
          <w:rFonts w:eastAsiaTheme="minorHAnsi"/>
          <w:sz w:val="28"/>
          <w:szCs w:val="28"/>
        </w:rPr>
      </w:pPr>
    </w:p>
    <w:tbl>
      <w:tblPr>
        <w:tblStyle w:val="af4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7"/>
        <w:gridCol w:w="5019"/>
        <w:gridCol w:w="1418"/>
        <w:gridCol w:w="6945"/>
      </w:tblGrid>
      <w:tr w:rsidR="00A17A15" w:rsidRPr="0089245E" w:rsidTr="005B48B2">
        <w:trPr>
          <w:trHeight w:val="700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№</w:t>
            </w:r>
          </w:p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 xml:space="preserve">п/п 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 xml:space="preserve">Наименование  </w:t>
            </w:r>
          </w:p>
        </w:tc>
        <w:tc>
          <w:tcPr>
            <w:tcW w:w="1418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Количество шт./год</w:t>
            </w:r>
          </w:p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</w:p>
        </w:tc>
        <w:tc>
          <w:tcPr>
            <w:tcW w:w="6945" w:type="dxa"/>
          </w:tcPr>
          <w:p w:rsidR="00A17A15" w:rsidRPr="0089245E" w:rsidRDefault="00A17A15" w:rsidP="004B655A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 xml:space="preserve">Цена </w:t>
            </w:r>
            <w:r w:rsidR="004B655A">
              <w:rPr>
                <w:rFonts w:ascii="Times New Roman" w:eastAsiaTheme="minorHAnsi"/>
              </w:rPr>
              <w:t>за единицу не более</w:t>
            </w:r>
            <w:r w:rsidRPr="0089245E">
              <w:rPr>
                <w:rFonts w:ascii="Times New Roman" w:eastAsiaTheme="minorHAnsi"/>
              </w:rPr>
              <w:t xml:space="preserve"> руб.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1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2</w:t>
            </w:r>
          </w:p>
        </w:tc>
        <w:tc>
          <w:tcPr>
            <w:tcW w:w="1418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3</w:t>
            </w:r>
          </w:p>
        </w:tc>
        <w:tc>
          <w:tcPr>
            <w:tcW w:w="6945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4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1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rPr>
                <w:rFonts w:ascii="Times New Roman" w:eastAsiaTheme="minorHAnsi"/>
                <w:color w:val="000000"/>
              </w:rPr>
            </w:pPr>
            <w:r w:rsidRPr="0089245E">
              <w:rPr>
                <w:rFonts w:ascii="Times New Roman" w:eastAsiaTheme="minorHAnsi"/>
                <w:color w:val="000000"/>
              </w:rPr>
              <w:t xml:space="preserve">Элемент питания (ААА)  </w:t>
            </w:r>
          </w:p>
        </w:tc>
        <w:tc>
          <w:tcPr>
            <w:tcW w:w="1418" w:type="dxa"/>
          </w:tcPr>
          <w:p w:rsidR="00A17A15" w:rsidRPr="0089245E" w:rsidRDefault="00632065" w:rsidP="00012307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1000</w:t>
            </w:r>
          </w:p>
        </w:tc>
        <w:tc>
          <w:tcPr>
            <w:tcW w:w="6945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50,00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2</w:t>
            </w:r>
          </w:p>
        </w:tc>
        <w:tc>
          <w:tcPr>
            <w:tcW w:w="5019" w:type="dxa"/>
          </w:tcPr>
          <w:p w:rsidR="00A17A15" w:rsidRPr="0089245E" w:rsidRDefault="00A17A15" w:rsidP="004B232A">
            <w:pPr>
              <w:rPr>
                <w:rFonts w:ascii="Times New Roman" w:eastAsiaTheme="minorHAnsi"/>
                <w:color w:val="000000"/>
              </w:rPr>
            </w:pPr>
            <w:r w:rsidRPr="0089245E">
              <w:rPr>
                <w:rFonts w:ascii="Times New Roman" w:eastAsiaTheme="minorHAnsi"/>
                <w:color w:val="000000"/>
              </w:rPr>
              <w:t xml:space="preserve">Элемент питания (АА) </w:t>
            </w:r>
          </w:p>
        </w:tc>
        <w:tc>
          <w:tcPr>
            <w:tcW w:w="1418" w:type="dxa"/>
          </w:tcPr>
          <w:p w:rsidR="00A17A15" w:rsidRPr="0089245E" w:rsidRDefault="004B655A" w:rsidP="00632065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1</w:t>
            </w:r>
            <w:r w:rsidR="00632065">
              <w:rPr>
                <w:rFonts w:ascii="Times New Roman" w:eastAsiaTheme="minorHAnsi"/>
              </w:rPr>
              <w:t>5</w:t>
            </w:r>
            <w:r>
              <w:rPr>
                <w:rFonts w:ascii="Times New Roman" w:eastAsiaTheme="minorHAnsi"/>
              </w:rPr>
              <w:t>00</w:t>
            </w:r>
          </w:p>
        </w:tc>
        <w:tc>
          <w:tcPr>
            <w:tcW w:w="6945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60,00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3</w:t>
            </w:r>
          </w:p>
        </w:tc>
        <w:tc>
          <w:tcPr>
            <w:tcW w:w="5019" w:type="dxa"/>
          </w:tcPr>
          <w:p w:rsidR="00A17A15" w:rsidRPr="0089245E" w:rsidRDefault="00632065" w:rsidP="00632065">
            <w:pPr>
              <w:rPr>
                <w:rFonts w:ascii="Times New Roman" w:eastAsiaTheme="minorHAnsi"/>
                <w:color w:val="000000"/>
              </w:rPr>
            </w:pPr>
            <w:r>
              <w:rPr>
                <w:rFonts w:ascii="Times New Roman" w:eastAsiaTheme="minorHAnsi"/>
                <w:color w:val="000000"/>
              </w:rPr>
              <w:t>Мыло</w:t>
            </w:r>
          </w:p>
        </w:tc>
        <w:tc>
          <w:tcPr>
            <w:tcW w:w="1418" w:type="dxa"/>
          </w:tcPr>
          <w:p w:rsidR="00A17A15" w:rsidRPr="0089245E" w:rsidRDefault="00632065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200</w:t>
            </w:r>
          </w:p>
        </w:tc>
        <w:tc>
          <w:tcPr>
            <w:tcW w:w="6945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350,00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4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rPr>
                <w:rFonts w:ascii="Times New Roman" w:eastAsiaTheme="minorHAnsi"/>
                <w:color w:val="000000"/>
              </w:rPr>
            </w:pPr>
            <w:r w:rsidRPr="0089245E">
              <w:rPr>
                <w:rFonts w:ascii="Times New Roman" w:eastAsiaTheme="minorHAnsi"/>
                <w:color w:val="000000"/>
              </w:rPr>
              <w:t>Печать, штамп</w:t>
            </w:r>
          </w:p>
        </w:tc>
        <w:tc>
          <w:tcPr>
            <w:tcW w:w="1418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20</w:t>
            </w:r>
          </w:p>
        </w:tc>
        <w:tc>
          <w:tcPr>
            <w:tcW w:w="6945" w:type="dxa"/>
          </w:tcPr>
          <w:p w:rsidR="00A17A15" w:rsidRPr="0089245E" w:rsidRDefault="00A17A15" w:rsidP="00A17A15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2 500,00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5</w:t>
            </w:r>
          </w:p>
        </w:tc>
        <w:tc>
          <w:tcPr>
            <w:tcW w:w="5019" w:type="dxa"/>
          </w:tcPr>
          <w:p w:rsidR="00A17A15" w:rsidRPr="0089245E" w:rsidRDefault="004B232A" w:rsidP="005C50A8">
            <w:pPr>
              <w:rPr>
                <w:rFonts w:ascii="Times New Roman" w:eastAsiaTheme="minorHAnsi"/>
                <w:color w:val="000000"/>
              </w:rPr>
            </w:pPr>
            <w:r w:rsidRPr="0089245E">
              <w:rPr>
                <w:rFonts w:ascii="Times New Roman" w:eastAsiaTheme="minorHAnsi"/>
                <w:color w:val="000000"/>
              </w:rPr>
              <w:t>Туалетная бумага</w:t>
            </w:r>
          </w:p>
        </w:tc>
        <w:tc>
          <w:tcPr>
            <w:tcW w:w="1418" w:type="dxa"/>
          </w:tcPr>
          <w:p w:rsidR="00A17A15" w:rsidRPr="0089245E" w:rsidRDefault="0089245E" w:rsidP="0089245E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300</w:t>
            </w:r>
          </w:p>
        </w:tc>
        <w:tc>
          <w:tcPr>
            <w:tcW w:w="6945" w:type="dxa"/>
          </w:tcPr>
          <w:p w:rsidR="00A17A15" w:rsidRPr="0089245E" w:rsidRDefault="0089245E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3</w:t>
            </w:r>
            <w:r w:rsidR="00A17A15" w:rsidRPr="0089245E">
              <w:rPr>
                <w:rFonts w:ascii="Times New Roman" w:eastAsiaTheme="minorHAnsi"/>
              </w:rPr>
              <w:t>00,00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6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rPr>
                <w:rFonts w:ascii="Times New Roman" w:eastAsiaTheme="minorHAnsi"/>
                <w:color w:val="000000"/>
              </w:rPr>
            </w:pPr>
            <w:r w:rsidRPr="0089245E">
              <w:rPr>
                <w:rFonts w:ascii="Times New Roman" w:eastAsiaTheme="minorHAnsi"/>
                <w:color w:val="000000"/>
              </w:rPr>
              <w:t xml:space="preserve">Информационный стенд   </w:t>
            </w:r>
          </w:p>
        </w:tc>
        <w:tc>
          <w:tcPr>
            <w:tcW w:w="1418" w:type="dxa"/>
          </w:tcPr>
          <w:p w:rsidR="00A17A15" w:rsidRPr="0089245E" w:rsidRDefault="004B232A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5</w:t>
            </w:r>
          </w:p>
        </w:tc>
        <w:tc>
          <w:tcPr>
            <w:tcW w:w="6945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16 000,00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4B655A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7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 xml:space="preserve">Жалюзи </w:t>
            </w:r>
          </w:p>
        </w:tc>
        <w:tc>
          <w:tcPr>
            <w:tcW w:w="1418" w:type="dxa"/>
          </w:tcPr>
          <w:p w:rsidR="00A17A15" w:rsidRPr="0089245E" w:rsidRDefault="004B232A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3</w:t>
            </w:r>
            <w:r w:rsidR="00A17A15" w:rsidRPr="0089245E">
              <w:rPr>
                <w:rFonts w:ascii="Times New Roman" w:eastAsiaTheme="minorHAnsi"/>
              </w:rPr>
              <w:t>5</w:t>
            </w:r>
          </w:p>
        </w:tc>
        <w:tc>
          <w:tcPr>
            <w:tcW w:w="6945" w:type="dxa"/>
          </w:tcPr>
          <w:p w:rsidR="00A17A15" w:rsidRPr="0089245E" w:rsidRDefault="004B232A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 xml:space="preserve">10 </w:t>
            </w:r>
            <w:r w:rsidR="00A17A15" w:rsidRPr="0089245E">
              <w:rPr>
                <w:rFonts w:ascii="Times New Roman" w:eastAsiaTheme="minorHAnsi"/>
              </w:rPr>
              <w:t>000,00</w:t>
            </w:r>
          </w:p>
        </w:tc>
      </w:tr>
      <w:tr w:rsidR="00A17A15" w:rsidRPr="0089245E" w:rsidTr="005B48B2">
        <w:trPr>
          <w:trHeight w:val="241"/>
        </w:trPr>
        <w:tc>
          <w:tcPr>
            <w:tcW w:w="1247" w:type="dxa"/>
          </w:tcPr>
          <w:p w:rsidR="00A17A15" w:rsidRPr="0089245E" w:rsidRDefault="004B655A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8</w:t>
            </w:r>
          </w:p>
        </w:tc>
        <w:tc>
          <w:tcPr>
            <w:tcW w:w="5019" w:type="dxa"/>
          </w:tcPr>
          <w:p w:rsidR="00A17A15" w:rsidRPr="0089245E" w:rsidRDefault="004B232A" w:rsidP="005C50A8">
            <w:pPr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Лампа настольная</w:t>
            </w:r>
          </w:p>
        </w:tc>
        <w:tc>
          <w:tcPr>
            <w:tcW w:w="1418" w:type="dxa"/>
          </w:tcPr>
          <w:p w:rsidR="00A17A15" w:rsidRPr="0089245E" w:rsidRDefault="002C5E24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100</w:t>
            </w:r>
          </w:p>
        </w:tc>
        <w:tc>
          <w:tcPr>
            <w:tcW w:w="6945" w:type="dxa"/>
          </w:tcPr>
          <w:p w:rsidR="00A17A15" w:rsidRPr="0089245E" w:rsidRDefault="004B232A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1 900,00</w:t>
            </w:r>
          </w:p>
        </w:tc>
      </w:tr>
      <w:tr w:rsidR="00A17A15" w:rsidRPr="0089245E" w:rsidTr="005B48B2">
        <w:trPr>
          <w:trHeight w:val="229"/>
        </w:trPr>
        <w:tc>
          <w:tcPr>
            <w:tcW w:w="1247" w:type="dxa"/>
          </w:tcPr>
          <w:p w:rsidR="00A17A15" w:rsidRPr="0089245E" w:rsidRDefault="004B655A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9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 xml:space="preserve">Настольный набор </w:t>
            </w:r>
          </w:p>
        </w:tc>
        <w:tc>
          <w:tcPr>
            <w:tcW w:w="1418" w:type="dxa"/>
          </w:tcPr>
          <w:p w:rsidR="00A17A15" w:rsidRPr="0089245E" w:rsidRDefault="00632065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10</w:t>
            </w:r>
          </w:p>
        </w:tc>
        <w:tc>
          <w:tcPr>
            <w:tcW w:w="6945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20 000, 00</w:t>
            </w:r>
          </w:p>
        </w:tc>
      </w:tr>
      <w:tr w:rsidR="00A17A15" w:rsidRPr="0089245E" w:rsidTr="005B48B2">
        <w:trPr>
          <w:trHeight w:val="216"/>
        </w:trPr>
        <w:tc>
          <w:tcPr>
            <w:tcW w:w="1247" w:type="dxa"/>
          </w:tcPr>
          <w:p w:rsidR="00A17A15" w:rsidRPr="0089245E" w:rsidRDefault="00A17A15" w:rsidP="004B655A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1</w:t>
            </w:r>
            <w:r w:rsidR="004B655A">
              <w:rPr>
                <w:rFonts w:ascii="Times New Roman" w:eastAsiaTheme="minorHAnsi"/>
              </w:rPr>
              <w:t>0</w:t>
            </w:r>
          </w:p>
        </w:tc>
        <w:tc>
          <w:tcPr>
            <w:tcW w:w="5019" w:type="dxa"/>
          </w:tcPr>
          <w:p w:rsidR="00A17A15" w:rsidRPr="0089245E" w:rsidRDefault="00A17A15" w:rsidP="005C50A8">
            <w:pPr>
              <w:jc w:val="both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 xml:space="preserve">Зеркало </w:t>
            </w:r>
          </w:p>
        </w:tc>
        <w:tc>
          <w:tcPr>
            <w:tcW w:w="1418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3</w:t>
            </w:r>
          </w:p>
        </w:tc>
        <w:tc>
          <w:tcPr>
            <w:tcW w:w="6945" w:type="dxa"/>
          </w:tcPr>
          <w:p w:rsidR="00A17A15" w:rsidRPr="0089245E" w:rsidRDefault="00A17A15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5 000,00</w:t>
            </w:r>
          </w:p>
        </w:tc>
      </w:tr>
      <w:tr w:rsidR="004B232A" w:rsidRPr="0089245E" w:rsidTr="005B48B2">
        <w:trPr>
          <w:trHeight w:val="216"/>
        </w:trPr>
        <w:tc>
          <w:tcPr>
            <w:tcW w:w="1247" w:type="dxa"/>
          </w:tcPr>
          <w:p w:rsidR="004B232A" w:rsidRPr="0089245E" w:rsidRDefault="004B655A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11</w:t>
            </w:r>
          </w:p>
        </w:tc>
        <w:tc>
          <w:tcPr>
            <w:tcW w:w="5019" w:type="dxa"/>
          </w:tcPr>
          <w:p w:rsidR="004B232A" w:rsidRPr="0089245E" w:rsidRDefault="004B232A" w:rsidP="005C50A8">
            <w:pPr>
              <w:jc w:val="both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Рамки настенные/настольные</w:t>
            </w:r>
          </w:p>
        </w:tc>
        <w:tc>
          <w:tcPr>
            <w:tcW w:w="1418" w:type="dxa"/>
          </w:tcPr>
          <w:p w:rsidR="004B232A" w:rsidRPr="0089245E" w:rsidRDefault="00632065" w:rsidP="005C50A8">
            <w:pPr>
              <w:jc w:val="center"/>
              <w:rPr>
                <w:rFonts w:ascii="Times New Roman" w:eastAsiaTheme="minorHAnsi"/>
              </w:rPr>
            </w:pPr>
            <w:r>
              <w:rPr>
                <w:rFonts w:ascii="Times New Roman" w:eastAsiaTheme="minorHAnsi"/>
              </w:rPr>
              <w:t>700</w:t>
            </w:r>
          </w:p>
        </w:tc>
        <w:tc>
          <w:tcPr>
            <w:tcW w:w="6945" w:type="dxa"/>
          </w:tcPr>
          <w:p w:rsidR="004B232A" w:rsidRPr="0089245E" w:rsidRDefault="004B232A" w:rsidP="005C50A8">
            <w:pPr>
              <w:jc w:val="center"/>
              <w:rPr>
                <w:rFonts w:ascii="Times New Roman" w:eastAsiaTheme="minorHAnsi"/>
              </w:rPr>
            </w:pPr>
            <w:r w:rsidRPr="0089245E">
              <w:rPr>
                <w:rFonts w:ascii="Times New Roman" w:eastAsiaTheme="minorHAnsi"/>
              </w:rPr>
              <w:t>600,00</w:t>
            </w:r>
          </w:p>
        </w:tc>
      </w:tr>
    </w:tbl>
    <w:p w:rsidR="00A17A15" w:rsidRDefault="00A17A15" w:rsidP="00A17A15">
      <w:pPr>
        <w:ind w:firstLine="709"/>
        <w:jc w:val="both"/>
      </w:pPr>
    </w:p>
    <w:p w:rsidR="00A17A15" w:rsidRPr="00A17A15" w:rsidRDefault="00A17A15" w:rsidP="00A17A15">
      <w:pPr>
        <w:ind w:firstLine="709"/>
        <w:jc w:val="both"/>
      </w:pPr>
      <w:r w:rsidRPr="00A17A15">
        <w:t>Количество хозяйственных товаров и принадлежностей может отличаться от приведенного в зависимости от решаемых им задач. При этом закупка</w:t>
      </w:r>
      <w:r w:rsidR="004B232A">
        <w:t xml:space="preserve"> на приобретение хозяйственных </w:t>
      </w:r>
      <w:r w:rsidRPr="00A17A15">
        <w:t>товаров и принадлежностей, не указанных в</w:t>
      </w:r>
      <w:r>
        <w:t xml:space="preserve"> настоящем п</w:t>
      </w:r>
      <w:r w:rsidRPr="00A17A15">
        <w:t xml:space="preserve">риложении, осуществляется </w:t>
      </w:r>
      <w:r>
        <w:t>и</w:t>
      </w:r>
      <w:r w:rsidRPr="006E27AC">
        <w:t>сходя из фактической потребности, но не более лимитов бюджетных обязательств, предусмотренных на эти цели</w:t>
      </w:r>
      <w:r>
        <w:t>.</w:t>
      </w:r>
    </w:p>
    <w:p w:rsidR="00031906" w:rsidRDefault="00031906" w:rsidP="0059623C"/>
    <w:p w:rsidR="00682F47" w:rsidRDefault="00682F47" w:rsidP="0059623C">
      <w:r>
        <w:br w:type="page"/>
      </w:r>
    </w:p>
    <w:p w:rsidR="005B48B2" w:rsidRPr="005B48B2" w:rsidRDefault="005B48B2" w:rsidP="005B48B2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5B48B2" w:rsidRPr="005B48B2" w:rsidRDefault="005B48B2" w:rsidP="005B48B2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5B48B2" w:rsidRPr="006E27AC" w:rsidRDefault="005B48B2" w:rsidP="005B48B2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682F47" w:rsidRDefault="00682F47" w:rsidP="0059623C"/>
    <w:p w:rsidR="00A76A96" w:rsidRDefault="00682F47" w:rsidP="00682F47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 xml:space="preserve">Нормативы, применяемые при расчете нормативных затрат на приобретение канцелярских товаров на 1 работника </w:t>
      </w:r>
      <w:r w:rsidR="00A76A96" w:rsidRPr="00A76A96">
        <w:rPr>
          <w:b/>
          <w:sz w:val="28"/>
          <w:szCs w:val="28"/>
        </w:rPr>
        <w:t>министерства финансов и налоговой политики Новосибирской области</w:t>
      </w:r>
      <w:r w:rsidRPr="005B48B2">
        <w:rPr>
          <w:b/>
          <w:sz w:val="28"/>
          <w:szCs w:val="28"/>
        </w:rPr>
        <w:t>, территориального органа</w:t>
      </w:r>
    </w:p>
    <w:p w:rsidR="00682F47" w:rsidRPr="005B48B2" w:rsidRDefault="00682F47" w:rsidP="00682F47">
      <w:pPr>
        <w:jc w:val="center"/>
        <w:rPr>
          <w:b/>
          <w:sz w:val="28"/>
          <w:szCs w:val="28"/>
        </w:rPr>
      </w:pPr>
      <w:r w:rsidRPr="005B48B2">
        <w:rPr>
          <w:b/>
          <w:sz w:val="28"/>
          <w:szCs w:val="28"/>
        </w:rPr>
        <w:t>и подведомственного учреждения</w:t>
      </w:r>
    </w:p>
    <w:p w:rsidR="00682F47" w:rsidRPr="005B48B2" w:rsidRDefault="00682F47" w:rsidP="00682F47">
      <w:pPr>
        <w:jc w:val="center"/>
        <w:rPr>
          <w:b/>
          <w:sz w:val="28"/>
          <w:szCs w:val="28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1007"/>
        <w:gridCol w:w="3607"/>
        <w:gridCol w:w="1942"/>
        <w:gridCol w:w="2295"/>
        <w:gridCol w:w="1990"/>
        <w:gridCol w:w="3896"/>
      </w:tblGrid>
      <w:tr w:rsidR="0089245E" w:rsidRPr="00125BC1" w:rsidTr="005B48B2">
        <w:trPr>
          <w:trHeight w:val="632"/>
        </w:trPr>
        <w:tc>
          <w:tcPr>
            <w:tcW w:w="1007" w:type="dxa"/>
          </w:tcPr>
          <w:p w:rsidR="0089245E" w:rsidRPr="00125BC1" w:rsidRDefault="0089245E" w:rsidP="00682F47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№ п/п</w:t>
            </w:r>
          </w:p>
        </w:tc>
        <w:tc>
          <w:tcPr>
            <w:tcW w:w="3607" w:type="dxa"/>
          </w:tcPr>
          <w:p w:rsidR="0089245E" w:rsidRPr="00125BC1" w:rsidRDefault="0089245E" w:rsidP="00682F47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Наименование товара</w:t>
            </w:r>
          </w:p>
        </w:tc>
        <w:tc>
          <w:tcPr>
            <w:tcW w:w="1942" w:type="dxa"/>
          </w:tcPr>
          <w:p w:rsidR="0089245E" w:rsidRPr="00125BC1" w:rsidRDefault="0089245E" w:rsidP="00682F47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Единица измерения</w:t>
            </w:r>
          </w:p>
        </w:tc>
        <w:tc>
          <w:tcPr>
            <w:tcW w:w="2295" w:type="dxa"/>
          </w:tcPr>
          <w:p w:rsidR="0089245E" w:rsidRPr="00125BC1" w:rsidRDefault="0089245E" w:rsidP="00682F47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Количество</w:t>
            </w:r>
          </w:p>
        </w:tc>
        <w:tc>
          <w:tcPr>
            <w:tcW w:w="1990" w:type="dxa"/>
          </w:tcPr>
          <w:p w:rsidR="0089245E" w:rsidRPr="00125BC1" w:rsidRDefault="0089245E" w:rsidP="00682F47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Цена за единицу</w:t>
            </w:r>
            <w:r w:rsidR="00132A75">
              <w:rPr>
                <w:rFonts w:ascii="Times New Roman"/>
                <w:bCs/>
              </w:rPr>
              <w:t xml:space="preserve"> не более</w:t>
            </w:r>
            <w:r w:rsidRPr="00125BC1">
              <w:rPr>
                <w:rFonts w:ascii="Times New Roman"/>
                <w:bCs/>
              </w:rPr>
              <w:t xml:space="preserve"> в рублях</w:t>
            </w:r>
          </w:p>
        </w:tc>
        <w:tc>
          <w:tcPr>
            <w:tcW w:w="3896" w:type="dxa"/>
          </w:tcPr>
          <w:p w:rsidR="0089245E" w:rsidRPr="00125BC1" w:rsidRDefault="0089245E" w:rsidP="00682F47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Периодичность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proofErr w:type="spellStart"/>
            <w:r w:rsidRPr="00125BC1">
              <w:rPr>
                <w:rFonts w:ascii="Times New Roman"/>
                <w:bCs/>
              </w:rPr>
              <w:t>Антистеплер</w:t>
            </w:r>
            <w:proofErr w:type="spellEnd"/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46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  <w:u w:color="FFFFFF"/>
              </w:rPr>
              <w:t>Блок для записи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B04C25" w:rsidP="0014643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321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  <w:u w:color="FFFFFF"/>
              </w:rPr>
              <w:t>Блок для записи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B04C25" w:rsidP="0014643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238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3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  <w:u w:color="FFFFFF"/>
              </w:rPr>
              <w:t>Бумага для записи с клеевым краем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52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5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  <w:u w:color="FFFFFF"/>
              </w:rPr>
              <w:t>Бумага для офисной техники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1F7182" w:rsidP="0014643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</w:rPr>
              <w:t>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249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6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  <w:u w:color="FFFFFF"/>
              </w:rPr>
              <w:t>Бумага для офисной техники</w:t>
            </w:r>
            <w:r w:rsidR="001F7182">
              <w:rPr>
                <w:rFonts w:ascii="Times New Roman"/>
                <w:u w:color="FFFFFF"/>
              </w:rPr>
              <w:t xml:space="preserve"> А3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1F7182" w:rsidP="0014643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491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105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7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  <w:u w:color="FFFFFF"/>
              </w:rPr>
              <w:t>Грифели для автоматических карандашей (стержни микрографические)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B04C25" w:rsidP="00146436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94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8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Дырокол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799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9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Зажим для бумаг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30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10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Зажим для бумаг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42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11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Зажим для бумаг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68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12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Зажим для бумаг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110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13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Зажим для бумаг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231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14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Карандаш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15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lastRenderedPageBreak/>
              <w:t>15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Карандаш автоматический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105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30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16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Клей-карандаш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91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17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Клей-карандаш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154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18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Клей ПВА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25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19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Клейкие закладки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132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20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Клейкие закладки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67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FC4112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21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bCs/>
              </w:rPr>
              <w:t>Кнопки канцелярские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34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43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22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Корректирующая жидкость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67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23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Корректирующая лента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proofErr w:type="spellStart"/>
            <w:r w:rsidRPr="00125BC1">
              <w:rPr>
                <w:rFonts w:ascii="Times New Roman"/>
                <w:color w:val="000000"/>
              </w:rPr>
              <w:t>шт</w:t>
            </w:r>
            <w:proofErr w:type="spellEnd"/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100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24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Корректирующий карандаш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94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25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Ластик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26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26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Лента клейкая канцелярская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174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27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Лента клейкая упаковочная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FC4112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</w:rPr>
              <w:t>88</w:t>
            </w:r>
            <w:r>
              <w:rPr>
                <w:rFonts w:ascii="Times New Roman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28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Лоток для бумаг</w:t>
            </w:r>
            <w:r w:rsidR="005C50A8">
              <w:rPr>
                <w:rFonts w:ascii="Times New Roman"/>
                <w:u w:color="FFFFFF"/>
              </w:rPr>
              <w:t xml:space="preserve"> (горизонтальный/вертикальный)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1/1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900,00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2 года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29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Набор текстовых маркеров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144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30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Настольный набор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434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2 года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31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Ножницы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163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2 года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32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Папка для бумаг архивная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152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33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Папка на кольцах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116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34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Папка-регистратор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142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35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Папка-скоросшиватель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300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98</w:t>
            </w:r>
            <w:r>
              <w:rPr>
                <w:rFonts w:ascii="Times New Roman"/>
                <w:bCs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36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Папка-скоросшиватель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111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37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Папка-скоросшиватель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57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38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 xml:space="preserve">Ручка </w:t>
            </w:r>
            <w:proofErr w:type="spellStart"/>
            <w:r w:rsidRPr="00125BC1">
              <w:rPr>
                <w:rFonts w:ascii="Times New Roman"/>
                <w:u w:color="FFFFFF"/>
              </w:rPr>
              <w:t>гелевая</w:t>
            </w:r>
            <w:proofErr w:type="spellEnd"/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127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30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39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Ручка шариковая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69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40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Ручка шариковая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69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41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Ручка шариковая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69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lastRenderedPageBreak/>
              <w:t>42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 xml:space="preserve">Скобы для </w:t>
            </w:r>
            <w:proofErr w:type="spellStart"/>
            <w:r w:rsidRPr="00125BC1">
              <w:rPr>
                <w:rFonts w:ascii="Times New Roman"/>
                <w:u w:color="FFFFFF"/>
              </w:rPr>
              <w:t>степлера</w:t>
            </w:r>
            <w:proofErr w:type="spellEnd"/>
            <w:r w:rsidRPr="00125BC1">
              <w:rPr>
                <w:rFonts w:ascii="Times New Roman"/>
                <w:u w:color="FFFFFF"/>
              </w:rPr>
              <w:t xml:space="preserve"> №10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28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43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 xml:space="preserve">Скобы для </w:t>
            </w:r>
            <w:proofErr w:type="spellStart"/>
            <w:r w:rsidRPr="00125BC1">
              <w:rPr>
                <w:rFonts w:ascii="Times New Roman"/>
                <w:u w:color="FFFFFF"/>
              </w:rPr>
              <w:t>степлера</w:t>
            </w:r>
            <w:proofErr w:type="spellEnd"/>
            <w:r w:rsidRPr="00125BC1">
              <w:rPr>
                <w:rFonts w:ascii="Times New Roman"/>
                <w:u w:color="FFFFFF"/>
              </w:rPr>
              <w:t xml:space="preserve"> №24/6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43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44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Скрепки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37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45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proofErr w:type="spellStart"/>
            <w:r w:rsidRPr="00125BC1">
              <w:rPr>
                <w:rFonts w:ascii="Times New Roman"/>
                <w:u w:color="FFFFFF"/>
              </w:rPr>
              <w:t>Степлер</w:t>
            </w:r>
            <w:proofErr w:type="spellEnd"/>
            <w:r w:rsidRPr="00125BC1">
              <w:rPr>
                <w:rFonts w:ascii="Times New Roman"/>
                <w:u w:color="FFFFFF"/>
              </w:rPr>
              <w:t xml:space="preserve"> №10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249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2 года</w:t>
            </w:r>
          </w:p>
        </w:tc>
      </w:tr>
      <w:tr w:rsidR="0089245E" w:rsidRPr="00125BC1" w:rsidTr="00A76A96">
        <w:trPr>
          <w:trHeight w:val="207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46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proofErr w:type="spellStart"/>
            <w:r w:rsidRPr="00125BC1">
              <w:rPr>
                <w:rFonts w:ascii="Times New Roman"/>
                <w:u w:color="FFFFFF"/>
              </w:rPr>
              <w:t>Степлер</w:t>
            </w:r>
            <w:proofErr w:type="spellEnd"/>
            <w:r w:rsidRPr="00125BC1">
              <w:rPr>
                <w:rFonts w:ascii="Times New Roman"/>
                <w:u w:color="FFFFFF"/>
              </w:rPr>
              <w:t xml:space="preserve"> №24</w:t>
            </w:r>
            <w:r w:rsidRPr="00125BC1">
              <w:rPr>
                <w:rFonts w:ascii="Times New Roman"/>
                <w:u w:color="FFFFFF"/>
                <w:lang w:val="en-US"/>
              </w:rPr>
              <w:t>/6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393833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</w:t>
            </w:r>
            <w:r>
              <w:rPr>
                <w:rFonts w:ascii="Times New Roman"/>
                <w:color w:val="000000"/>
              </w:rPr>
              <w:t> </w:t>
            </w:r>
            <w:r w:rsidRPr="00125BC1">
              <w:rPr>
                <w:rFonts w:ascii="Times New Roman"/>
                <w:color w:val="000000"/>
              </w:rPr>
              <w:t>020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2 года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47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Точилка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29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год</w:t>
            </w:r>
          </w:p>
        </w:tc>
      </w:tr>
      <w:tr w:rsidR="0089245E" w:rsidRPr="00125BC1" w:rsidTr="00A76A96">
        <w:trPr>
          <w:trHeight w:val="218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48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Файл-вкладыш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216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 раз в квартал</w:t>
            </w:r>
          </w:p>
        </w:tc>
      </w:tr>
      <w:tr w:rsidR="0089245E" w:rsidRPr="00125BC1" w:rsidTr="00A76A96">
        <w:trPr>
          <w:trHeight w:val="632"/>
        </w:trPr>
        <w:tc>
          <w:tcPr>
            <w:tcW w:w="1007" w:type="dxa"/>
          </w:tcPr>
          <w:p w:rsidR="0089245E" w:rsidRPr="00125BC1" w:rsidRDefault="0089245E" w:rsidP="00146436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49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>Чернила для печатей (штемпельная краска)</w:t>
            </w:r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color w:val="000000"/>
              </w:rPr>
              <w:t>104</w:t>
            </w:r>
            <w:r>
              <w:rPr>
                <w:rFonts w:ascii="Times New Roman"/>
                <w:color w:val="000000"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По мере необходимости, 1 раз в полгода</w:t>
            </w:r>
          </w:p>
        </w:tc>
      </w:tr>
      <w:tr w:rsidR="0089245E" w:rsidRPr="00125BC1" w:rsidTr="00A76A96">
        <w:trPr>
          <w:trHeight w:val="426"/>
        </w:trPr>
        <w:tc>
          <w:tcPr>
            <w:tcW w:w="1007" w:type="dxa"/>
          </w:tcPr>
          <w:p w:rsidR="0089245E" w:rsidRPr="00125BC1" w:rsidRDefault="0089245E" w:rsidP="0003063B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50</w:t>
            </w:r>
          </w:p>
        </w:tc>
        <w:tc>
          <w:tcPr>
            <w:tcW w:w="3607" w:type="dxa"/>
          </w:tcPr>
          <w:p w:rsidR="0089245E" w:rsidRPr="00125BC1" w:rsidRDefault="0089245E" w:rsidP="00146436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 xml:space="preserve">Штамп </w:t>
            </w:r>
            <w:proofErr w:type="spellStart"/>
            <w:r w:rsidRPr="00125BC1">
              <w:rPr>
                <w:rFonts w:ascii="Times New Roman"/>
                <w:u w:color="FFFFFF"/>
              </w:rPr>
              <w:t>самонаборный</w:t>
            </w:r>
            <w:proofErr w:type="spellEnd"/>
          </w:p>
        </w:tc>
        <w:tc>
          <w:tcPr>
            <w:tcW w:w="1942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  <w:r>
              <w:rPr>
                <w:rFonts w:ascii="Times New Roman"/>
                <w:bCs/>
              </w:rPr>
              <w:t> </w:t>
            </w:r>
            <w:r w:rsidRPr="00125BC1">
              <w:rPr>
                <w:rFonts w:ascii="Times New Roman"/>
                <w:bCs/>
              </w:rPr>
              <w:t>084</w:t>
            </w:r>
            <w:r>
              <w:rPr>
                <w:rFonts w:ascii="Times New Roman"/>
                <w:bCs/>
              </w:rPr>
              <w:t>,00</w:t>
            </w:r>
          </w:p>
        </w:tc>
        <w:tc>
          <w:tcPr>
            <w:tcW w:w="3896" w:type="dxa"/>
          </w:tcPr>
          <w:p w:rsidR="0089245E" w:rsidRPr="00125BC1" w:rsidRDefault="0089245E" w:rsidP="00146436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По мере необходимости</w:t>
            </w:r>
          </w:p>
        </w:tc>
      </w:tr>
      <w:tr w:rsidR="00B04C25" w:rsidRPr="00125BC1" w:rsidTr="00A76A96">
        <w:trPr>
          <w:trHeight w:val="426"/>
        </w:trPr>
        <w:tc>
          <w:tcPr>
            <w:tcW w:w="1007" w:type="dxa"/>
          </w:tcPr>
          <w:p w:rsidR="00B04C25" w:rsidRPr="00125BC1" w:rsidRDefault="00B04C25" w:rsidP="00B04C25">
            <w:pPr>
              <w:rPr>
                <w:rFonts w:ascii="Times New Roman"/>
              </w:rPr>
            </w:pPr>
            <w:r w:rsidRPr="00125BC1">
              <w:rPr>
                <w:rFonts w:ascii="Times New Roman"/>
              </w:rPr>
              <w:t>51</w:t>
            </w:r>
          </w:p>
        </w:tc>
        <w:tc>
          <w:tcPr>
            <w:tcW w:w="3607" w:type="dxa"/>
          </w:tcPr>
          <w:p w:rsidR="00B04C25" w:rsidRPr="00125BC1" w:rsidRDefault="00B04C25" w:rsidP="00B04C25">
            <w:pPr>
              <w:rPr>
                <w:rFonts w:ascii="Times New Roman"/>
                <w:u w:color="FFFFFF"/>
              </w:rPr>
            </w:pPr>
            <w:r w:rsidRPr="00125BC1">
              <w:rPr>
                <w:rFonts w:ascii="Times New Roman"/>
                <w:u w:color="FFFFFF"/>
              </w:rPr>
              <w:t xml:space="preserve">Штамп </w:t>
            </w:r>
            <w:proofErr w:type="spellStart"/>
            <w:r w:rsidRPr="00125BC1">
              <w:rPr>
                <w:rFonts w:ascii="Times New Roman"/>
                <w:u w:color="FFFFFF"/>
              </w:rPr>
              <w:t>самонаборный</w:t>
            </w:r>
            <w:proofErr w:type="spellEnd"/>
          </w:p>
        </w:tc>
        <w:tc>
          <w:tcPr>
            <w:tcW w:w="1942" w:type="dxa"/>
          </w:tcPr>
          <w:p w:rsidR="00B04C25" w:rsidRPr="00125BC1" w:rsidRDefault="00B04C25" w:rsidP="00B04C25">
            <w:pPr>
              <w:jc w:val="center"/>
              <w:rPr>
                <w:rFonts w:ascii="Times New Roman"/>
                <w:color w:val="000000"/>
              </w:rPr>
            </w:pPr>
            <w:r w:rsidRPr="00125BC1">
              <w:rPr>
                <w:rFonts w:ascii="Times New Roman"/>
                <w:color w:val="000000"/>
              </w:rPr>
              <w:t>шт.</w:t>
            </w:r>
          </w:p>
        </w:tc>
        <w:tc>
          <w:tcPr>
            <w:tcW w:w="2295" w:type="dxa"/>
          </w:tcPr>
          <w:p w:rsidR="00B04C25" w:rsidRPr="00125BC1" w:rsidRDefault="00B04C25" w:rsidP="00B04C25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04C25" w:rsidRPr="00125BC1" w:rsidRDefault="00B04C25" w:rsidP="00B04C25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1</w:t>
            </w:r>
            <w:r>
              <w:rPr>
                <w:rFonts w:ascii="Times New Roman"/>
                <w:bCs/>
              </w:rPr>
              <w:t> </w:t>
            </w:r>
            <w:r w:rsidRPr="00125BC1">
              <w:rPr>
                <w:rFonts w:ascii="Times New Roman"/>
                <w:bCs/>
              </w:rPr>
              <w:t>285</w:t>
            </w:r>
            <w:r>
              <w:rPr>
                <w:rFonts w:ascii="Times New Roman"/>
                <w:bCs/>
              </w:rPr>
              <w:t>,00</w:t>
            </w:r>
          </w:p>
        </w:tc>
        <w:tc>
          <w:tcPr>
            <w:tcW w:w="3896" w:type="dxa"/>
          </w:tcPr>
          <w:p w:rsidR="00B04C25" w:rsidRPr="00125BC1" w:rsidRDefault="00B04C25" w:rsidP="00B04C25">
            <w:pPr>
              <w:jc w:val="center"/>
              <w:rPr>
                <w:rFonts w:ascii="Times New Roman"/>
                <w:bCs/>
              </w:rPr>
            </w:pPr>
            <w:r w:rsidRPr="00125BC1">
              <w:rPr>
                <w:rFonts w:ascii="Times New Roman"/>
                <w:bCs/>
              </w:rPr>
              <w:t>По мере необходимости</w:t>
            </w:r>
          </w:p>
        </w:tc>
      </w:tr>
      <w:tr w:rsidR="00B04C25" w:rsidRPr="00B04C25" w:rsidTr="00A76A96">
        <w:trPr>
          <w:trHeight w:val="426"/>
        </w:trPr>
        <w:tc>
          <w:tcPr>
            <w:tcW w:w="1007" w:type="dxa"/>
          </w:tcPr>
          <w:p w:rsidR="00B04C25" w:rsidRPr="00B04C25" w:rsidRDefault="00B04C25" w:rsidP="00B04C25">
            <w:pPr>
              <w:rPr>
                <w:rFonts w:ascii="Times New Roman"/>
              </w:rPr>
            </w:pPr>
            <w:r w:rsidRPr="00B04C25">
              <w:rPr>
                <w:rFonts w:ascii="Times New Roman"/>
              </w:rPr>
              <w:t>52</w:t>
            </w:r>
          </w:p>
        </w:tc>
        <w:tc>
          <w:tcPr>
            <w:tcW w:w="3607" w:type="dxa"/>
          </w:tcPr>
          <w:p w:rsidR="00B04C25" w:rsidRPr="00B04C25" w:rsidRDefault="00B04C25" w:rsidP="00DF0E8C">
            <w:pPr>
              <w:rPr>
                <w:rFonts w:ascii="Times New Roman"/>
                <w:u w:color="FFFFFF"/>
              </w:rPr>
            </w:pPr>
            <w:r w:rsidRPr="00B04C25">
              <w:rPr>
                <w:rFonts w:ascii="Times New Roman"/>
                <w:u w:color="FFFFFF"/>
              </w:rPr>
              <w:t>Са</w:t>
            </w:r>
            <w:r>
              <w:rPr>
                <w:rFonts w:ascii="Times New Roman"/>
                <w:u w:color="FFFFFF"/>
              </w:rPr>
              <w:t>лфетки в тубе для ор</w:t>
            </w:r>
            <w:r w:rsidR="00DF0E8C">
              <w:rPr>
                <w:rFonts w:ascii="Times New Roman"/>
                <w:u w:color="FFFFFF"/>
              </w:rPr>
              <w:t>г</w:t>
            </w:r>
            <w:r>
              <w:rPr>
                <w:rFonts w:ascii="Times New Roman"/>
                <w:u w:color="FFFFFF"/>
              </w:rPr>
              <w:t>техники</w:t>
            </w:r>
          </w:p>
        </w:tc>
        <w:tc>
          <w:tcPr>
            <w:tcW w:w="1942" w:type="dxa"/>
          </w:tcPr>
          <w:p w:rsidR="00B04C25" w:rsidRPr="00B04C25" w:rsidRDefault="00B04C25" w:rsidP="00B04C25">
            <w:pPr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упаковка</w:t>
            </w:r>
          </w:p>
        </w:tc>
        <w:tc>
          <w:tcPr>
            <w:tcW w:w="2295" w:type="dxa"/>
          </w:tcPr>
          <w:p w:rsidR="00B04C25" w:rsidRPr="00B04C25" w:rsidRDefault="00B04C25" w:rsidP="00B04C25">
            <w:pPr>
              <w:jc w:val="center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04C25" w:rsidRPr="00B04C25" w:rsidRDefault="00B04C25" w:rsidP="00B04C25">
            <w:pPr>
              <w:jc w:val="center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150,00</w:t>
            </w:r>
          </w:p>
        </w:tc>
        <w:tc>
          <w:tcPr>
            <w:tcW w:w="3896" w:type="dxa"/>
          </w:tcPr>
          <w:p w:rsidR="00B04C25" w:rsidRPr="00B04C25" w:rsidRDefault="00B04C25" w:rsidP="00B04C25">
            <w:pPr>
              <w:jc w:val="center"/>
              <w:rPr>
                <w:rFonts w:ascii="Times New Roman"/>
                <w:b/>
                <w:bCs/>
              </w:rPr>
            </w:pPr>
            <w:r w:rsidRPr="00125BC1">
              <w:rPr>
                <w:rFonts w:ascii="Times New Roman"/>
                <w:bCs/>
              </w:rPr>
              <w:t>По мере необходимости</w:t>
            </w:r>
          </w:p>
        </w:tc>
      </w:tr>
    </w:tbl>
    <w:p w:rsidR="00682F47" w:rsidRDefault="00682F47" w:rsidP="0059623C"/>
    <w:p w:rsidR="0089245E" w:rsidRPr="00A17A15" w:rsidRDefault="0089245E" w:rsidP="0089245E">
      <w:pPr>
        <w:ind w:firstLine="709"/>
        <w:jc w:val="both"/>
      </w:pPr>
      <w:r w:rsidRPr="00A17A15">
        <w:t>Количество товаров может отличаться от приведенного в зависимости от решаемых им задач. При этом закупка</w:t>
      </w:r>
      <w:r>
        <w:t xml:space="preserve"> на приобретение </w:t>
      </w:r>
      <w:r w:rsidRPr="00A17A15">
        <w:t>товаров, не указанных в</w:t>
      </w:r>
      <w:r>
        <w:t xml:space="preserve"> настоящем п</w:t>
      </w:r>
      <w:r w:rsidRPr="00A17A15">
        <w:t xml:space="preserve">риложении, осуществляется </w:t>
      </w:r>
      <w:r>
        <w:t>и</w:t>
      </w:r>
      <w:r w:rsidRPr="006E27AC">
        <w:t>сходя из фактической потребности, но не более лимитов бюджетных обязательств, предусмотренных на эти цели</w:t>
      </w:r>
      <w:r>
        <w:t>.</w:t>
      </w:r>
    </w:p>
    <w:p w:rsidR="00682F47" w:rsidRDefault="00682F47" w:rsidP="0059623C"/>
    <w:p w:rsidR="0089245E" w:rsidRDefault="0089245E" w:rsidP="0059623C"/>
    <w:p w:rsidR="00BB1B92" w:rsidRDefault="00BB1B92" w:rsidP="0059623C">
      <w:r>
        <w:br w:type="page"/>
      </w:r>
    </w:p>
    <w:p w:rsidR="0030508A" w:rsidRPr="005B48B2" w:rsidRDefault="0030508A" w:rsidP="0030508A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30508A" w:rsidRPr="006E27AC" w:rsidRDefault="0030508A" w:rsidP="0030508A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BB1B92" w:rsidRDefault="00BB1B92" w:rsidP="0059623C"/>
    <w:p w:rsidR="00BB1B92" w:rsidRPr="0030508A" w:rsidRDefault="00BB1B92" w:rsidP="00BB1B92">
      <w:pPr>
        <w:jc w:val="center"/>
        <w:rPr>
          <w:b/>
          <w:sz w:val="28"/>
          <w:szCs w:val="28"/>
        </w:rPr>
      </w:pPr>
      <w:r w:rsidRPr="0030508A">
        <w:rPr>
          <w:b/>
          <w:sz w:val="28"/>
          <w:szCs w:val="28"/>
        </w:rPr>
        <w:t>Нормативы обеспечения мебелью и отдельными материально-техническими средствами</w:t>
      </w:r>
      <w:r w:rsidR="0022430C" w:rsidRPr="0030508A">
        <w:rPr>
          <w:b/>
          <w:sz w:val="28"/>
          <w:szCs w:val="28"/>
        </w:rPr>
        <w:t xml:space="preserve"> </w:t>
      </w:r>
      <w:r w:rsidR="00A76A96" w:rsidRPr="00A76A96">
        <w:rPr>
          <w:b/>
          <w:sz w:val="28"/>
          <w:szCs w:val="28"/>
        </w:rPr>
        <w:t>министерства финансов и налоговой политики Новосибирской области</w:t>
      </w:r>
      <w:r w:rsidR="00F07B6D" w:rsidRPr="0030508A">
        <w:rPr>
          <w:b/>
          <w:sz w:val="28"/>
          <w:szCs w:val="28"/>
        </w:rPr>
        <w:t xml:space="preserve"> и его территориальных органов</w:t>
      </w:r>
    </w:p>
    <w:p w:rsidR="008E12B9" w:rsidRDefault="008E12B9" w:rsidP="0059623C">
      <w:pPr>
        <w:widowControl/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574"/>
        <w:gridCol w:w="4047"/>
        <w:gridCol w:w="2318"/>
        <w:gridCol w:w="2334"/>
        <w:gridCol w:w="2340"/>
        <w:gridCol w:w="3124"/>
      </w:tblGrid>
      <w:tr w:rsidR="00B83D3B" w:rsidRPr="00FC0E71" w:rsidTr="005B48B2">
        <w:tc>
          <w:tcPr>
            <w:tcW w:w="574" w:type="dxa"/>
          </w:tcPr>
          <w:p w:rsidR="00B83D3B" w:rsidRPr="00FC0E71" w:rsidRDefault="00393833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№ п/п</w:t>
            </w:r>
          </w:p>
        </w:tc>
        <w:tc>
          <w:tcPr>
            <w:tcW w:w="4047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Style w:val="FontStyle142"/>
                <w:b w:val="0"/>
                <w:bCs/>
              </w:rPr>
              <w:t>Наименование</w:t>
            </w:r>
          </w:p>
        </w:tc>
        <w:tc>
          <w:tcPr>
            <w:tcW w:w="2318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Style w:val="FontStyle142"/>
                <w:b w:val="0"/>
                <w:bCs/>
              </w:rPr>
              <w:t>Ед. изм.</w:t>
            </w:r>
          </w:p>
        </w:tc>
        <w:tc>
          <w:tcPr>
            <w:tcW w:w="2334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Style w:val="FontStyle142"/>
                <w:b w:val="0"/>
                <w:bCs/>
              </w:rPr>
              <w:t>Норма</w:t>
            </w:r>
          </w:p>
        </w:tc>
        <w:tc>
          <w:tcPr>
            <w:tcW w:w="2340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Style w:val="FontStyle142"/>
                <w:b w:val="0"/>
                <w:bCs/>
              </w:rPr>
              <w:t>Сроки эксплуатации в годах</w:t>
            </w:r>
          </w:p>
        </w:tc>
        <w:tc>
          <w:tcPr>
            <w:tcW w:w="3124" w:type="dxa"/>
          </w:tcPr>
          <w:p w:rsidR="00B83D3B" w:rsidRPr="005C50A8" w:rsidRDefault="005C50A8" w:rsidP="005C50A8">
            <w:pPr>
              <w:widowControl/>
              <w:jc w:val="center"/>
              <w:rPr>
                <w:rFonts w:ascii="Times New Roman"/>
                <w:b/>
              </w:rPr>
            </w:pPr>
            <w:r w:rsidRPr="005C50A8">
              <w:rPr>
                <w:rStyle w:val="FontStyle142"/>
                <w:b w:val="0"/>
                <w:bCs/>
              </w:rPr>
              <w:t>Цена за единицу</w:t>
            </w:r>
            <w:r w:rsidR="00B92B49">
              <w:rPr>
                <w:rStyle w:val="FontStyle142"/>
                <w:b w:val="0"/>
                <w:bCs/>
              </w:rPr>
              <w:t>,</w:t>
            </w:r>
            <w:r>
              <w:rPr>
                <w:rStyle w:val="FontStyle142"/>
                <w:b w:val="0"/>
                <w:bCs/>
              </w:rPr>
              <w:t xml:space="preserve"> не более в руб.</w:t>
            </w:r>
          </w:p>
        </w:tc>
      </w:tr>
      <w:tr w:rsidR="00B83D3B" w:rsidRPr="00FC0E71" w:rsidTr="005B48B2">
        <w:tc>
          <w:tcPr>
            <w:tcW w:w="574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4047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</w:t>
            </w:r>
          </w:p>
        </w:tc>
        <w:tc>
          <w:tcPr>
            <w:tcW w:w="2318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</w:t>
            </w:r>
          </w:p>
        </w:tc>
        <w:tc>
          <w:tcPr>
            <w:tcW w:w="2334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4</w:t>
            </w:r>
          </w:p>
        </w:tc>
        <w:tc>
          <w:tcPr>
            <w:tcW w:w="2340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B83D3B" w:rsidRPr="00FC0E71" w:rsidRDefault="00B83D3B" w:rsidP="00B83D3B">
            <w:pPr>
              <w:widowControl/>
              <w:jc w:val="center"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6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59623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14163" w:type="dxa"/>
            <w:gridSpan w:val="5"/>
          </w:tcPr>
          <w:p w:rsidR="009A4137" w:rsidRPr="00FC0E71" w:rsidRDefault="003736FC" w:rsidP="0059623C">
            <w:pPr>
              <w:widowControl/>
              <w:rPr>
                <w:rFonts w:ascii="Times New Roman"/>
              </w:rPr>
            </w:pPr>
            <w:r>
              <w:rPr>
                <w:rStyle w:val="FontStyle146"/>
                <w:b w:val="0"/>
                <w:bCs/>
                <w:sz w:val="24"/>
              </w:rPr>
              <w:t>Кабинет м</w:t>
            </w:r>
            <w:r w:rsidR="00F07B6D">
              <w:rPr>
                <w:rStyle w:val="FontStyle146"/>
                <w:b w:val="0"/>
                <w:bCs/>
                <w:sz w:val="24"/>
              </w:rPr>
              <w:t>инистр</w:t>
            </w:r>
            <w:r>
              <w:rPr>
                <w:rStyle w:val="FontStyle146"/>
                <w:b w:val="0"/>
                <w:bCs/>
                <w:sz w:val="24"/>
              </w:rPr>
              <w:t>а</w:t>
            </w:r>
            <w:r w:rsidR="00F07B6D">
              <w:rPr>
                <w:rStyle w:val="FontStyle146"/>
                <w:b w:val="0"/>
                <w:bCs/>
                <w:sz w:val="24"/>
              </w:rPr>
              <w:t>:</w:t>
            </w:r>
          </w:p>
        </w:tc>
      </w:tr>
      <w:tr w:rsidR="00393833" w:rsidRPr="00FC0E71" w:rsidTr="005B48B2">
        <w:tc>
          <w:tcPr>
            <w:tcW w:w="14737" w:type="dxa"/>
            <w:gridSpan w:val="6"/>
          </w:tcPr>
          <w:p w:rsidR="00393833" w:rsidRPr="00FC0E71" w:rsidRDefault="00393833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Гарнитур кабинетный или набор однотипной мебели: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руководителя</w:t>
            </w:r>
          </w:p>
        </w:tc>
        <w:tc>
          <w:tcPr>
            <w:tcW w:w="2318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A4137" w:rsidRPr="00FC0E71" w:rsidRDefault="009C634A" w:rsidP="009C634A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150 000</w:t>
            </w:r>
            <w:r w:rsidR="00353435" w:rsidRPr="00FC0E71">
              <w:rPr>
                <w:rFonts w:ascii="Times New Roman"/>
              </w:rPr>
              <w:t>,</w:t>
            </w:r>
            <w:r w:rsidRPr="00FC0E71">
              <w:rPr>
                <w:rFonts w:ascii="Times New Roman"/>
              </w:rPr>
              <w:t>0</w:t>
            </w:r>
            <w:r w:rsidR="00353435" w:rsidRPr="00FC0E71">
              <w:rPr>
                <w:rFonts w:ascii="Times New Roman"/>
              </w:rPr>
              <w:t>0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A4137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для переговоров</w:t>
            </w:r>
          </w:p>
        </w:tc>
        <w:tc>
          <w:tcPr>
            <w:tcW w:w="2318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A4137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270 000</w:t>
            </w:r>
            <w:r w:rsidR="00353435" w:rsidRPr="00FC0E71">
              <w:rPr>
                <w:rFonts w:ascii="Times New Roman"/>
              </w:rPr>
              <w:t>,00</w:t>
            </w:r>
          </w:p>
        </w:tc>
      </w:tr>
      <w:tr w:rsidR="009C634A" w:rsidRPr="00FC0E71" w:rsidTr="005B48B2">
        <w:tc>
          <w:tcPr>
            <w:tcW w:w="574" w:type="dxa"/>
          </w:tcPr>
          <w:p w:rsidR="009C634A" w:rsidRPr="00FC0E71" w:rsidRDefault="009C634A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C634A" w:rsidRPr="00FC0E71" w:rsidRDefault="009C634A" w:rsidP="009A413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компьютерный</w:t>
            </w:r>
          </w:p>
        </w:tc>
        <w:tc>
          <w:tcPr>
            <w:tcW w:w="2318" w:type="dxa"/>
          </w:tcPr>
          <w:p w:rsidR="009C634A" w:rsidRPr="00FC0E71" w:rsidRDefault="00E44AA0" w:rsidP="009A413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C634A" w:rsidRPr="00FC0E71" w:rsidRDefault="009C634A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9C634A" w:rsidRPr="00FC0E71" w:rsidRDefault="00E44AA0" w:rsidP="009A413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C634A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110 00,00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журнальный</w:t>
            </w:r>
          </w:p>
        </w:tc>
        <w:tc>
          <w:tcPr>
            <w:tcW w:w="2318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A4137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</w:t>
            </w:r>
          </w:p>
        </w:tc>
        <w:tc>
          <w:tcPr>
            <w:tcW w:w="2340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A4137" w:rsidRPr="00FC0E71" w:rsidRDefault="00353435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47</w:t>
            </w:r>
            <w:r w:rsidR="009C634A" w:rsidRPr="00FC0E71">
              <w:rPr>
                <w:rFonts w:ascii="Times New Roman"/>
              </w:rPr>
              <w:t xml:space="preserve"> </w:t>
            </w:r>
            <w:r w:rsidRPr="00FC0E71">
              <w:rPr>
                <w:rFonts w:ascii="Times New Roman"/>
              </w:rPr>
              <w:t>311,00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приставной</w:t>
            </w:r>
          </w:p>
        </w:tc>
        <w:tc>
          <w:tcPr>
            <w:tcW w:w="2318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A4137" w:rsidRPr="00FC0E71" w:rsidRDefault="00FC0E71" w:rsidP="009A413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  <w:r w:rsidR="009C634A" w:rsidRPr="00FC0E71">
              <w:rPr>
                <w:rFonts w:ascii="Times New Roman"/>
              </w:rPr>
              <w:t xml:space="preserve"> </w:t>
            </w:r>
            <w:r w:rsidR="00353435" w:rsidRPr="00FC0E71">
              <w:rPr>
                <w:rFonts w:ascii="Times New Roman"/>
              </w:rPr>
              <w:t>526,60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A4137" w:rsidRPr="00FC0E71" w:rsidRDefault="0051538A" w:rsidP="0051538A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 xml:space="preserve">Кресло руководителя </w:t>
            </w:r>
          </w:p>
        </w:tc>
        <w:tc>
          <w:tcPr>
            <w:tcW w:w="2318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A4137" w:rsidRPr="00FC0E71" w:rsidRDefault="00353435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57</w:t>
            </w:r>
            <w:r w:rsidR="009C634A" w:rsidRPr="00FC0E71">
              <w:rPr>
                <w:rFonts w:ascii="Times New Roman"/>
              </w:rPr>
              <w:t xml:space="preserve"> </w:t>
            </w:r>
            <w:r w:rsidRPr="00FC0E71">
              <w:rPr>
                <w:rFonts w:ascii="Times New Roman"/>
              </w:rPr>
              <w:t>739,00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A4137" w:rsidRPr="00FC0E71" w:rsidRDefault="0051538A" w:rsidP="0051538A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>Кресло к столу приставному</w:t>
            </w:r>
          </w:p>
        </w:tc>
        <w:tc>
          <w:tcPr>
            <w:tcW w:w="2318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</w:t>
            </w:r>
          </w:p>
        </w:tc>
        <w:tc>
          <w:tcPr>
            <w:tcW w:w="2340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A4137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</w:t>
            </w:r>
            <w:r w:rsidR="00353435" w:rsidRPr="00FC0E71">
              <w:rPr>
                <w:rFonts w:ascii="Times New Roman"/>
              </w:rPr>
              <w:t>8</w:t>
            </w:r>
            <w:r w:rsidRPr="00FC0E71">
              <w:rPr>
                <w:rFonts w:ascii="Times New Roman"/>
              </w:rPr>
              <w:t xml:space="preserve"> </w:t>
            </w:r>
            <w:r w:rsidR="00353435" w:rsidRPr="00FC0E71">
              <w:rPr>
                <w:rFonts w:ascii="Times New Roman"/>
              </w:rPr>
              <w:t>290,80</w:t>
            </w:r>
          </w:p>
        </w:tc>
      </w:tr>
      <w:tr w:rsidR="009A4137" w:rsidRPr="00FC0E71" w:rsidTr="005B48B2">
        <w:tc>
          <w:tcPr>
            <w:tcW w:w="57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A4137" w:rsidRPr="00FC0E71" w:rsidRDefault="009A4137" w:rsidP="009A413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Стулья (кресла)</w:t>
            </w:r>
          </w:p>
        </w:tc>
        <w:tc>
          <w:tcPr>
            <w:tcW w:w="2318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12</w:t>
            </w:r>
          </w:p>
        </w:tc>
        <w:tc>
          <w:tcPr>
            <w:tcW w:w="2340" w:type="dxa"/>
          </w:tcPr>
          <w:p w:rsidR="009A4137" w:rsidRPr="00FC0E71" w:rsidRDefault="009A4137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A4137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</w:t>
            </w:r>
            <w:r w:rsidR="00353435" w:rsidRPr="00FC0E71">
              <w:rPr>
                <w:rFonts w:ascii="Times New Roman"/>
              </w:rPr>
              <w:t>5</w:t>
            </w:r>
            <w:r w:rsidRPr="00FC0E71">
              <w:rPr>
                <w:rFonts w:ascii="Times New Roman"/>
              </w:rPr>
              <w:t xml:space="preserve"> </w:t>
            </w:r>
            <w:r w:rsidR="00353435" w:rsidRPr="00FC0E71">
              <w:rPr>
                <w:rFonts w:ascii="Times New Roman"/>
              </w:rPr>
              <w:t>837,80</w:t>
            </w:r>
          </w:p>
        </w:tc>
      </w:tr>
      <w:tr w:rsidR="009C634A" w:rsidRPr="00FC0E71" w:rsidTr="005B48B2">
        <w:tc>
          <w:tcPr>
            <w:tcW w:w="574" w:type="dxa"/>
          </w:tcPr>
          <w:p w:rsidR="009C634A" w:rsidRPr="00FC0E71" w:rsidRDefault="009C634A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C634A" w:rsidRPr="00FC0E71" w:rsidRDefault="009C634A" w:rsidP="009A413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Брифинг-приставка</w:t>
            </w:r>
          </w:p>
        </w:tc>
        <w:tc>
          <w:tcPr>
            <w:tcW w:w="2318" w:type="dxa"/>
          </w:tcPr>
          <w:p w:rsidR="009C634A" w:rsidRPr="00FC0E71" w:rsidRDefault="00E44AA0" w:rsidP="009A413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>ш</w:t>
            </w:r>
            <w:r w:rsidR="009C634A" w:rsidRPr="00FC0E71">
              <w:rPr>
                <w:rStyle w:val="FontStyle146"/>
                <w:b w:val="0"/>
                <w:bCs/>
                <w:sz w:val="24"/>
              </w:rPr>
              <w:t xml:space="preserve">т. </w:t>
            </w:r>
          </w:p>
        </w:tc>
        <w:tc>
          <w:tcPr>
            <w:tcW w:w="2334" w:type="dxa"/>
          </w:tcPr>
          <w:p w:rsidR="009C634A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</w:t>
            </w:r>
          </w:p>
        </w:tc>
        <w:tc>
          <w:tcPr>
            <w:tcW w:w="2340" w:type="dxa"/>
          </w:tcPr>
          <w:p w:rsidR="009C634A" w:rsidRPr="00FC0E71" w:rsidRDefault="00E44AA0" w:rsidP="009A413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C634A" w:rsidRPr="00FC0E71" w:rsidRDefault="009C634A" w:rsidP="009A4137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70 000,00</w:t>
            </w:r>
          </w:p>
        </w:tc>
      </w:tr>
      <w:tr w:rsidR="009C634A" w:rsidRPr="00FC0E71" w:rsidTr="005B48B2">
        <w:tc>
          <w:tcPr>
            <w:tcW w:w="574" w:type="dxa"/>
          </w:tcPr>
          <w:p w:rsidR="009C634A" w:rsidRPr="00FC0E71" w:rsidRDefault="009C634A" w:rsidP="009A4137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9C634A" w:rsidRPr="00FC0E71" w:rsidRDefault="00FC0E71" w:rsidP="009A413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Тумба мобильная</w:t>
            </w:r>
          </w:p>
        </w:tc>
        <w:tc>
          <w:tcPr>
            <w:tcW w:w="2318" w:type="dxa"/>
          </w:tcPr>
          <w:p w:rsidR="009C634A" w:rsidRPr="00FC0E71" w:rsidRDefault="0051538A" w:rsidP="009A413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>ш</w:t>
            </w:r>
            <w:r w:rsidR="00E44AA0">
              <w:rPr>
                <w:rStyle w:val="FontStyle146"/>
                <w:b w:val="0"/>
                <w:bCs/>
                <w:sz w:val="24"/>
              </w:rPr>
              <w:t>т</w:t>
            </w:r>
            <w:r>
              <w:rPr>
                <w:rStyle w:val="FontStyle146"/>
                <w:b w:val="0"/>
                <w:bCs/>
                <w:sz w:val="24"/>
              </w:rPr>
              <w:t>.</w:t>
            </w:r>
          </w:p>
        </w:tc>
        <w:tc>
          <w:tcPr>
            <w:tcW w:w="2334" w:type="dxa"/>
          </w:tcPr>
          <w:p w:rsidR="009C634A" w:rsidRPr="00FC0E71" w:rsidRDefault="00E44AA0" w:rsidP="009A413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340" w:type="dxa"/>
          </w:tcPr>
          <w:p w:rsidR="009C634A" w:rsidRPr="00FC0E71" w:rsidRDefault="00E44AA0" w:rsidP="009A413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9C634A" w:rsidRPr="00FC0E71" w:rsidRDefault="00E44AA0" w:rsidP="009A413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35 000,00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tabs>
                <w:tab w:val="left" w:pos="1395"/>
              </w:tabs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 xml:space="preserve">Тумба стационарная </w:t>
            </w:r>
          </w:p>
        </w:tc>
        <w:tc>
          <w:tcPr>
            <w:tcW w:w="2318" w:type="dxa"/>
          </w:tcPr>
          <w:p w:rsidR="0032317B" w:rsidRPr="00FC0E71" w:rsidRDefault="0051538A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>ш</w:t>
            </w:r>
            <w:r w:rsidR="0032317B">
              <w:rPr>
                <w:rStyle w:val="FontStyle146"/>
                <w:b w:val="0"/>
                <w:bCs/>
                <w:sz w:val="24"/>
              </w:rPr>
              <w:t>т</w:t>
            </w:r>
            <w:r>
              <w:rPr>
                <w:rStyle w:val="FontStyle146"/>
                <w:b w:val="0"/>
                <w:bCs/>
                <w:sz w:val="24"/>
              </w:rPr>
              <w:t>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35 000,00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для документов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80</w:t>
            </w:r>
            <w:r w:rsidRPr="00FC0E71">
              <w:rPr>
                <w:rFonts w:ascii="Times New Roman"/>
              </w:rPr>
              <w:t xml:space="preserve"> 040,00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платяной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58 114,10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металлический (сейф)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25</w:t>
            </w:r>
          </w:p>
        </w:tc>
        <w:tc>
          <w:tcPr>
            <w:tcW w:w="3124" w:type="dxa"/>
          </w:tcPr>
          <w:p w:rsidR="0032317B" w:rsidRPr="00FC0E71" w:rsidRDefault="00B92B49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25 000,00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Набор мягкой мебели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комплект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150 000,00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Уничтожитель бумаг (шредер)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35 928,20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 xml:space="preserve">Ковер офисный 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15 000,00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proofErr w:type="spellStart"/>
            <w:r w:rsidRPr="00FC0E71">
              <w:rPr>
                <w:rStyle w:val="FontStyle146"/>
                <w:b w:val="0"/>
                <w:bCs/>
                <w:sz w:val="24"/>
              </w:rPr>
              <w:t>Греденция</w:t>
            </w:r>
            <w:proofErr w:type="spellEnd"/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160 000,00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lastRenderedPageBreak/>
              <w:t>2</w:t>
            </w:r>
          </w:p>
        </w:tc>
        <w:tc>
          <w:tcPr>
            <w:tcW w:w="14163" w:type="dxa"/>
            <w:gridSpan w:val="5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Приемные: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одно (двух) тумбовый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B92B4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16</w:t>
            </w:r>
            <w:r w:rsidR="00B92B49">
              <w:rPr>
                <w:rFonts w:ascii="Times New Roman"/>
              </w:rPr>
              <w:t> </w:t>
            </w:r>
            <w:r w:rsidRPr="00FC0E71">
              <w:rPr>
                <w:rFonts w:ascii="Times New Roman"/>
              </w:rPr>
              <w:t>335</w:t>
            </w:r>
            <w:r w:rsidR="00B92B49">
              <w:rPr>
                <w:rFonts w:ascii="Times New Roman"/>
              </w:rPr>
              <w:t>,</w:t>
            </w:r>
            <w:r w:rsidRPr="00FC0E71">
              <w:rPr>
                <w:rFonts w:ascii="Times New Roman"/>
              </w:rPr>
              <w:t>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без тумб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9423,70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 xml:space="preserve">Тумба </w:t>
            </w:r>
            <w:proofErr w:type="spellStart"/>
            <w:r w:rsidRPr="00FC0E71">
              <w:rPr>
                <w:rStyle w:val="FontStyle146"/>
                <w:b w:val="0"/>
                <w:bCs/>
                <w:sz w:val="24"/>
              </w:rPr>
              <w:t>выкантная</w:t>
            </w:r>
            <w:proofErr w:type="spellEnd"/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7913,40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B92B4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Кресло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B92B49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  <w:r w:rsidR="0032317B">
              <w:rPr>
                <w:rFonts w:ascii="Times New Roman"/>
              </w:rPr>
              <w:t>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Стулья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25 000</w:t>
            </w:r>
            <w:r w:rsidRPr="00FC0E71">
              <w:rPr>
                <w:rFonts w:ascii="Times New Roman"/>
              </w:rPr>
              <w:t>,</w:t>
            </w:r>
            <w:r>
              <w:rPr>
                <w:rFonts w:ascii="Times New Roman"/>
              </w:rPr>
              <w:t>8</w:t>
            </w:r>
            <w:r w:rsidRPr="00FC0E71">
              <w:rPr>
                <w:rFonts w:ascii="Times New Roman"/>
              </w:rPr>
              <w:t>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для компьютера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70 000,00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металлический (сейф)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25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15</w:t>
            </w:r>
            <w:r>
              <w:rPr>
                <w:rFonts w:ascii="Times New Roman"/>
              </w:rPr>
              <w:t xml:space="preserve"> </w:t>
            </w:r>
            <w:r w:rsidRPr="00FC0E71">
              <w:rPr>
                <w:rFonts w:ascii="Times New Roman"/>
              </w:rPr>
              <w:t>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платяной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75 </w:t>
            </w:r>
            <w:r w:rsidRPr="00FC0E71">
              <w:rPr>
                <w:rFonts w:ascii="Times New Roman"/>
              </w:rPr>
              <w:t>801,00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для документов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80 </w:t>
            </w:r>
            <w:r w:rsidRPr="00FC0E71">
              <w:rPr>
                <w:rFonts w:ascii="Times New Roman"/>
              </w:rPr>
              <w:t>616,00</w:t>
            </w:r>
          </w:p>
        </w:tc>
      </w:tr>
      <w:tr w:rsidR="0032317B" w:rsidRPr="00FC0E71" w:rsidTr="005B48B2">
        <w:tc>
          <w:tcPr>
            <w:tcW w:w="574" w:type="dxa"/>
            <w:tcBorders>
              <w:bottom w:val="single" w:sz="4" w:space="0" w:color="auto"/>
            </w:tcBorders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 xml:space="preserve">Диван 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70 000,00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Уничтожитель бумаг (шредер)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15 00</w:t>
            </w:r>
            <w:r w:rsidRPr="00FC0E71">
              <w:rPr>
                <w:rFonts w:ascii="Times New Roman"/>
              </w:rPr>
              <w:t>2,50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</w:t>
            </w:r>
          </w:p>
        </w:tc>
        <w:tc>
          <w:tcPr>
            <w:tcW w:w="14163" w:type="dxa"/>
            <w:gridSpan w:val="5"/>
          </w:tcPr>
          <w:p w:rsidR="0032317B" w:rsidRPr="00FC0E71" w:rsidRDefault="003736FC" w:rsidP="003736FC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Кабинет заместителя</w:t>
            </w:r>
            <w:r w:rsidR="0032317B" w:rsidRPr="00FC0E71">
              <w:rPr>
                <w:rFonts w:ascii="Times New Roman"/>
              </w:rPr>
              <w:t xml:space="preserve"> министра: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 xml:space="preserve">Стол </w:t>
            </w:r>
            <w:r w:rsidRPr="00FC0E71">
              <w:rPr>
                <w:rStyle w:val="FontStyle147"/>
                <w:b w:val="0"/>
                <w:bCs/>
                <w:sz w:val="24"/>
              </w:rPr>
              <w:t xml:space="preserve">для </w:t>
            </w:r>
            <w:r w:rsidRPr="00FC0E71">
              <w:rPr>
                <w:rStyle w:val="FontStyle146"/>
                <w:b w:val="0"/>
                <w:bCs/>
                <w:sz w:val="24"/>
              </w:rPr>
              <w:t>заседаний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74553,60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журнальный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4E15FC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32317B" w:rsidRPr="00FC0E71">
              <w:rPr>
                <w:rFonts w:ascii="Times New Roman"/>
              </w:rPr>
              <w:t>9930,80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приставной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18234,70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 xml:space="preserve">Стол </w:t>
            </w:r>
            <w:r w:rsidRPr="00FC0E71">
              <w:rPr>
                <w:rStyle w:val="FontStyle147"/>
                <w:b w:val="0"/>
                <w:bCs/>
                <w:sz w:val="24"/>
              </w:rPr>
              <w:t xml:space="preserve">для </w:t>
            </w:r>
            <w:r w:rsidRPr="00FC0E71">
              <w:rPr>
                <w:rStyle w:val="FontStyle146"/>
                <w:b w:val="0"/>
                <w:bCs/>
                <w:sz w:val="24"/>
              </w:rPr>
              <w:t>компьютера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8715,30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Кресло р</w:t>
            </w:r>
            <w:r w:rsidR="00F07B6D">
              <w:rPr>
                <w:rStyle w:val="FontStyle146"/>
                <w:b w:val="0"/>
                <w:bCs/>
                <w:sz w:val="24"/>
              </w:rPr>
              <w:t xml:space="preserve">уководителя 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30544,80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Кр</w:t>
            </w:r>
            <w:r w:rsidR="00F07B6D">
              <w:rPr>
                <w:rStyle w:val="FontStyle146"/>
                <w:b w:val="0"/>
                <w:bCs/>
                <w:sz w:val="24"/>
              </w:rPr>
              <w:t xml:space="preserve">есло к столу приставному 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4E15FC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32317B" w:rsidRPr="00FC0E71">
              <w:rPr>
                <w:rFonts w:ascii="Times New Roman"/>
              </w:rPr>
              <w:t>6497,80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Стулья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12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4E15FC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32317B" w:rsidRPr="00FC0E71">
              <w:rPr>
                <w:rFonts w:ascii="Times New Roman"/>
              </w:rPr>
              <w:t>8687,80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платяной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17411,90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для документов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38992,80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металлический (сейф)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12875,50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4E15FC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 xml:space="preserve">Диван 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4E15FC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25</w:t>
            </w:r>
          </w:p>
        </w:tc>
        <w:tc>
          <w:tcPr>
            <w:tcW w:w="3124" w:type="dxa"/>
          </w:tcPr>
          <w:p w:rsidR="0032317B" w:rsidRPr="00FC0E71" w:rsidRDefault="004E15FC" w:rsidP="0032317B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60 000,00</w:t>
            </w:r>
          </w:p>
        </w:tc>
      </w:tr>
      <w:tr w:rsidR="0032317B" w:rsidRPr="00FC0E71" w:rsidTr="005B48B2">
        <w:tc>
          <w:tcPr>
            <w:tcW w:w="57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Уничтожитель бумаг (шредер)</w:t>
            </w:r>
          </w:p>
        </w:tc>
        <w:tc>
          <w:tcPr>
            <w:tcW w:w="2318" w:type="dxa"/>
          </w:tcPr>
          <w:p w:rsidR="0032317B" w:rsidRPr="00FC0E71" w:rsidRDefault="0032317B" w:rsidP="0032317B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2317B" w:rsidRPr="00FC0E71" w:rsidRDefault="0032317B" w:rsidP="0032317B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23663,20</w:t>
            </w:r>
          </w:p>
        </w:tc>
      </w:tr>
      <w:tr w:rsidR="00F07B6D" w:rsidRPr="00FC0E71" w:rsidTr="005B48B2">
        <w:tc>
          <w:tcPr>
            <w:tcW w:w="574" w:type="dxa"/>
          </w:tcPr>
          <w:p w:rsidR="00F07B6D" w:rsidRPr="00FC0E71" w:rsidRDefault="00F07B6D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4163" w:type="dxa"/>
            <w:gridSpan w:val="5"/>
          </w:tcPr>
          <w:p w:rsidR="00F07B6D" w:rsidRPr="00FC0E71" w:rsidRDefault="003736FC" w:rsidP="003736FC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Кабинет н</w:t>
            </w:r>
            <w:r w:rsidR="001D46A9">
              <w:rPr>
                <w:rFonts w:ascii="Times New Roman"/>
              </w:rPr>
              <w:t>ачальник</w:t>
            </w:r>
            <w:r>
              <w:rPr>
                <w:rFonts w:ascii="Times New Roman"/>
              </w:rPr>
              <w:t>а управления, заместителя</w:t>
            </w:r>
            <w:r w:rsidR="001D46A9">
              <w:rPr>
                <w:rFonts w:ascii="Times New Roman"/>
              </w:rPr>
              <w:t xml:space="preserve"> нач</w:t>
            </w:r>
            <w:r>
              <w:rPr>
                <w:rFonts w:ascii="Times New Roman"/>
              </w:rPr>
              <w:t>альника управления, руководителя</w:t>
            </w:r>
            <w:r w:rsidR="001D46A9">
              <w:rPr>
                <w:rFonts w:ascii="Times New Roman"/>
              </w:rPr>
              <w:t xml:space="preserve"> территориального органа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Стол</w:t>
            </w:r>
            <w:r w:rsidRPr="007346B7">
              <w:t xml:space="preserve"> </w:t>
            </w:r>
            <w:r w:rsidRPr="007346B7">
              <w:t>руководителя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комп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49018,20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Стол</w:t>
            </w:r>
            <w:r w:rsidRPr="007346B7">
              <w:t xml:space="preserve"> </w:t>
            </w:r>
            <w:r w:rsidRPr="007346B7">
              <w:t>приставной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шт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31179,50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Стол</w:t>
            </w:r>
            <w:r w:rsidRPr="007346B7">
              <w:t xml:space="preserve"> </w:t>
            </w:r>
            <w:r w:rsidRPr="007346B7">
              <w:t>для</w:t>
            </w:r>
            <w:r w:rsidRPr="007346B7">
              <w:t xml:space="preserve"> </w:t>
            </w:r>
            <w:r w:rsidRPr="007346B7">
              <w:t>заседаний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шт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108318,10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Стол</w:t>
            </w:r>
            <w:r w:rsidRPr="007346B7">
              <w:t xml:space="preserve"> </w:t>
            </w:r>
            <w:r w:rsidRPr="007346B7">
              <w:t>журнальный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шт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27760,70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Стол</w:t>
            </w:r>
            <w:r w:rsidRPr="007346B7">
              <w:t xml:space="preserve"> </w:t>
            </w:r>
            <w:r w:rsidRPr="007346B7">
              <w:t>для</w:t>
            </w:r>
            <w:r w:rsidRPr="007346B7">
              <w:t xml:space="preserve"> </w:t>
            </w:r>
            <w:r w:rsidRPr="007346B7">
              <w:t>телефонов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шт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20213,60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Шкаф</w:t>
            </w:r>
            <w:r w:rsidRPr="007346B7">
              <w:t xml:space="preserve"> </w:t>
            </w:r>
            <w:r w:rsidRPr="007346B7">
              <w:t>комбинированный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шт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35759,90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Шкаф</w:t>
            </w:r>
            <w:r w:rsidRPr="007346B7">
              <w:t xml:space="preserve"> </w:t>
            </w:r>
            <w:r w:rsidRPr="007346B7">
              <w:t>книжный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шт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37813,60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346B7" w:rsidRDefault="001D46A9" w:rsidP="001D46A9">
            <w:r w:rsidRPr="007346B7">
              <w:t>Шкаф</w:t>
            </w:r>
            <w:r w:rsidRPr="007346B7">
              <w:t xml:space="preserve"> </w:t>
            </w:r>
            <w:r w:rsidRPr="007346B7">
              <w:t>платяной</w:t>
            </w:r>
          </w:p>
        </w:tc>
        <w:tc>
          <w:tcPr>
            <w:tcW w:w="2318" w:type="dxa"/>
          </w:tcPr>
          <w:p w:rsidR="001D46A9" w:rsidRPr="007346B7" w:rsidRDefault="001D46A9" w:rsidP="001D46A9">
            <w:r w:rsidRPr="007346B7">
              <w:t>шт</w:t>
            </w:r>
            <w:r w:rsidRPr="007346B7">
              <w:t>.</w:t>
            </w:r>
          </w:p>
        </w:tc>
        <w:tc>
          <w:tcPr>
            <w:tcW w:w="2334" w:type="dxa"/>
          </w:tcPr>
          <w:p w:rsidR="001D46A9" w:rsidRPr="007346B7" w:rsidRDefault="001D46A9" w:rsidP="001D46A9">
            <w:r w:rsidRPr="007346B7">
              <w:t>1</w:t>
            </w:r>
          </w:p>
        </w:tc>
        <w:tc>
          <w:tcPr>
            <w:tcW w:w="2340" w:type="dxa"/>
          </w:tcPr>
          <w:p w:rsidR="001D46A9" w:rsidRPr="007346B7" w:rsidRDefault="001D46A9" w:rsidP="001D46A9">
            <w:r w:rsidRPr="007346B7">
              <w:t>10</w:t>
            </w:r>
          </w:p>
        </w:tc>
        <w:tc>
          <w:tcPr>
            <w:tcW w:w="3124" w:type="dxa"/>
          </w:tcPr>
          <w:p w:rsidR="001D46A9" w:rsidRPr="00D60E5F" w:rsidRDefault="001D46A9" w:rsidP="001D46A9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22287,10</w:t>
            </w:r>
          </w:p>
        </w:tc>
      </w:tr>
      <w:tr w:rsidR="003736FC" w:rsidRPr="00FC0E71" w:rsidTr="005B48B2">
        <w:tc>
          <w:tcPr>
            <w:tcW w:w="57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736FC" w:rsidRPr="00D60E5F" w:rsidRDefault="003736FC" w:rsidP="003736FC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руководителя</w:t>
            </w:r>
          </w:p>
        </w:tc>
        <w:tc>
          <w:tcPr>
            <w:tcW w:w="2318" w:type="dxa"/>
          </w:tcPr>
          <w:p w:rsidR="003736FC" w:rsidRPr="00D60E5F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шт.</w:t>
            </w:r>
          </w:p>
        </w:tc>
        <w:tc>
          <w:tcPr>
            <w:tcW w:w="2334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32667,80</w:t>
            </w:r>
          </w:p>
        </w:tc>
      </w:tr>
      <w:tr w:rsidR="003736FC" w:rsidRPr="00FC0E71" w:rsidTr="005B48B2">
        <w:tc>
          <w:tcPr>
            <w:tcW w:w="57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736FC" w:rsidRPr="00D60E5F" w:rsidRDefault="003736FC" w:rsidP="003736FC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мягкое</w:t>
            </w:r>
          </w:p>
        </w:tc>
        <w:tc>
          <w:tcPr>
            <w:tcW w:w="2318" w:type="dxa"/>
          </w:tcPr>
          <w:p w:rsidR="003736FC" w:rsidRPr="00D60E5F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шт.</w:t>
            </w:r>
          </w:p>
        </w:tc>
        <w:tc>
          <w:tcPr>
            <w:tcW w:w="2334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6</w:t>
            </w:r>
          </w:p>
        </w:tc>
        <w:tc>
          <w:tcPr>
            <w:tcW w:w="2340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13527,80</w:t>
            </w:r>
          </w:p>
        </w:tc>
      </w:tr>
      <w:tr w:rsidR="003736FC" w:rsidRPr="00FC0E71" w:rsidTr="005B48B2">
        <w:tc>
          <w:tcPr>
            <w:tcW w:w="57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736FC" w:rsidRPr="00D60E5F" w:rsidRDefault="003736FC" w:rsidP="003736FC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2318" w:type="dxa"/>
          </w:tcPr>
          <w:p w:rsidR="003736FC" w:rsidRPr="00D60E5F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шт.</w:t>
            </w:r>
          </w:p>
        </w:tc>
        <w:tc>
          <w:tcPr>
            <w:tcW w:w="2334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18</w:t>
            </w:r>
          </w:p>
        </w:tc>
        <w:tc>
          <w:tcPr>
            <w:tcW w:w="2340" w:type="dxa"/>
          </w:tcPr>
          <w:p w:rsidR="003736FC" w:rsidRPr="00D60E5F" w:rsidRDefault="003736FC" w:rsidP="003736F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3736FC" w:rsidRPr="00D60E5F" w:rsidRDefault="003736FC" w:rsidP="003736FC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12097,80</w:t>
            </w:r>
          </w:p>
        </w:tc>
      </w:tr>
      <w:tr w:rsidR="003736FC" w:rsidRPr="00FC0E71" w:rsidTr="005B48B2">
        <w:tc>
          <w:tcPr>
            <w:tcW w:w="57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3736FC" w:rsidRPr="00FC0E71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металлический (сейф)</w:t>
            </w:r>
          </w:p>
        </w:tc>
        <w:tc>
          <w:tcPr>
            <w:tcW w:w="2318" w:type="dxa"/>
          </w:tcPr>
          <w:p w:rsidR="003736FC" w:rsidRPr="00FC0E71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</w:t>
            </w:r>
          </w:p>
        </w:tc>
        <w:tc>
          <w:tcPr>
            <w:tcW w:w="2340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12875,50</w:t>
            </w:r>
          </w:p>
        </w:tc>
      </w:tr>
      <w:tr w:rsidR="003736FC" w:rsidRPr="00FC0E71" w:rsidTr="005B48B2">
        <w:tc>
          <w:tcPr>
            <w:tcW w:w="574" w:type="dxa"/>
          </w:tcPr>
          <w:p w:rsidR="003736FC" w:rsidRPr="00FC0E71" w:rsidRDefault="003736FC" w:rsidP="003736FC">
            <w:pPr>
              <w:widowControl/>
            </w:pPr>
          </w:p>
        </w:tc>
        <w:tc>
          <w:tcPr>
            <w:tcW w:w="4047" w:type="dxa"/>
          </w:tcPr>
          <w:p w:rsidR="003736FC" w:rsidRPr="00FC0E71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 xml:space="preserve">Диван </w:t>
            </w:r>
          </w:p>
        </w:tc>
        <w:tc>
          <w:tcPr>
            <w:tcW w:w="2318" w:type="dxa"/>
          </w:tcPr>
          <w:p w:rsidR="003736FC" w:rsidRPr="00FC0E71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340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25</w:t>
            </w:r>
          </w:p>
        </w:tc>
        <w:tc>
          <w:tcPr>
            <w:tcW w:w="312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60 000,00</w:t>
            </w:r>
          </w:p>
        </w:tc>
      </w:tr>
      <w:tr w:rsidR="003736FC" w:rsidRPr="00FC0E71" w:rsidTr="005B48B2">
        <w:tc>
          <w:tcPr>
            <w:tcW w:w="574" w:type="dxa"/>
          </w:tcPr>
          <w:p w:rsidR="003736FC" w:rsidRPr="00FC0E71" w:rsidRDefault="003736FC" w:rsidP="003736FC">
            <w:pPr>
              <w:widowControl/>
            </w:pPr>
          </w:p>
        </w:tc>
        <w:tc>
          <w:tcPr>
            <w:tcW w:w="4047" w:type="dxa"/>
          </w:tcPr>
          <w:p w:rsidR="003736FC" w:rsidRPr="00FC0E71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Уничтожитель бумаг (шредер)</w:t>
            </w:r>
          </w:p>
        </w:tc>
        <w:tc>
          <w:tcPr>
            <w:tcW w:w="2318" w:type="dxa"/>
          </w:tcPr>
          <w:p w:rsidR="003736FC" w:rsidRPr="00FC0E71" w:rsidRDefault="003736FC" w:rsidP="003736FC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3736FC" w:rsidRPr="00FC0E71" w:rsidRDefault="003736FC" w:rsidP="003736FC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23663,20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B76D34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4163" w:type="dxa"/>
            <w:gridSpan w:val="5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Кабинеты начальников отделов, заместителей начальников отдела:</w:t>
            </w:r>
          </w:p>
        </w:tc>
      </w:tr>
      <w:tr w:rsidR="00B76D34" w:rsidRPr="00FC0E71" w:rsidTr="005B48B2">
        <w:tc>
          <w:tcPr>
            <w:tcW w:w="574" w:type="dxa"/>
          </w:tcPr>
          <w:p w:rsidR="00B76D34" w:rsidRPr="00FC0E71" w:rsidRDefault="00B76D34" w:rsidP="00B76D34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B76D34" w:rsidRPr="00D60E5F" w:rsidRDefault="00B76D34" w:rsidP="00B76D34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руководителя</w:t>
            </w:r>
          </w:p>
        </w:tc>
        <w:tc>
          <w:tcPr>
            <w:tcW w:w="2318" w:type="dxa"/>
          </w:tcPr>
          <w:p w:rsidR="00B76D34" w:rsidRPr="00D60E5F" w:rsidRDefault="00B76D34" w:rsidP="00B76D34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312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5</w:t>
            </w:r>
            <w:r w:rsidRPr="00D60E5F">
              <w:rPr>
                <w:rFonts w:ascii="Times New Roman"/>
              </w:rPr>
              <w:t>590,60</w:t>
            </w:r>
          </w:p>
        </w:tc>
      </w:tr>
      <w:tr w:rsidR="00B76D34" w:rsidRPr="00FC0E71" w:rsidTr="005B48B2">
        <w:tc>
          <w:tcPr>
            <w:tcW w:w="574" w:type="dxa"/>
          </w:tcPr>
          <w:p w:rsidR="00B76D34" w:rsidRPr="00FC0E71" w:rsidRDefault="00B76D34" w:rsidP="00B76D34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B76D34" w:rsidRPr="00D60E5F" w:rsidRDefault="00B76D34" w:rsidP="00B76D34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приставной</w:t>
            </w:r>
          </w:p>
        </w:tc>
        <w:tc>
          <w:tcPr>
            <w:tcW w:w="2318" w:type="dxa"/>
          </w:tcPr>
          <w:p w:rsidR="00B76D34" w:rsidRPr="00D60E5F" w:rsidRDefault="00B76D34" w:rsidP="00B76D34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312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7852,90</w:t>
            </w:r>
          </w:p>
        </w:tc>
      </w:tr>
      <w:tr w:rsidR="00B76D34" w:rsidRPr="00FC0E71" w:rsidTr="005B48B2">
        <w:tc>
          <w:tcPr>
            <w:tcW w:w="574" w:type="dxa"/>
          </w:tcPr>
          <w:p w:rsidR="00B76D34" w:rsidRPr="00FC0E71" w:rsidRDefault="00B76D34" w:rsidP="00B76D34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B76D34" w:rsidRPr="00D60E5F" w:rsidRDefault="00B76D34" w:rsidP="00B76D34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книжный</w:t>
            </w:r>
          </w:p>
        </w:tc>
        <w:tc>
          <w:tcPr>
            <w:tcW w:w="2318" w:type="dxa"/>
          </w:tcPr>
          <w:p w:rsidR="00B76D34" w:rsidRPr="00D60E5F" w:rsidRDefault="00B76D34" w:rsidP="00B76D34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312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16289,90</w:t>
            </w:r>
          </w:p>
        </w:tc>
      </w:tr>
      <w:tr w:rsidR="00B76D34" w:rsidRPr="00FC0E71" w:rsidTr="005B48B2">
        <w:tc>
          <w:tcPr>
            <w:tcW w:w="574" w:type="dxa"/>
          </w:tcPr>
          <w:p w:rsidR="00B76D34" w:rsidRPr="00FC0E71" w:rsidRDefault="00B76D34" w:rsidP="00B76D34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B76D34" w:rsidRPr="00D60E5F" w:rsidRDefault="00B76D34" w:rsidP="00B76D34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платяной</w:t>
            </w:r>
          </w:p>
        </w:tc>
        <w:tc>
          <w:tcPr>
            <w:tcW w:w="2318" w:type="dxa"/>
          </w:tcPr>
          <w:p w:rsidR="00B76D34" w:rsidRPr="00D60E5F" w:rsidRDefault="00B76D34" w:rsidP="00B76D34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312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9929,70</w:t>
            </w:r>
          </w:p>
        </w:tc>
      </w:tr>
      <w:tr w:rsidR="00B76D34" w:rsidRPr="00FC0E71" w:rsidTr="005B48B2">
        <w:tc>
          <w:tcPr>
            <w:tcW w:w="574" w:type="dxa"/>
          </w:tcPr>
          <w:p w:rsidR="00B76D34" w:rsidRPr="00FC0E71" w:rsidRDefault="00B76D34" w:rsidP="00B76D34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B76D34" w:rsidRPr="00D60E5F" w:rsidRDefault="00B76D34" w:rsidP="00B76D34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металлический (сейф)</w:t>
            </w:r>
          </w:p>
        </w:tc>
        <w:tc>
          <w:tcPr>
            <w:tcW w:w="2318" w:type="dxa"/>
          </w:tcPr>
          <w:p w:rsidR="00B76D34" w:rsidRPr="00D60E5F" w:rsidRDefault="00B76D34" w:rsidP="00B76D34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3124" w:type="dxa"/>
          </w:tcPr>
          <w:p w:rsidR="00B76D34" w:rsidRPr="00D60E5F" w:rsidRDefault="00B76D34" w:rsidP="00B76D34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11499,40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B76D34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4163" w:type="dxa"/>
            <w:gridSpan w:val="5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Кабинеты сотрудников и работников: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рабочий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4177,80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 xml:space="preserve">Тумба </w:t>
            </w:r>
            <w:proofErr w:type="spellStart"/>
            <w:r w:rsidRPr="00FC0E71">
              <w:rPr>
                <w:rStyle w:val="FontStyle146"/>
                <w:b w:val="0"/>
                <w:bCs/>
                <w:sz w:val="24"/>
              </w:rPr>
              <w:t>выкатная</w:t>
            </w:r>
            <w:proofErr w:type="spellEnd"/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3038,20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эргономичный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3780,70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компьютерный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1/по числу АРМ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B76D34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9378,00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приставной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1849,10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под оргтехнику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3040,40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 xml:space="preserve">Кресло 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B92B4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16 000,00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Стулья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1427,80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платяной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2-х сотрудников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B76D34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9929,70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для документов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5634,20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металлический (сейф)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1/на 1 сотрудника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25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6597,80</w:t>
            </w:r>
          </w:p>
        </w:tc>
      </w:tr>
      <w:tr w:rsidR="001D46A9" w:rsidRPr="00FC0E71" w:rsidTr="005B48B2"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Книжные полки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4294,40</w:t>
            </w:r>
          </w:p>
        </w:tc>
      </w:tr>
      <w:tr w:rsidR="001D46A9" w:rsidRPr="00FC0E71" w:rsidTr="005B48B2">
        <w:tc>
          <w:tcPr>
            <w:tcW w:w="14737" w:type="dxa"/>
            <w:gridSpan w:val="6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Зал совещаний</w:t>
            </w:r>
          </w:p>
        </w:tc>
      </w:tr>
      <w:tr w:rsidR="001D46A9" w:rsidRPr="00FC0E71" w:rsidTr="005B48B2">
        <w:trPr>
          <w:trHeight w:val="86"/>
        </w:trPr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Телевизор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5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150 000,00</w:t>
            </w:r>
          </w:p>
        </w:tc>
      </w:tr>
      <w:tr w:rsidR="001D46A9" w:rsidRPr="00FC0E71" w:rsidTr="005B48B2">
        <w:trPr>
          <w:trHeight w:val="83"/>
        </w:trPr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Стол для переговоров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250 000,70</w:t>
            </w:r>
          </w:p>
        </w:tc>
      </w:tr>
      <w:tr w:rsidR="001D46A9" w:rsidRPr="00FC0E71" w:rsidTr="005B48B2">
        <w:trPr>
          <w:trHeight w:val="83"/>
        </w:trPr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Стулья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28 000,00</w:t>
            </w:r>
          </w:p>
        </w:tc>
      </w:tr>
      <w:tr w:rsidR="001D46A9" w:rsidRPr="00FC0E71" w:rsidTr="005B48B2">
        <w:trPr>
          <w:trHeight w:val="83"/>
        </w:trPr>
        <w:tc>
          <w:tcPr>
            <w:tcW w:w="57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Шкаф для документов</w:t>
            </w:r>
          </w:p>
        </w:tc>
        <w:tc>
          <w:tcPr>
            <w:tcW w:w="2318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33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340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 w:rsidRPr="00FC0E71">
              <w:rPr>
                <w:rFonts w:ascii="Times New Roman"/>
              </w:rPr>
              <w:t>7</w:t>
            </w:r>
          </w:p>
        </w:tc>
        <w:tc>
          <w:tcPr>
            <w:tcW w:w="3124" w:type="dxa"/>
          </w:tcPr>
          <w:p w:rsidR="001D46A9" w:rsidRPr="00FC0E71" w:rsidRDefault="001D46A9" w:rsidP="001D46A9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90 000,00</w:t>
            </w:r>
          </w:p>
        </w:tc>
      </w:tr>
      <w:tr w:rsidR="001D46A9" w:rsidRPr="00797390" w:rsidTr="005B48B2">
        <w:trPr>
          <w:trHeight w:val="83"/>
        </w:trPr>
        <w:tc>
          <w:tcPr>
            <w:tcW w:w="574" w:type="dxa"/>
          </w:tcPr>
          <w:p w:rsidR="001D46A9" w:rsidRPr="00797390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4047" w:type="dxa"/>
          </w:tcPr>
          <w:p w:rsidR="001D46A9" w:rsidRPr="00797390" w:rsidRDefault="001D46A9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proofErr w:type="spellStart"/>
            <w:r w:rsidRPr="00797390">
              <w:rPr>
                <w:rStyle w:val="FontStyle146"/>
                <w:b w:val="0"/>
                <w:bCs/>
                <w:sz w:val="24"/>
              </w:rPr>
              <w:t>Греденция</w:t>
            </w:r>
            <w:proofErr w:type="spellEnd"/>
          </w:p>
        </w:tc>
        <w:tc>
          <w:tcPr>
            <w:tcW w:w="2318" w:type="dxa"/>
          </w:tcPr>
          <w:p w:rsidR="001D46A9" w:rsidRPr="00797390" w:rsidRDefault="002D27FC" w:rsidP="001D46A9">
            <w:pPr>
              <w:widowControl/>
              <w:rPr>
                <w:rStyle w:val="FontStyle146"/>
                <w:b w:val="0"/>
                <w:bCs/>
                <w:sz w:val="24"/>
              </w:rPr>
            </w:pPr>
            <w:r>
              <w:rPr>
                <w:rStyle w:val="FontStyle146"/>
                <w:b w:val="0"/>
                <w:bCs/>
                <w:sz w:val="24"/>
              </w:rPr>
              <w:t>ш</w:t>
            </w:r>
            <w:r w:rsidR="001D46A9" w:rsidRPr="00797390">
              <w:rPr>
                <w:rStyle w:val="FontStyle146"/>
                <w:b w:val="0"/>
                <w:bCs/>
                <w:sz w:val="24"/>
              </w:rPr>
              <w:t>т</w:t>
            </w:r>
            <w:r>
              <w:rPr>
                <w:rStyle w:val="FontStyle146"/>
                <w:b w:val="0"/>
                <w:bCs/>
                <w:sz w:val="24"/>
              </w:rPr>
              <w:t>.</w:t>
            </w:r>
          </w:p>
        </w:tc>
        <w:tc>
          <w:tcPr>
            <w:tcW w:w="2334" w:type="dxa"/>
          </w:tcPr>
          <w:p w:rsidR="001D46A9" w:rsidRPr="00797390" w:rsidRDefault="001D46A9" w:rsidP="001D46A9">
            <w:pPr>
              <w:widowControl/>
              <w:rPr>
                <w:rFonts w:ascii="Times New Roman"/>
              </w:rPr>
            </w:pPr>
            <w:r w:rsidRPr="00797390">
              <w:rPr>
                <w:rFonts w:ascii="Times New Roman"/>
              </w:rPr>
              <w:t>1</w:t>
            </w:r>
          </w:p>
        </w:tc>
        <w:tc>
          <w:tcPr>
            <w:tcW w:w="2340" w:type="dxa"/>
          </w:tcPr>
          <w:p w:rsidR="001D46A9" w:rsidRPr="00797390" w:rsidRDefault="001D46A9" w:rsidP="001D46A9">
            <w:pPr>
              <w:widowControl/>
              <w:rPr>
                <w:rFonts w:ascii="Times New Roman"/>
              </w:rPr>
            </w:pPr>
          </w:p>
        </w:tc>
        <w:tc>
          <w:tcPr>
            <w:tcW w:w="3124" w:type="dxa"/>
          </w:tcPr>
          <w:p w:rsidR="001D46A9" w:rsidRPr="00797390" w:rsidRDefault="001D46A9" w:rsidP="001D46A9">
            <w:pPr>
              <w:widowControl/>
              <w:rPr>
                <w:rFonts w:ascii="Times New Roman"/>
              </w:rPr>
            </w:pPr>
            <w:r w:rsidRPr="00797390">
              <w:rPr>
                <w:rFonts w:ascii="Times New Roman"/>
              </w:rPr>
              <w:t>145 000,00</w:t>
            </w:r>
          </w:p>
        </w:tc>
      </w:tr>
    </w:tbl>
    <w:p w:rsidR="00B83D3B" w:rsidRDefault="00B83D3B" w:rsidP="0059623C">
      <w:pPr>
        <w:widowControl/>
      </w:pPr>
    </w:p>
    <w:p w:rsidR="00834E1C" w:rsidRPr="00012307" w:rsidRDefault="00834E1C" w:rsidP="00834E1C">
      <w:pPr>
        <w:widowControl/>
        <w:jc w:val="both"/>
      </w:pPr>
      <w:r w:rsidRPr="00012307">
        <w:t>Служебные помещения по мере необходимости обеспечиваются предметами, не указанными в настоящем приложении. При этом стоимость единицы предмета не может превышать 50 000 рублей.</w:t>
      </w:r>
    </w:p>
    <w:p w:rsidR="00834E1C" w:rsidRPr="00012307" w:rsidRDefault="00834E1C" w:rsidP="00834E1C">
      <w:pPr>
        <w:widowControl/>
        <w:jc w:val="both"/>
      </w:pPr>
      <w:r w:rsidRPr="00012307">
        <w:lastRenderedPageBreak/>
        <w:t>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назначением.</w:t>
      </w:r>
    </w:p>
    <w:p w:rsidR="006B385E" w:rsidRDefault="00834E1C" w:rsidP="0051538A">
      <w:pPr>
        <w:jc w:val="both"/>
      </w:pPr>
      <w:r w:rsidRPr="00012307">
        <w:t>Объем расходов, рассчитанный с применением нормативных затрат, может быть изменен в пределах, утвержденных на эти цели лимитов бюджетных обязательств.</w:t>
      </w:r>
      <w:r w:rsidR="006B385E">
        <w:br w:type="page"/>
      </w:r>
    </w:p>
    <w:p w:rsidR="0030508A" w:rsidRPr="005B48B2" w:rsidRDefault="0030508A" w:rsidP="0030508A">
      <w:pPr>
        <w:pStyle w:val="1"/>
        <w:spacing w:before="0" w:after="0"/>
        <w:ind w:right="-2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30508A" w:rsidRPr="005B48B2" w:rsidRDefault="0030508A" w:rsidP="0030508A">
      <w:pPr>
        <w:ind w:right="-22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30508A" w:rsidRPr="006E27AC" w:rsidRDefault="0030508A" w:rsidP="0030508A">
      <w:pPr>
        <w:ind w:right="-22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6B385E" w:rsidRDefault="006B385E" w:rsidP="0059623C">
      <w:pPr>
        <w:widowControl/>
      </w:pPr>
    </w:p>
    <w:p w:rsidR="006B385E" w:rsidRPr="0030508A" w:rsidRDefault="007D5F3E" w:rsidP="007D5F3E">
      <w:pPr>
        <w:widowControl/>
        <w:jc w:val="center"/>
        <w:rPr>
          <w:b/>
          <w:sz w:val="28"/>
          <w:szCs w:val="28"/>
        </w:rPr>
      </w:pPr>
      <w:r w:rsidRPr="0030508A">
        <w:rPr>
          <w:b/>
          <w:sz w:val="28"/>
          <w:szCs w:val="28"/>
        </w:rPr>
        <w:t>Нормативы обеспечения мебелью и отдельными материально-техническими средствами работников подведомственного учреждения</w:t>
      </w:r>
    </w:p>
    <w:p w:rsidR="006B385E" w:rsidRDefault="006B385E" w:rsidP="0059623C">
      <w:pPr>
        <w:widowControl/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889"/>
        <w:gridCol w:w="3322"/>
        <w:gridCol w:w="1983"/>
        <w:gridCol w:w="2005"/>
        <w:gridCol w:w="1861"/>
        <w:gridCol w:w="2272"/>
        <w:gridCol w:w="2405"/>
      </w:tblGrid>
      <w:tr w:rsidR="000D4E9A" w:rsidRPr="00D60E5F" w:rsidTr="005B48B2">
        <w:tc>
          <w:tcPr>
            <w:tcW w:w="889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№ п/п</w:t>
            </w:r>
          </w:p>
        </w:tc>
        <w:tc>
          <w:tcPr>
            <w:tcW w:w="3322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Наименование</w:t>
            </w:r>
          </w:p>
        </w:tc>
        <w:tc>
          <w:tcPr>
            <w:tcW w:w="1983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Ед. изм.</w:t>
            </w:r>
          </w:p>
        </w:tc>
        <w:tc>
          <w:tcPr>
            <w:tcW w:w="2005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Норма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pStyle w:val="Style98"/>
              <w:widowControl/>
              <w:spacing w:line="312" w:lineRule="exact"/>
              <w:ind w:firstLine="158"/>
              <w:rPr>
                <w:rStyle w:val="FontStyle142"/>
                <w:b w:val="0"/>
                <w:bCs/>
              </w:rPr>
            </w:pPr>
            <w:r w:rsidRPr="00D60E5F">
              <w:rPr>
                <w:rStyle w:val="FontStyle142"/>
                <w:b w:val="0"/>
                <w:bCs/>
              </w:rPr>
              <w:t>Срок эксплуатации в</w:t>
            </w:r>
          </w:p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годах</w:t>
            </w:r>
          </w:p>
        </w:tc>
        <w:tc>
          <w:tcPr>
            <w:tcW w:w="2272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Примечание</w:t>
            </w:r>
          </w:p>
        </w:tc>
        <w:tc>
          <w:tcPr>
            <w:tcW w:w="2405" w:type="dxa"/>
          </w:tcPr>
          <w:p w:rsidR="000D4E9A" w:rsidRPr="00D60E5F" w:rsidRDefault="00D60E5F" w:rsidP="0059623C">
            <w:pPr>
              <w:widowControl/>
              <w:rPr>
                <w:rStyle w:val="FontStyle142"/>
                <w:b w:val="0"/>
                <w:bCs/>
              </w:rPr>
            </w:pPr>
            <w:r>
              <w:rPr>
                <w:rStyle w:val="FontStyle142"/>
                <w:b w:val="0"/>
                <w:bCs/>
              </w:rPr>
              <w:t>Цена за единицу</w:t>
            </w:r>
            <w:r w:rsidR="005C50A8">
              <w:rPr>
                <w:rStyle w:val="FontStyle142"/>
                <w:b w:val="0"/>
                <w:bCs/>
              </w:rPr>
              <w:t xml:space="preserve"> не более</w:t>
            </w:r>
            <w:r>
              <w:rPr>
                <w:rStyle w:val="FontStyle142"/>
                <w:b w:val="0"/>
                <w:bCs/>
              </w:rPr>
              <w:t>, (руб.)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A71D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Кабинет руководителя учреждения</w:t>
            </w: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A71D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Гарнитур кабинетный или набор однотипной мебели</w:t>
            </w: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Style w:val="FontStyle138"/>
              </w:rPr>
              <w:t>Стол руководителя</w:t>
            </w:r>
          </w:p>
        </w:tc>
        <w:tc>
          <w:tcPr>
            <w:tcW w:w="1983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Style w:val="FontStyle138"/>
              </w:rPr>
              <w:t>комп.</w:t>
            </w:r>
          </w:p>
        </w:tc>
        <w:tc>
          <w:tcPr>
            <w:tcW w:w="2005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59623C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49018,20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38"/>
              </w:rPr>
              <w:t>Стол приставной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31179,50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38"/>
              </w:rPr>
              <w:t>Стол для заседаний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108318,10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38"/>
              </w:rPr>
              <w:t>Стол журнальный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27760,70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38"/>
              </w:rPr>
              <w:t>Стол для телефонов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20213,60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6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комбинированный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35759,90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7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книжный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37813,60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8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платяной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22287,10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A71D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Иные предметы</w:t>
            </w: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руководителя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32667,80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мягкое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6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13527,80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18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и более при необходимости</w:t>
            </w: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12097,80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Набор мягкой мебели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комп.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100 000,00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51040,00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A71D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Кабинет заместителя руководителя учреждения</w:t>
            </w: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A71D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Гарнитур кабинетный или набор однотипной мебели</w:t>
            </w: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руководителя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27898,20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lastRenderedPageBreak/>
              <w:t>2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приставной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18234,70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журнальный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9622,80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для заседаний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33070,40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комбинированный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9376,40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книжный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9376,40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платяной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16828,90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A71D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Иные предметы</w:t>
            </w: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rPr>
          <w:trHeight w:val="341"/>
        </w:trPr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руководителя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04C25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23000</w:t>
            </w:r>
            <w:r w:rsidR="000D4E9A" w:rsidRPr="00D60E5F">
              <w:rPr>
                <w:rFonts w:ascii="Times New Roman"/>
              </w:rPr>
              <w:t>,60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к столу приставному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8137,80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До 12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8"/>
                <w:b w:val="0"/>
                <w:bCs/>
                <w:sz w:val="24"/>
              </w:rPr>
              <w:t>и более при необходимости</w:t>
            </w: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Style w:val="FontStyle148"/>
                <w:b w:val="0"/>
                <w:bCs/>
                <w:sz w:val="24"/>
              </w:rPr>
            </w:pPr>
            <w:r w:rsidRPr="00D60E5F">
              <w:rPr>
                <w:rStyle w:val="FontStyle148"/>
                <w:b w:val="0"/>
                <w:bCs/>
                <w:sz w:val="24"/>
              </w:rPr>
              <w:t>8687,80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Вешалка напольная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3461,70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металлический (сейф)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6484,50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32403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Кабинет начальника отдела, Главного бухгалтера</w:t>
            </w: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32403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Гарнитур кабинетный или набор однотипной мебели</w:t>
            </w: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руководителя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  <w:r w:rsidR="003F5D2A">
              <w:rPr>
                <w:rFonts w:ascii="Times New Roman"/>
              </w:rPr>
              <w:t>5</w:t>
            </w:r>
            <w:r w:rsidRPr="00D60E5F">
              <w:rPr>
                <w:rFonts w:ascii="Times New Roman"/>
              </w:rPr>
              <w:t>590,60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приставной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7852,90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книжный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16289,90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платяной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9929,70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металлический (сейф)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при необходимости</w:t>
            </w: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11499,40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32403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Иные предметы:</w:t>
            </w: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руководителя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140777" w:rsidP="0014077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16 000,00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 к столу приставному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5772,80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6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1207,80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32403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Приемная руководителя учреждения</w:t>
            </w: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компьютерный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комп.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8571,20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платяной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9801,00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книжный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11616,00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рабочее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04C25" w:rsidP="00B04C25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12397,67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32403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До 6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1207,80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Вешалка напольная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2594,90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3F5D2A" w:rsidP="00FA71D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3322" w:type="dxa"/>
          </w:tcPr>
          <w:p w:rsidR="000D4E9A" w:rsidRPr="00D60E5F" w:rsidRDefault="000D4E9A" w:rsidP="00FA71D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металлический (сейф)</w:t>
            </w:r>
          </w:p>
        </w:tc>
        <w:tc>
          <w:tcPr>
            <w:tcW w:w="1983" w:type="dxa"/>
          </w:tcPr>
          <w:p w:rsidR="000D4E9A" w:rsidRPr="00D60E5F" w:rsidRDefault="000D4E9A" w:rsidP="00FA71D1">
            <w:pPr>
              <w:widowControl/>
              <w:rPr>
                <w:rStyle w:val="FontStyle138"/>
                <w:b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A71D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A71D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9289,50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32403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38"/>
              </w:rPr>
              <w:t>Кабинеты работников</w:t>
            </w:r>
          </w:p>
        </w:tc>
        <w:tc>
          <w:tcPr>
            <w:tcW w:w="2405" w:type="dxa"/>
          </w:tcPr>
          <w:p w:rsidR="000D4E9A" w:rsidRPr="00D60E5F" w:rsidRDefault="000D4E9A" w:rsidP="00324031">
            <w:pPr>
              <w:widowControl/>
              <w:jc w:val="center"/>
              <w:rPr>
                <w:rStyle w:val="FontStyle138"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для компьютера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1 </w:t>
            </w:r>
            <w:r w:rsidRPr="00D60E5F">
              <w:rPr>
                <w:rStyle w:val="FontStyle113"/>
                <w:b w:val="0"/>
                <w:bCs/>
                <w:sz w:val="24"/>
              </w:rPr>
              <w:t>работника</w:t>
            </w:r>
          </w:p>
        </w:tc>
        <w:tc>
          <w:tcPr>
            <w:tcW w:w="2405" w:type="dxa"/>
          </w:tcPr>
          <w:p w:rsidR="000D4E9A" w:rsidRPr="00D60E5F" w:rsidRDefault="003F5D2A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>
              <w:rPr>
                <w:rStyle w:val="FontStyle113"/>
                <w:b w:val="0"/>
                <w:bCs/>
                <w:sz w:val="24"/>
              </w:rPr>
              <w:t>9</w:t>
            </w:r>
            <w:r w:rsidR="00B85947" w:rsidRPr="00D60E5F">
              <w:rPr>
                <w:rStyle w:val="FontStyle113"/>
                <w:b w:val="0"/>
                <w:bCs/>
                <w:sz w:val="24"/>
              </w:rPr>
              <w:t>378,00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книжный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1 </w:t>
            </w:r>
            <w:r w:rsidRPr="00D60E5F">
              <w:rPr>
                <w:rStyle w:val="FontStyle113"/>
                <w:b w:val="0"/>
                <w:bCs/>
                <w:sz w:val="24"/>
              </w:rPr>
              <w:t>работника</w:t>
            </w:r>
          </w:p>
        </w:tc>
        <w:tc>
          <w:tcPr>
            <w:tcW w:w="2405" w:type="dxa"/>
          </w:tcPr>
          <w:p w:rsidR="000D4E9A" w:rsidRPr="00D60E5F" w:rsidRDefault="003F5D2A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>
              <w:rPr>
                <w:rStyle w:val="FontStyle113"/>
                <w:b w:val="0"/>
                <w:bCs/>
                <w:sz w:val="24"/>
              </w:rPr>
              <w:t>10</w:t>
            </w:r>
            <w:r w:rsidR="00B85947" w:rsidRPr="00D60E5F">
              <w:rPr>
                <w:rStyle w:val="FontStyle113"/>
                <w:b w:val="0"/>
                <w:bCs/>
                <w:sz w:val="24"/>
              </w:rPr>
              <w:t>634,20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lastRenderedPageBreak/>
              <w:t>3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платяной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1 </w:t>
            </w:r>
            <w:r w:rsidRPr="00D60E5F">
              <w:rPr>
                <w:rStyle w:val="FontStyle113"/>
                <w:b w:val="0"/>
                <w:bCs/>
                <w:sz w:val="24"/>
              </w:rPr>
              <w:t>работника</w:t>
            </w:r>
          </w:p>
        </w:tc>
        <w:tc>
          <w:tcPr>
            <w:tcW w:w="2405" w:type="dxa"/>
          </w:tcPr>
          <w:p w:rsidR="000D4E9A" w:rsidRPr="00D60E5F" w:rsidRDefault="003F5D2A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>
              <w:rPr>
                <w:rStyle w:val="FontStyle113"/>
                <w:b w:val="0"/>
                <w:bCs/>
                <w:sz w:val="24"/>
              </w:rPr>
              <w:t>13</w:t>
            </w:r>
            <w:r w:rsidR="00B85947" w:rsidRPr="00D60E5F">
              <w:rPr>
                <w:rStyle w:val="FontStyle113"/>
                <w:b w:val="0"/>
                <w:bCs/>
                <w:sz w:val="24"/>
              </w:rPr>
              <w:t>042,20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Кресло рабочее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1 </w:t>
            </w:r>
            <w:r w:rsidRPr="00D60E5F">
              <w:rPr>
                <w:rStyle w:val="FontStyle113"/>
                <w:b w:val="0"/>
                <w:bCs/>
                <w:sz w:val="24"/>
              </w:rPr>
              <w:t>работника</w:t>
            </w:r>
          </w:p>
        </w:tc>
        <w:tc>
          <w:tcPr>
            <w:tcW w:w="2405" w:type="dxa"/>
          </w:tcPr>
          <w:p w:rsidR="000D4E9A" w:rsidRPr="00D60E5F" w:rsidRDefault="00B04C25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>
              <w:rPr>
                <w:rStyle w:val="FontStyle113"/>
                <w:b w:val="0"/>
                <w:bCs/>
                <w:sz w:val="24"/>
              </w:rPr>
              <w:t>12</w:t>
            </w:r>
            <w:r w:rsidR="00B85947" w:rsidRPr="00D60E5F">
              <w:rPr>
                <w:rStyle w:val="FontStyle113"/>
                <w:b w:val="0"/>
                <w:bCs/>
                <w:sz w:val="24"/>
              </w:rPr>
              <w:t>397,80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1 </w:t>
            </w:r>
            <w:r w:rsidRPr="00D60E5F">
              <w:rPr>
                <w:rStyle w:val="FontStyle113"/>
                <w:b w:val="0"/>
                <w:bCs/>
                <w:sz w:val="24"/>
              </w:rPr>
              <w:t>работника</w:t>
            </w:r>
          </w:p>
        </w:tc>
        <w:tc>
          <w:tcPr>
            <w:tcW w:w="2405" w:type="dxa"/>
          </w:tcPr>
          <w:p w:rsidR="000D4E9A" w:rsidRPr="00D60E5F" w:rsidRDefault="00B85947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1207,80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6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Вешалка напольная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на кабинет</w:t>
            </w:r>
            <w:r w:rsidR="003F5D2A">
              <w:rPr>
                <w:rStyle w:val="FontStyle113"/>
                <w:b w:val="0"/>
                <w:bCs/>
                <w:sz w:val="24"/>
              </w:rPr>
              <w:t xml:space="preserve"> при необходимости</w:t>
            </w:r>
          </w:p>
        </w:tc>
        <w:tc>
          <w:tcPr>
            <w:tcW w:w="2405" w:type="dxa"/>
          </w:tcPr>
          <w:p w:rsidR="000D4E9A" w:rsidRPr="00D60E5F" w:rsidRDefault="00B85947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2594,90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7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металлический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при необходимости</w:t>
            </w:r>
          </w:p>
        </w:tc>
        <w:tc>
          <w:tcPr>
            <w:tcW w:w="2405" w:type="dxa"/>
          </w:tcPr>
          <w:p w:rsidR="000D4E9A" w:rsidRPr="00D60E5F" w:rsidRDefault="00B85947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8610,80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8</w:t>
            </w:r>
          </w:p>
        </w:tc>
        <w:tc>
          <w:tcPr>
            <w:tcW w:w="3322" w:type="dxa"/>
          </w:tcPr>
          <w:p w:rsidR="000D4E9A" w:rsidRPr="00D60E5F" w:rsidRDefault="000D4E9A" w:rsidP="0032403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Полки настенные</w:t>
            </w:r>
          </w:p>
        </w:tc>
        <w:tc>
          <w:tcPr>
            <w:tcW w:w="1983" w:type="dxa"/>
          </w:tcPr>
          <w:p w:rsidR="000D4E9A" w:rsidRPr="00D60E5F" w:rsidRDefault="000D4E9A" w:rsidP="0032403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32403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на кабинет</w:t>
            </w:r>
          </w:p>
        </w:tc>
        <w:tc>
          <w:tcPr>
            <w:tcW w:w="2405" w:type="dxa"/>
          </w:tcPr>
          <w:p w:rsidR="000D4E9A" w:rsidRPr="00D60E5F" w:rsidRDefault="00B85947" w:rsidP="0032403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4294,40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3572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38"/>
              </w:rPr>
              <w:t>Спортивно-оздоровительный комплекс</w:t>
            </w:r>
          </w:p>
        </w:tc>
        <w:tc>
          <w:tcPr>
            <w:tcW w:w="2405" w:type="dxa"/>
          </w:tcPr>
          <w:p w:rsidR="000D4E9A" w:rsidRPr="00D60E5F" w:rsidRDefault="000D4E9A" w:rsidP="00F35721">
            <w:pPr>
              <w:widowControl/>
              <w:jc w:val="center"/>
              <w:rPr>
                <w:rStyle w:val="FontStyle138"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Комплект спортивного инвентаря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38"/>
              </w:rPr>
              <w:t>комп.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3F5D2A" w:rsidP="00F35721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25 000,00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Столы разные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1694,00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830,50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3572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38"/>
              </w:rPr>
              <w:t>Склад (помещение для хранения) инвентаря, канцелярских, хозяйственных и прочих</w:t>
            </w:r>
          </w:p>
        </w:tc>
        <w:tc>
          <w:tcPr>
            <w:tcW w:w="2405" w:type="dxa"/>
          </w:tcPr>
          <w:p w:rsidR="000D4E9A" w:rsidRPr="00D60E5F" w:rsidRDefault="000D4E9A" w:rsidP="00F35721">
            <w:pPr>
              <w:widowControl/>
              <w:jc w:val="center"/>
              <w:rPr>
                <w:rStyle w:val="FontStyle138"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производственный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7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13"/>
                <w:b w:val="0"/>
                <w:bCs/>
                <w:sz w:val="24"/>
              </w:rPr>
              <w:t>помещение</w:t>
            </w: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Style w:val="FontStyle147"/>
                <w:b w:val="0"/>
                <w:bCs/>
                <w:sz w:val="24"/>
              </w:rPr>
            </w:pPr>
            <w:r w:rsidRPr="00D60E5F">
              <w:rPr>
                <w:rStyle w:val="FontStyle147"/>
                <w:b w:val="0"/>
                <w:bCs/>
                <w:sz w:val="24"/>
              </w:rPr>
              <w:t>16335,00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Style w:val="FontStyle147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13"/>
                <w:b w:val="0"/>
                <w:bCs/>
                <w:sz w:val="24"/>
              </w:rPr>
              <w:t>помещение</w:t>
            </w: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Style w:val="FontStyle147"/>
                <w:b w:val="0"/>
                <w:bCs/>
                <w:sz w:val="24"/>
              </w:rPr>
            </w:pPr>
            <w:r w:rsidRPr="00D60E5F">
              <w:rPr>
                <w:rStyle w:val="FontStyle147"/>
                <w:b w:val="0"/>
                <w:bCs/>
                <w:sz w:val="24"/>
              </w:rPr>
              <w:t>1094,50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Стеллаж стационарный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937017" w:rsidP="00937017">
            <w:pPr>
              <w:widowControl/>
              <w:rPr>
                <w:rFonts w:ascii="Times New Roman"/>
              </w:rPr>
            </w:pPr>
            <w:r>
              <w:rPr>
                <w:rStyle w:val="FontStyle113"/>
                <w:b w:val="0"/>
                <w:bCs/>
                <w:sz w:val="24"/>
              </w:rPr>
              <w:t>Б</w:t>
            </w:r>
            <w:r w:rsidR="000D4E9A" w:rsidRPr="00D60E5F">
              <w:rPr>
                <w:rStyle w:val="FontStyle113"/>
                <w:b w:val="0"/>
                <w:bCs/>
                <w:sz w:val="24"/>
              </w:rPr>
              <w:t xml:space="preserve">олее при </w:t>
            </w:r>
            <w:r>
              <w:rPr>
                <w:rStyle w:val="FontStyle113"/>
                <w:b w:val="0"/>
                <w:bCs/>
                <w:sz w:val="24"/>
              </w:rPr>
              <w:t>н</w:t>
            </w:r>
            <w:r w:rsidR="000D4E9A" w:rsidRPr="00D60E5F">
              <w:rPr>
                <w:rStyle w:val="FontStyle113"/>
                <w:b w:val="0"/>
                <w:bCs/>
                <w:sz w:val="24"/>
              </w:rPr>
              <w:t>еобходимости</w:t>
            </w: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5098,50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3572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Архивы</w:t>
            </w:r>
          </w:p>
        </w:tc>
        <w:tc>
          <w:tcPr>
            <w:tcW w:w="2405" w:type="dxa"/>
          </w:tcPr>
          <w:p w:rsidR="000D4E9A" w:rsidRPr="00D60E5F" w:rsidRDefault="000D4E9A" w:rsidP="00F3572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Стеллаж металлический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937017" w:rsidRDefault="00937017" w:rsidP="00937017">
            <w:r w:rsidRPr="003675B2">
              <w:rPr>
                <w:rStyle w:val="FontStyle113"/>
                <w:b w:val="0"/>
                <w:bCs/>
                <w:sz w:val="24"/>
              </w:rPr>
              <w:t>Более при необходимости</w:t>
            </w: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Style w:val="FontStyle147"/>
                <w:b w:val="0"/>
                <w:bCs/>
                <w:sz w:val="24"/>
              </w:rPr>
            </w:pPr>
            <w:r w:rsidRPr="00D60E5F">
              <w:rPr>
                <w:rStyle w:val="FontStyle147"/>
                <w:b w:val="0"/>
                <w:bCs/>
                <w:sz w:val="24"/>
              </w:rPr>
              <w:t>4007,00</w:t>
            </w: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Шкафы картотечные и архивные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937017" w:rsidRDefault="00937017" w:rsidP="00937017">
            <w:r w:rsidRPr="003675B2">
              <w:rPr>
                <w:rStyle w:val="FontStyle113"/>
                <w:b w:val="0"/>
                <w:bCs/>
                <w:sz w:val="24"/>
              </w:rPr>
              <w:t>Более при необходимости</w:t>
            </w: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Style w:val="FontStyle147"/>
                <w:b w:val="0"/>
                <w:bCs/>
                <w:sz w:val="24"/>
              </w:rPr>
            </w:pPr>
            <w:r w:rsidRPr="00D60E5F">
              <w:rPr>
                <w:rStyle w:val="FontStyle147"/>
                <w:b w:val="0"/>
                <w:bCs/>
                <w:sz w:val="24"/>
              </w:rPr>
              <w:t>47634,40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1372,80</w:t>
            </w:r>
          </w:p>
        </w:tc>
      </w:tr>
      <w:tr w:rsidR="000D4E9A" w:rsidRPr="00D60E5F" w:rsidTr="005B48B2">
        <w:tc>
          <w:tcPr>
            <w:tcW w:w="12332" w:type="dxa"/>
            <w:gridSpan w:val="6"/>
          </w:tcPr>
          <w:p w:rsidR="000D4E9A" w:rsidRPr="00D60E5F" w:rsidRDefault="000D4E9A" w:rsidP="00F35721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Серверная</w:t>
            </w:r>
          </w:p>
        </w:tc>
        <w:tc>
          <w:tcPr>
            <w:tcW w:w="2405" w:type="dxa"/>
          </w:tcPr>
          <w:p w:rsidR="000D4E9A" w:rsidRPr="00D60E5F" w:rsidRDefault="000D4E9A" w:rsidP="00F35721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письменный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6831,00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3627,80</w:t>
            </w:r>
          </w:p>
        </w:tc>
      </w:tr>
      <w:tr w:rsidR="000D4E9A" w:rsidRPr="00D60E5F" w:rsidTr="005B48B2">
        <w:tc>
          <w:tcPr>
            <w:tcW w:w="889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0D4E9A" w:rsidRPr="00D60E5F" w:rsidRDefault="000D4E9A" w:rsidP="00F35721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Стеллаж металлический</w:t>
            </w:r>
          </w:p>
        </w:tc>
        <w:tc>
          <w:tcPr>
            <w:tcW w:w="1983" w:type="dxa"/>
          </w:tcPr>
          <w:p w:rsidR="000D4E9A" w:rsidRPr="00D60E5F" w:rsidRDefault="000D4E9A" w:rsidP="00F35721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0D4E9A" w:rsidRPr="00D60E5F" w:rsidRDefault="000D4E9A" w:rsidP="00F35721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0D4E9A" w:rsidRPr="00D60E5F" w:rsidRDefault="00B85947" w:rsidP="00F35721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13813,80</w:t>
            </w: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Шкаф-стеллаж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>
              <w:rPr>
                <w:rStyle w:val="FontStyle113"/>
                <w:b w:val="0"/>
                <w:bCs/>
                <w:sz w:val="24"/>
              </w:rPr>
              <w:t>Б</w:t>
            </w:r>
            <w:r w:rsidRPr="00D60E5F">
              <w:rPr>
                <w:rStyle w:val="FontStyle113"/>
                <w:b w:val="0"/>
                <w:bCs/>
                <w:sz w:val="24"/>
              </w:rPr>
              <w:t>олее при необходимости</w:t>
            </w: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20348,90</w:t>
            </w:r>
          </w:p>
        </w:tc>
      </w:tr>
      <w:tr w:rsidR="00937017" w:rsidRPr="00D60E5F" w:rsidTr="005B48B2">
        <w:tc>
          <w:tcPr>
            <w:tcW w:w="12332" w:type="dxa"/>
            <w:gridSpan w:val="6"/>
          </w:tcPr>
          <w:p w:rsidR="00937017" w:rsidRPr="00D60E5F" w:rsidRDefault="00937017" w:rsidP="00937017">
            <w:pPr>
              <w:widowControl/>
              <w:jc w:val="center"/>
              <w:rPr>
                <w:rFonts w:ascii="Times New Roman"/>
              </w:rPr>
            </w:pPr>
            <w:r w:rsidRPr="00D60E5F">
              <w:rPr>
                <w:rStyle w:val="FontStyle142"/>
                <w:b w:val="0"/>
                <w:bCs/>
              </w:rPr>
              <w:t>Комната отдыха водительского состава</w:t>
            </w: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jc w:val="center"/>
              <w:rPr>
                <w:rStyle w:val="FontStyle142"/>
                <w:b w:val="0"/>
                <w:bCs/>
              </w:rPr>
            </w:pP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Стулья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4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2272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1207,80</w:t>
            </w: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2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Кровать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8 </w:t>
            </w:r>
            <w:r w:rsidRPr="00D60E5F">
              <w:rPr>
                <w:rStyle w:val="FontStyle113"/>
                <w:b w:val="0"/>
                <w:bCs/>
                <w:sz w:val="24"/>
              </w:rPr>
              <w:t>водителей автомобиля</w:t>
            </w: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4178,90</w:t>
            </w: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Тумбочки прикроватные телевизор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8 </w:t>
            </w:r>
            <w:r w:rsidRPr="00D60E5F">
              <w:rPr>
                <w:rStyle w:val="FontStyle113"/>
                <w:b w:val="0"/>
                <w:bCs/>
                <w:sz w:val="24"/>
              </w:rPr>
              <w:t>водителей автомобиля</w:t>
            </w: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1849,10</w:t>
            </w: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lastRenderedPageBreak/>
              <w:t>4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Шкаф металлический для одежды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 xml:space="preserve">на </w:t>
            </w:r>
            <w:r w:rsidRPr="00D60E5F">
              <w:rPr>
                <w:rStyle w:val="FontStyle146"/>
                <w:b w:val="0"/>
                <w:bCs/>
                <w:sz w:val="24"/>
              </w:rPr>
              <w:t xml:space="preserve">1 </w:t>
            </w:r>
            <w:r w:rsidRPr="00D60E5F">
              <w:rPr>
                <w:rStyle w:val="FontStyle113"/>
                <w:b w:val="0"/>
                <w:bCs/>
                <w:sz w:val="24"/>
              </w:rPr>
              <w:t>водителя автомобиля</w:t>
            </w: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Style w:val="FontStyle113"/>
                <w:b w:val="0"/>
                <w:bCs/>
                <w:sz w:val="24"/>
              </w:rPr>
            </w:pPr>
            <w:r w:rsidRPr="00D60E5F">
              <w:rPr>
                <w:rStyle w:val="FontStyle113"/>
                <w:b w:val="0"/>
                <w:bCs/>
                <w:sz w:val="24"/>
              </w:rPr>
              <w:t>9293,90</w:t>
            </w:r>
          </w:p>
        </w:tc>
      </w:tr>
      <w:tr w:rsidR="00937017" w:rsidRPr="00D60E5F" w:rsidTr="005B48B2">
        <w:tc>
          <w:tcPr>
            <w:tcW w:w="889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5</w:t>
            </w:r>
          </w:p>
        </w:tc>
        <w:tc>
          <w:tcPr>
            <w:tcW w:w="3322" w:type="dxa"/>
          </w:tcPr>
          <w:p w:rsidR="00937017" w:rsidRPr="00D60E5F" w:rsidRDefault="00937017" w:rsidP="00937017">
            <w:pPr>
              <w:widowControl/>
              <w:rPr>
                <w:rStyle w:val="FontStyle138"/>
              </w:rPr>
            </w:pPr>
            <w:r w:rsidRPr="00D60E5F">
              <w:rPr>
                <w:rStyle w:val="FontStyle138"/>
              </w:rPr>
              <w:t>Стол рабочий</w:t>
            </w:r>
          </w:p>
        </w:tc>
        <w:tc>
          <w:tcPr>
            <w:tcW w:w="1983" w:type="dxa"/>
          </w:tcPr>
          <w:p w:rsidR="00937017" w:rsidRPr="00D60E5F" w:rsidRDefault="00937017" w:rsidP="00937017">
            <w:pPr>
              <w:widowControl/>
              <w:rPr>
                <w:rStyle w:val="FontStyle146"/>
                <w:b w:val="0"/>
                <w:bCs/>
                <w:sz w:val="24"/>
              </w:rPr>
            </w:pPr>
            <w:r w:rsidRPr="00D60E5F">
              <w:rPr>
                <w:rStyle w:val="FontStyle146"/>
                <w:b w:val="0"/>
                <w:bCs/>
                <w:sz w:val="24"/>
              </w:rPr>
              <w:t>шт.</w:t>
            </w:r>
          </w:p>
        </w:tc>
        <w:tc>
          <w:tcPr>
            <w:tcW w:w="20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</w:t>
            </w:r>
          </w:p>
        </w:tc>
        <w:tc>
          <w:tcPr>
            <w:tcW w:w="1861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10</w:t>
            </w:r>
          </w:p>
        </w:tc>
        <w:tc>
          <w:tcPr>
            <w:tcW w:w="2272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</w:p>
        </w:tc>
        <w:tc>
          <w:tcPr>
            <w:tcW w:w="2405" w:type="dxa"/>
          </w:tcPr>
          <w:p w:rsidR="00937017" w:rsidRPr="00D60E5F" w:rsidRDefault="00937017" w:rsidP="00937017">
            <w:pPr>
              <w:widowControl/>
              <w:rPr>
                <w:rFonts w:ascii="Times New Roman"/>
              </w:rPr>
            </w:pPr>
            <w:r w:rsidRPr="00D60E5F">
              <w:rPr>
                <w:rFonts w:ascii="Times New Roman"/>
              </w:rPr>
              <w:t>3023,90</w:t>
            </w:r>
          </w:p>
        </w:tc>
      </w:tr>
    </w:tbl>
    <w:p w:rsidR="00A76A96" w:rsidRDefault="00A76A96" w:rsidP="00913636">
      <w:pPr>
        <w:widowControl/>
        <w:jc w:val="both"/>
      </w:pPr>
    </w:p>
    <w:p w:rsidR="00913636" w:rsidRPr="00B07BEE" w:rsidRDefault="00913636" w:rsidP="00913636">
      <w:pPr>
        <w:widowControl/>
        <w:jc w:val="both"/>
      </w:pPr>
      <w:r w:rsidRPr="00B07BEE">
        <w:t>Помещения по мере необходимости обеспечиваются предметами, не указанными в настоящем приложении. При этом стоимость единицы предмета не может превышать 50 000 рублей.</w:t>
      </w:r>
    </w:p>
    <w:p w:rsidR="00913636" w:rsidRDefault="00913636" w:rsidP="00913636">
      <w:pPr>
        <w:jc w:val="both"/>
      </w:pPr>
      <w:r w:rsidRPr="00B07BEE">
        <w:t>Объем расходов, рассчитанный с применением нормативных затрат, может быть изменен в пределах, утвержденных на эти цели лимитов бюджетных обязательств.</w:t>
      </w:r>
    </w:p>
    <w:p w:rsidR="00710AC1" w:rsidRDefault="00710AC1" w:rsidP="0059623C">
      <w:pPr>
        <w:widowControl/>
        <w:sectPr w:rsidR="00710AC1" w:rsidSect="005B48B2">
          <w:headerReference w:type="even" r:id="rId12"/>
          <w:pgSz w:w="16837" w:h="11905" w:orient="landscape"/>
          <w:pgMar w:top="851" w:right="677" w:bottom="709" w:left="1440" w:header="720" w:footer="720" w:gutter="0"/>
          <w:cols w:space="720"/>
          <w:noEndnote/>
        </w:sectPr>
      </w:pPr>
    </w:p>
    <w:p w:rsidR="0030508A" w:rsidRPr="005B48B2" w:rsidRDefault="0030508A" w:rsidP="0030508A">
      <w:pPr>
        <w:pStyle w:val="1"/>
        <w:spacing w:before="0" w:after="0"/>
        <w:ind w:right="-785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48B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30508A" w:rsidRPr="005B48B2" w:rsidRDefault="0030508A" w:rsidP="0030508A">
      <w:pPr>
        <w:ind w:right="-785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к нормативным затратам</w:t>
      </w:r>
    </w:p>
    <w:p w:rsidR="0030508A" w:rsidRPr="005B48B2" w:rsidRDefault="0030508A" w:rsidP="0030508A">
      <w:pPr>
        <w:ind w:right="-785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на обеспечение функций министерства</w:t>
      </w:r>
    </w:p>
    <w:p w:rsidR="0030508A" w:rsidRPr="005B48B2" w:rsidRDefault="0030508A" w:rsidP="0030508A">
      <w:pPr>
        <w:ind w:right="-785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финансов и налоговой политики</w:t>
      </w:r>
    </w:p>
    <w:p w:rsidR="0030508A" w:rsidRPr="005B48B2" w:rsidRDefault="0030508A" w:rsidP="0030508A">
      <w:pPr>
        <w:ind w:right="-785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Новосибирской области, его</w:t>
      </w:r>
    </w:p>
    <w:p w:rsidR="0030508A" w:rsidRPr="005B48B2" w:rsidRDefault="0030508A" w:rsidP="0030508A">
      <w:pPr>
        <w:ind w:right="-785"/>
        <w:jc w:val="right"/>
        <w:rPr>
          <w:bCs/>
          <w:sz w:val="28"/>
          <w:szCs w:val="28"/>
        </w:rPr>
      </w:pPr>
      <w:r w:rsidRPr="005B48B2">
        <w:rPr>
          <w:bCs/>
          <w:sz w:val="28"/>
          <w:szCs w:val="28"/>
        </w:rPr>
        <w:t>территориальных органов и</w:t>
      </w:r>
    </w:p>
    <w:p w:rsidR="0030508A" w:rsidRPr="006E27AC" w:rsidRDefault="0030508A" w:rsidP="0030508A">
      <w:pPr>
        <w:ind w:right="-785"/>
        <w:jc w:val="right"/>
      </w:pPr>
      <w:r w:rsidRPr="005B48B2">
        <w:rPr>
          <w:bCs/>
          <w:sz w:val="28"/>
          <w:szCs w:val="28"/>
        </w:rPr>
        <w:t>подведомственного учреждения</w:t>
      </w:r>
    </w:p>
    <w:p w:rsidR="006C2EF3" w:rsidRPr="006E27AC" w:rsidRDefault="006C2EF3" w:rsidP="002B00B6">
      <w:pPr>
        <w:pStyle w:val="Style8"/>
        <w:widowControl/>
        <w:spacing w:line="240" w:lineRule="auto"/>
        <w:rPr>
          <w:b/>
        </w:rPr>
      </w:pPr>
    </w:p>
    <w:p w:rsidR="00B83D3B" w:rsidRDefault="00D60E5F" w:rsidP="006C2EF3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6C2EF3" w:rsidRPr="006C2EF3">
        <w:rPr>
          <w:b/>
          <w:sz w:val="28"/>
          <w:szCs w:val="28"/>
        </w:rPr>
        <w:t xml:space="preserve"> периодических печатных и электронных изданий</w:t>
      </w:r>
    </w:p>
    <w:p w:rsidR="006C2EF3" w:rsidRDefault="006C2EF3" w:rsidP="006C2EF3">
      <w:pPr>
        <w:widowControl/>
        <w:jc w:val="center"/>
        <w:rPr>
          <w:b/>
          <w:sz w:val="28"/>
          <w:szCs w:val="28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1074"/>
        <w:gridCol w:w="8277"/>
        <w:gridCol w:w="5386"/>
      </w:tblGrid>
      <w:tr w:rsidR="00936AB0" w:rsidRPr="00977B3F" w:rsidTr="005B48B2">
        <w:trPr>
          <w:trHeight w:val="236"/>
        </w:trPr>
        <w:tc>
          <w:tcPr>
            <w:tcW w:w="1074" w:type="dxa"/>
          </w:tcPr>
          <w:p w:rsidR="00936AB0" w:rsidRPr="00977B3F" w:rsidRDefault="00936AB0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№ п/п</w:t>
            </w:r>
          </w:p>
        </w:tc>
        <w:tc>
          <w:tcPr>
            <w:tcW w:w="8277" w:type="dxa"/>
          </w:tcPr>
          <w:p w:rsidR="00936AB0" w:rsidRPr="00977B3F" w:rsidRDefault="00936AB0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Наименование печатных издания</w:t>
            </w:r>
          </w:p>
        </w:tc>
        <w:tc>
          <w:tcPr>
            <w:tcW w:w="5386" w:type="dxa"/>
          </w:tcPr>
          <w:p w:rsidR="00936AB0" w:rsidRPr="00977B3F" w:rsidRDefault="00936AB0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Ед. измерения/ период подписки</w:t>
            </w:r>
          </w:p>
        </w:tc>
      </w:tr>
      <w:tr w:rsidR="00936AB0" w:rsidRPr="00977B3F" w:rsidTr="005B48B2">
        <w:trPr>
          <w:trHeight w:val="236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Безопасность ИТ-структуры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2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Бюджет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36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3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Бюджетный учет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472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4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Заработная плата: расчеты учет, налоги с вкладкой "документы и комментарии"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36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5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Защита персональных данных (бум)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6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Российский налоговый курьер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36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7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Советник бухгалтера (бюджетной сферы)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936AB0" w:rsidP="0039593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8</w:t>
            </w:r>
          </w:p>
        </w:tc>
        <w:tc>
          <w:tcPr>
            <w:tcW w:w="8277" w:type="dxa"/>
          </w:tcPr>
          <w:p w:rsidR="00936AB0" w:rsidRPr="00977B3F" w:rsidRDefault="00936AB0" w:rsidP="0039593F">
            <w:pPr>
              <w:widowControl/>
              <w:rPr>
                <w:rFonts w:ascii="Times New Roman"/>
                <w:bCs/>
                <w:color w:val="000000"/>
              </w:rPr>
            </w:pPr>
            <w:r w:rsidRPr="00977B3F">
              <w:rPr>
                <w:rFonts w:ascii="Times New Roman"/>
                <w:bCs/>
                <w:color w:val="000000"/>
              </w:rPr>
              <w:t>Новосибирская областная газета «Советская Сибирь»</w:t>
            </w:r>
          </w:p>
        </w:tc>
        <w:tc>
          <w:tcPr>
            <w:tcW w:w="5386" w:type="dxa"/>
          </w:tcPr>
          <w:p w:rsidR="00936AB0" w:rsidRPr="00977B3F" w:rsidRDefault="00936AB0" w:rsidP="0039593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936AB0" w:rsidP="0039593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9</w:t>
            </w:r>
          </w:p>
        </w:tc>
        <w:tc>
          <w:tcPr>
            <w:tcW w:w="8277" w:type="dxa"/>
          </w:tcPr>
          <w:p w:rsidR="00936AB0" w:rsidRPr="00977B3F" w:rsidRDefault="00936AB0" w:rsidP="0039593F">
            <w:pPr>
              <w:widowControl/>
              <w:rPr>
                <w:rFonts w:ascii="Times New Roman"/>
                <w:bCs/>
                <w:color w:val="000000"/>
              </w:rPr>
            </w:pPr>
            <w:r w:rsidRPr="00977B3F">
              <w:rPr>
                <w:rFonts w:ascii="Times New Roman"/>
                <w:bCs/>
                <w:color w:val="000000"/>
              </w:rPr>
              <w:t>газета «Ведомости Законодательного Собрания Новосибирской области»</w:t>
            </w:r>
          </w:p>
        </w:tc>
        <w:tc>
          <w:tcPr>
            <w:tcW w:w="5386" w:type="dxa"/>
          </w:tcPr>
          <w:p w:rsidR="00936AB0" w:rsidRPr="00977B3F" w:rsidRDefault="00936AB0" w:rsidP="0039593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10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bCs/>
                <w:color w:val="000000"/>
              </w:rPr>
              <w:t>Финансы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11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  <w:bCs/>
                <w:color w:val="000000"/>
              </w:rPr>
            </w:pPr>
            <w:r w:rsidRPr="00977B3F">
              <w:rPr>
                <w:rFonts w:ascii="Times New Roman"/>
                <w:bCs/>
                <w:color w:val="000000"/>
              </w:rPr>
              <w:t>Ревизии и проверки финансово-хозяйственной деятельности государственных (муниципальных) учреждений</w:t>
            </w:r>
          </w:p>
        </w:tc>
        <w:tc>
          <w:tcPr>
            <w:tcW w:w="5386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936AB0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12</w:t>
            </w:r>
          </w:p>
        </w:tc>
        <w:tc>
          <w:tcPr>
            <w:tcW w:w="8277" w:type="dxa"/>
          </w:tcPr>
          <w:p w:rsidR="00936AB0" w:rsidRPr="00977B3F" w:rsidRDefault="00936AB0" w:rsidP="00A23B60">
            <w:pPr>
              <w:widowControl/>
              <w:rPr>
                <w:rFonts w:ascii="Times New Roman"/>
                <w:bCs/>
                <w:color w:val="000000"/>
              </w:rPr>
            </w:pPr>
            <w:proofErr w:type="spellStart"/>
            <w:r w:rsidRPr="00977B3F">
              <w:rPr>
                <w:rFonts w:ascii="Times New Roman"/>
                <w:bCs/>
                <w:color w:val="000000"/>
              </w:rPr>
              <w:t>Финконтроль</w:t>
            </w:r>
            <w:proofErr w:type="spellEnd"/>
          </w:p>
        </w:tc>
        <w:tc>
          <w:tcPr>
            <w:tcW w:w="5386" w:type="dxa"/>
          </w:tcPr>
          <w:p w:rsidR="00936AB0" w:rsidRPr="00977B3F" w:rsidRDefault="00FD0FB1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936AB0" w:rsidRPr="00977B3F" w:rsidTr="005B48B2">
        <w:trPr>
          <w:trHeight w:val="223"/>
        </w:trPr>
        <w:tc>
          <w:tcPr>
            <w:tcW w:w="1074" w:type="dxa"/>
          </w:tcPr>
          <w:p w:rsidR="00936AB0" w:rsidRPr="00977B3F" w:rsidRDefault="00FD0FB1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13</w:t>
            </w:r>
          </w:p>
        </w:tc>
        <w:tc>
          <w:tcPr>
            <w:tcW w:w="8277" w:type="dxa"/>
          </w:tcPr>
          <w:p w:rsidR="00936AB0" w:rsidRPr="00977B3F" w:rsidRDefault="00FD0FB1" w:rsidP="00A23B60">
            <w:pPr>
              <w:widowControl/>
              <w:rPr>
                <w:rFonts w:ascii="Times New Roman"/>
                <w:bCs/>
                <w:color w:val="000000"/>
              </w:rPr>
            </w:pPr>
            <w:r w:rsidRPr="00977B3F">
              <w:rPr>
                <w:rFonts w:ascii="Times New Roman"/>
                <w:bCs/>
                <w:color w:val="000000"/>
              </w:rPr>
              <w:t>Финансовое право</w:t>
            </w:r>
          </w:p>
        </w:tc>
        <w:tc>
          <w:tcPr>
            <w:tcW w:w="5386" w:type="dxa"/>
          </w:tcPr>
          <w:p w:rsidR="00936AB0" w:rsidRPr="00977B3F" w:rsidRDefault="00FD0FB1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комплект</w:t>
            </w:r>
          </w:p>
        </w:tc>
      </w:tr>
      <w:tr w:rsidR="00D73411" w:rsidRPr="00977B3F" w:rsidTr="005B48B2">
        <w:trPr>
          <w:trHeight w:val="223"/>
        </w:trPr>
        <w:tc>
          <w:tcPr>
            <w:tcW w:w="1074" w:type="dxa"/>
          </w:tcPr>
          <w:p w:rsidR="00D73411" w:rsidRPr="00977B3F" w:rsidRDefault="00D73411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14</w:t>
            </w:r>
          </w:p>
        </w:tc>
        <w:tc>
          <w:tcPr>
            <w:tcW w:w="8277" w:type="dxa"/>
          </w:tcPr>
          <w:p w:rsidR="00D73411" w:rsidRPr="00977B3F" w:rsidRDefault="00D73411" w:rsidP="00A23B60">
            <w:pPr>
              <w:widowControl/>
              <w:rPr>
                <w:rFonts w:ascii="Times New Roman"/>
                <w:bCs/>
                <w:color w:val="000000"/>
              </w:rPr>
            </w:pPr>
            <w:r w:rsidRPr="00977B3F">
              <w:rPr>
                <w:rFonts w:ascii="Times New Roman"/>
                <w:bCs/>
                <w:color w:val="000000"/>
              </w:rPr>
              <w:t>Новосибирская областная газета</w:t>
            </w:r>
          </w:p>
        </w:tc>
        <w:tc>
          <w:tcPr>
            <w:tcW w:w="5386" w:type="dxa"/>
          </w:tcPr>
          <w:p w:rsidR="00D73411" w:rsidRPr="00977B3F" w:rsidRDefault="003B5113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73411" w:rsidRPr="00977B3F" w:rsidTr="005B48B2">
        <w:trPr>
          <w:trHeight w:val="223"/>
        </w:trPr>
        <w:tc>
          <w:tcPr>
            <w:tcW w:w="1074" w:type="dxa"/>
          </w:tcPr>
          <w:p w:rsidR="00D73411" w:rsidRPr="00977B3F" w:rsidRDefault="00D73411" w:rsidP="00A23B60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15</w:t>
            </w:r>
          </w:p>
        </w:tc>
        <w:tc>
          <w:tcPr>
            <w:tcW w:w="8277" w:type="dxa"/>
          </w:tcPr>
          <w:p w:rsidR="00D73411" w:rsidRPr="00D95B82" w:rsidRDefault="00D95B82" w:rsidP="00A23B60">
            <w:pPr>
              <w:widowControl/>
              <w:rPr>
                <w:rFonts w:ascii="Times New Roman"/>
                <w:bCs/>
                <w:color w:val="000000"/>
              </w:rPr>
            </w:pPr>
            <w:r>
              <w:rPr>
                <w:rFonts w:ascii="Times New Roman"/>
                <w:bCs/>
                <w:color w:val="000000"/>
              </w:rPr>
              <w:t>Экономика и управление</w:t>
            </w:r>
          </w:p>
        </w:tc>
        <w:tc>
          <w:tcPr>
            <w:tcW w:w="5386" w:type="dxa"/>
          </w:tcPr>
          <w:p w:rsidR="00D73411" w:rsidRPr="00977B3F" w:rsidRDefault="00D95B82" w:rsidP="00A23B60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комплект</w:t>
            </w:r>
          </w:p>
        </w:tc>
      </w:tr>
      <w:tr w:rsidR="00D95B82" w:rsidRPr="00977B3F" w:rsidTr="005B48B2">
        <w:trPr>
          <w:trHeight w:val="223"/>
        </w:trPr>
        <w:tc>
          <w:tcPr>
            <w:tcW w:w="1074" w:type="dxa"/>
          </w:tcPr>
          <w:p w:rsidR="00D95B82" w:rsidRPr="00977B3F" w:rsidRDefault="00D95B82" w:rsidP="00A23B60">
            <w:pPr>
              <w:widowControl/>
              <w:jc w:val="center"/>
            </w:pPr>
            <w:r>
              <w:t>16</w:t>
            </w:r>
          </w:p>
        </w:tc>
        <w:tc>
          <w:tcPr>
            <w:tcW w:w="8277" w:type="dxa"/>
          </w:tcPr>
          <w:p w:rsidR="00D95B82" w:rsidRDefault="00D95B82" w:rsidP="00A23B60">
            <w:pPr>
              <w:widowControl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Экономика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жизнь</w:t>
            </w:r>
          </w:p>
        </w:tc>
        <w:tc>
          <w:tcPr>
            <w:tcW w:w="5386" w:type="dxa"/>
          </w:tcPr>
          <w:p w:rsidR="00D95B82" w:rsidRDefault="00D95B82" w:rsidP="00A23B60">
            <w:pPr>
              <w:widowControl/>
              <w:jc w:val="center"/>
            </w:pPr>
            <w:r>
              <w:t>комплект</w:t>
            </w:r>
          </w:p>
        </w:tc>
      </w:tr>
      <w:tr w:rsidR="00D95B82" w:rsidRPr="00977B3F" w:rsidTr="005B48B2">
        <w:trPr>
          <w:trHeight w:val="223"/>
        </w:trPr>
        <w:tc>
          <w:tcPr>
            <w:tcW w:w="1074" w:type="dxa"/>
          </w:tcPr>
          <w:p w:rsidR="00D95B82" w:rsidRDefault="00D95B82" w:rsidP="00A23B60">
            <w:pPr>
              <w:widowControl/>
              <w:jc w:val="center"/>
            </w:pPr>
            <w:r>
              <w:t>17</w:t>
            </w:r>
          </w:p>
        </w:tc>
        <w:tc>
          <w:tcPr>
            <w:tcW w:w="8277" w:type="dxa"/>
          </w:tcPr>
          <w:p w:rsidR="00D95B82" w:rsidRDefault="00D95B82" w:rsidP="00A23B60">
            <w:pPr>
              <w:widowControl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</w:t>
            </w:r>
            <w:r w:rsidR="003E3481">
              <w:rPr>
                <w:bCs/>
                <w:color w:val="000000"/>
              </w:rPr>
              <w:t xml:space="preserve"> </w:t>
            </w:r>
            <w:r w:rsidR="003E3481">
              <w:rPr>
                <w:bCs/>
                <w:color w:val="000000"/>
              </w:rPr>
              <w:t>персоналом</w:t>
            </w:r>
            <w:r w:rsidR="003E3481">
              <w:rPr>
                <w:bCs/>
                <w:color w:val="000000"/>
              </w:rPr>
              <w:t xml:space="preserve"> </w:t>
            </w:r>
            <w:r w:rsidR="003E3481">
              <w:rPr>
                <w:bCs/>
                <w:color w:val="000000"/>
              </w:rPr>
              <w:t>и</w:t>
            </w:r>
            <w:r w:rsidR="003E3481">
              <w:rPr>
                <w:bCs/>
                <w:color w:val="000000"/>
              </w:rPr>
              <w:t xml:space="preserve"> </w:t>
            </w:r>
            <w:r w:rsidR="003E3481">
              <w:rPr>
                <w:bCs/>
                <w:color w:val="000000"/>
              </w:rPr>
              <w:t>интеллектуальными</w:t>
            </w:r>
            <w:r w:rsidR="003E3481">
              <w:rPr>
                <w:bCs/>
                <w:color w:val="000000"/>
              </w:rPr>
              <w:t xml:space="preserve"> </w:t>
            </w:r>
            <w:r w:rsidR="003E3481">
              <w:rPr>
                <w:bCs/>
                <w:color w:val="000000"/>
              </w:rPr>
              <w:t>ресурсами</w:t>
            </w:r>
            <w:r w:rsidR="003E3481">
              <w:rPr>
                <w:bCs/>
                <w:color w:val="000000"/>
              </w:rPr>
              <w:t xml:space="preserve"> </w:t>
            </w:r>
            <w:r w:rsidR="003E3481">
              <w:rPr>
                <w:bCs/>
                <w:color w:val="000000"/>
              </w:rPr>
              <w:t>в</w:t>
            </w:r>
            <w:r w:rsidR="003E3481">
              <w:rPr>
                <w:bCs/>
                <w:color w:val="000000"/>
              </w:rPr>
              <w:t xml:space="preserve"> </w:t>
            </w:r>
            <w:r w:rsidR="003E3481">
              <w:rPr>
                <w:bCs/>
                <w:color w:val="000000"/>
              </w:rPr>
              <w:t>России</w:t>
            </w:r>
          </w:p>
        </w:tc>
        <w:tc>
          <w:tcPr>
            <w:tcW w:w="5386" w:type="dxa"/>
          </w:tcPr>
          <w:p w:rsidR="00D95B82" w:rsidRDefault="003E3481" w:rsidP="00A23B60">
            <w:pPr>
              <w:widowControl/>
              <w:jc w:val="center"/>
            </w:pPr>
            <w:r>
              <w:t>комплект</w:t>
            </w:r>
          </w:p>
        </w:tc>
      </w:tr>
      <w:tr w:rsidR="003E3481" w:rsidRPr="00977B3F" w:rsidTr="005B48B2">
        <w:trPr>
          <w:trHeight w:val="223"/>
        </w:trPr>
        <w:tc>
          <w:tcPr>
            <w:tcW w:w="1074" w:type="dxa"/>
          </w:tcPr>
          <w:p w:rsidR="003E3481" w:rsidRDefault="003E3481" w:rsidP="00A23B60">
            <w:pPr>
              <w:widowControl/>
              <w:jc w:val="center"/>
            </w:pPr>
            <w:r>
              <w:t>18</w:t>
            </w:r>
          </w:p>
        </w:tc>
        <w:tc>
          <w:tcPr>
            <w:tcW w:w="8277" w:type="dxa"/>
          </w:tcPr>
          <w:p w:rsidR="003E3481" w:rsidRDefault="003E3481" w:rsidP="00A23B60">
            <w:pPr>
              <w:widowControl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проектами</w:t>
            </w:r>
          </w:p>
        </w:tc>
        <w:tc>
          <w:tcPr>
            <w:tcW w:w="5386" w:type="dxa"/>
          </w:tcPr>
          <w:p w:rsidR="003E3481" w:rsidRDefault="003E3481" w:rsidP="00A23B60">
            <w:pPr>
              <w:widowControl/>
              <w:jc w:val="center"/>
            </w:pPr>
            <w:r>
              <w:t>комплект</w:t>
            </w:r>
          </w:p>
        </w:tc>
      </w:tr>
    </w:tbl>
    <w:p w:rsidR="006C2EF3" w:rsidRDefault="006C2EF3" w:rsidP="006C2EF3">
      <w:pPr>
        <w:widowControl/>
        <w:jc w:val="center"/>
        <w:rPr>
          <w:b/>
          <w:sz w:val="20"/>
          <w:szCs w:val="20"/>
        </w:rPr>
      </w:pPr>
    </w:p>
    <w:p w:rsidR="00A76A96" w:rsidRDefault="00A76A96" w:rsidP="006C2EF3">
      <w:pPr>
        <w:widowControl/>
        <w:jc w:val="center"/>
        <w:rPr>
          <w:b/>
          <w:sz w:val="20"/>
          <w:szCs w:val="20"/>
        </w:rPr>
      </w:pPr>
    </w:p>
    <w:p w:rsidR="00A76A96" w:rsidRPr="00AD6E9E" w:rsidRDefault="00A76A96" w:rsidP="006C2EF3">
      <w:pPr>
        <w:widowControl/>
        <w:jc w:val="center"/>
        <w:rPr>
          <w:b/>
          <w:sz w:val="20"/>
          <w:szCs w:val="20"/>
        </w:rPr>
      </w:pPr>
    </w:p>
    <w:tbl>
      <w:tblPr>
        <w:tblStyle w:val="af4"/>
        <w:tblW w:w="14737" w:type="dxa"/>
        <w:tblLook w:val="04A0" w:firstRow="1" w:lastRow="0" w:firstColumn="1" w:lastColumn="0" w:noHBand="0" w:noVBand="1"/>
      </w:tblPr>
      <w:tblGrid>
        <w:gridCol w:w="1835"/>
        <w:gridCol w:w="7463"/>
        <w:gridCol w:w="5439"/>
      </w:tblGrid>
      <w:tr w:rsidR="00A23B60" w:rsidRPr="00977B3F" w:rsidTr="005B48B2">
        <w:tc>
          <w:tcPr>
            <w:tcW w:w="1835" w:type="dxa"/>
          </w:tcPr>
          <w:p w:rsidR="00A23B60" w:rsidRPr="00977B3F" w:rsidRDefault="00A23B60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lastRenderedPageBreak/>
              <w:t>№</w:t>
            </w:r>
            <w:r w:rsidR="00AB2CB0" w:rsidRPr="00977B3F">
              <w:rPr>
                <w:rFonts w:ascii="Times New Roman"/>
              </w:rPr>
              <w:t xml:space="preserve"> п/п</w:t>
            </w:r>
          </w:p>
        </w:tc>
        <w:tc>
          <w:tcPr>
            <w:tcW w:w="7463" w:type="dxa"/>
          </w:tcPr>
          <w:p w:rsidR="00A23B60" w:rsidRPr="00977B3F" w:rsidRDefault="00A23B60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 xml:space="preserve">Наименование </w:t>
            </w:r>
            <w:r w:rsidR="00D60E5F" w:rsidRPr="00977B3F">
              <w:rPr>
                <w:rFonts w:ascii="Times New Roman"/>
              </w:rPr>
              <w:t xml:space="preserve">электронных </w:t>
            </w:r>
            <w:r w:rsidRPr="00977B3F">
              <w:rPr>
                <w:rFonts w:ascii="Times New Roman"/>
              </w:rPr>
              <w:t>издания</w:t>
            </w:r>
          </w:p>
        </w:tc>
        <w:tc>
          <w:tcPr>
            <w:tcW w:w="5439" w:type="dxa"/>
          </w:tcPr>
          <w:p w:rsidR="00A23B60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Период подписки</w:t>
            </w:r>
          </w:p>
        </w:tc>
      </w:tr>
      <w:tr w:rsidR="00A23B60" w:rsidRPr="00977B3F" w:rsidTr="005B48B2">
        <w:tc>
          <w:tcPr>
            <w:tcW w:w="1835" w:type="dxa"/>
          </w:tcPr>
          <w:p w:rsidR="00A23B60" w:rsidRPr="00977B3F" w:rsidRDefault="00A23B60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</w:t>
            </w:r>
          </w:p>
        </w:tc>
        <w:tc>
          <w:tcPr>
            <w:tcW w:w="7463" w:type="dxa"/>
          </w:tcPr>
          <w:p w:rsidR="00A23B60" w:rsidRPr="00977B3F" w:rsidRDefault="00A23B6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</w:rPr>
              <w:t xml:space="preserve">эл. версия </w:t>
            </w:r>
            <w:proofErr w:type="spellStart"/>
            <w:r w:rsidRPr="00977B3F">
              <w:rPr>
                <w:rFonts w:ascii="Times New Roman"/>
                <w:lang w:val="en-US"/>
              </w:rPr>
              <w:t>Cbonds</w:t>
            </w:r>
            <w:proofErr w:type="spellEnd"/>
            <w:r w:rsidRPr="00977B3F">
              <w:rPr>
                <w:rFonts w:ascii="Times New Roman"/>
              </w:rPr>
              <w:t>.</w:t>
            </w:r>
            <w:proofErr w:type="spellStart"/>
            <w:r w:rsidRPr="00977B3F">
              <w:rPr>
                <w:rFonts w:ascii="Times New Roman"/>
                <w:lang w:val="en-US"/>
              </w:rPr>
              <w:t>ru</w:t>
            </w:r>
            <w:proofErr w:type="spellEnd"/>
          </w:p>
        </w:tc>
        <w:tc>
          <w:tcPr>
            <w:tcW w:w="5439" w:type="dxa"/>
          </w:tcPr>
          <w:p w:rsidR="00A23B60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60E5F" w:rsidRPr="00977B3F" w:rsidTr="005B48B2">
        <w:tc>
          <w:tcPr>
            <w:tcW w:w="1835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2</w:t>
            </w:r>
          </w:p>
        </w:tc>
        <w:tc>
          <w:tcPr>
            <w:tcW w:w="7463" w:type="dxa"/>
          </w:tcPr>
          <w:p w:rsidR="00D60E5F" w:rsidRPr="00977B3F" w:rsidRDefault="00D60E5F" w:rsidP="00D60E5F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Журнал «Бюджет»</w:t>
            </w:r>
          </w:p>
        </w:tc>
        <w:tc>
          <w:tcPr>
            <w:tcW w:w="5439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60E5F" w:rsidRPr="00977B3F" w:rsidTr="005B48B2">
        <w:tc>
          <w:tcPr>
            <w:tcW w:w="1835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3</w:t>
            </w:r>
          </w:p>
        </w:tc>
        <w:tc>
          <w:tcPr>
            <w:tcW w:w="7463" w:type="dxa"/>
          </w:tcPr>
          <w:p w:rsidR="00D60E5F" w:rsidRPr="00977B3F" w:rsidRDefault="00D60E5F" w:rsidP="00D60E5F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Эл. версия каталога «Казенные учреждения»</w:t>
            </w:r>
          </w:p>
        </w:tc>
        <w:tc>
          <w:tcPr>
            <w:tcW w:w="5439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60E5F" w:rsidRPr="00977B3F" w:rsidTr="005B48B2">
        <w:tc>
          <w:tcPr>
            <w:tcW w:w="1835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4</w:t>
            </w:r>
          </w:p>
        </w:tc>
        <w:tc>
          <w:tcPr>
            <w:tcW w:w="7463" w:type="dxa"/>
          </w:tcPr>
          <w:p w:rsidR="00D60E5F" w:rsidRPr="00977B3F" w:rsidRDefault="00D60E5F" w:rsidP="00D60E5F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Эл. версия Е-издания –журналов:</w:t>
            </w:r>
          </w:p>
        </w:tc>
        <w:tc>
          <w:tcPr>
            <w:tcW w:w="5439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</w:p>
        </w:tc>
      </w:tr>
      <w:tr w:rsidR="00D60E5F" w:rsidRPr="00977B3F" w:rsidTr="005B48B2">
        <w:tc>
          <w:tcPr>
            <w:tcW w:w="1835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4.1</w:t>
            </w:r>
          </w:p>
        </w:tc>
        <w:tc>
          <w:tcPr>
            <w:tcW w:w="7463" w:type="dxa"/>
          </w:tcPr>
          <w:p w:rsidR="00D60E5F" w:rsidRPr="00977B3F" w:rsidRDefault="00D60E5F" w:rsidP="00D60E5F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color w:val="000000"/>
              </w:rPr>
              <w:t>Электронный журнал "Административная практика ФАС". Приложение к журналу "</w:t>
            </w:r>
            <w:proofErr w:type="spellStart"/>
            <w:r w:rsidRPr="00977B3F">
              <w:rPr>
                <w:rFonts w:ascii="Times New Roman"/>
                <w:color w:val="000000"/>
              </w:rPr>
              <w:t>Госзакупки</w:t>
            </w:r>
            <w:proofErr w:type="spellEnd"/>
            <w:r w:rsidRPr="00977B3F">
              <w:rPr>
                <w:rFonts w:ascii="Times New Roman"/>
                <w:color w:val="000000"/>
              </w:rPr>
              <w:t xml:space="preserve">. </w:t>
            </w:r>
            <w:proofErr w:type="spellStart"/>
            <w:r w:rsidRPr="00977B3F">
              <w:rPr>
                <w:rFonts w:ascii="Times New Roman"/>
                <w:color w:val="000000"/>
              </w:rPr>
              <w:t>ру</w:t>
            </w:r>
            <w:proofErr w:type="spellEnd"/>
            <w:r w:rsidRPr="00977B3F">
              <w:rPr>
                <w:rFonts w:ascii="Times New Roman"/>
                <w:color w:val="000000"/>
              </w:rPr>
              <w:t>. Официальная информация. Письма. Комментарии. Административная практика"</w:t>
            </w:r>
          </w:p>
        </w:tc>
        <w:tc>
          <w:tcPr>
            <w:tcW w:w="5439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60E5F" w:rsidRPr="00977B3F" w:rsidTr="005B48B2">
        <w:tc>
          <w:tcPr>
            <w:tcW w:w="1835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4.2</w:t>
            </w:r>
          </w:p>
        </w:tc>
        <w:tc>
          <w:tcPr>
            <w:tcW w:w="7463" w:type="dxa"/>
          </w:tcPr>
          <w:p w:rsidR="00D60E5F" w:rsidRPr="00977B3F" w:rsidRDefault="00D60E5F" w:rsidP="00D60E5F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color w:val="000000"/>
              </w:rPr>
              <w:t>Электронный журнал "Госзаказ в вопросах и ответах"</w:t>
            </w:r>
          </w:p>
        </w:tc>
        <w:tc>
          <w:tcPr>
            <w:tcW w:w="5439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60E5F" w:rsidRPr="00977B3F" w:rsidTr="005B48B2">
        <w:tc>
          <w:tcPr>
            <w:tcW w:w="1835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4.3</w:t>
            </w:r>
          </w:p>
        </w:tc>
        <w:tc>
          <w:tcPr>
            <w:tcW w:w="7463" w:type="dxa"/>
          </w:tcPr>
          <w:p w:rsidR="00D60E5F" w:rsidRPr="00977B3F" w:rsidRDefault="00D60E5F" w:rsidP="00D60E5F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color w:val="000000"/>
              </w:rPr>
              <w:t>Электронный журнал "</w:t>
            </w:r>
            <w:proofErr w:type="spellStart"/>
            <w:r w:rsidRPr="00977B3F">
              <w:rPr>
                <w:rFonts w:ascii="Times New Roman"/>
                <w:color w:val="000000"/>
              </w:rPr>
              <w:t>Госзакупки</w:t>
            </w:r>
            <w:proofErr w:type="spellEnd"/>
            <w:r w:rsidRPr="00977B3F">
              <w:rPr>
                <w:rFonts w:ascii="Times New Roman"/>
                <w:color w:val="000000"/>
              </w:rPr>
              <w:t xml:space="preserve">. </w:t>
            </w:r>
            <w:proofErr w:type="spellStart"/>
            <w:r w:rsidRPr="00977B3F">
              <w:rPr>
                <w:rFonts w:ascii="Times New Roman"/>
                <w:color w:val="000000"/>
              </w:rPr>
              <w:t>ру</w:t>
            </w:r>
            <w:proofErr w:type="spellEnd"/>
            <w:r w:rsidRPr="00977B3F">
              <w:rPr>
                <w:rFonts w:ascii="Times New Roman"/>
                <w:color w:val="000000"/>
              </w:rPr>
              <w:t>. Официальная информация. Письма. Комментарии. Административная п</w:t>
            </w:r>
            <w:r w:rsidR="00466A9F" w:rsidRPr="00977B3F">
              <w:rPr>
                <w:rFonts w:ascii="Times New Roman"/>
                <w:color w:val="000000"/>
              </w:rPr>
              <w:t>рактика"</w:t>
            </w:r>
          </w:p>
        </w:tc>
        <w:tc>
          <w:tcPr>
            <w:tcW w:w="5439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60E5F" w:rsidRPr="00977B3F" w:rsidTr="005B48B2">
        <w:tc>
          <w:tcPr>
            <w:tcW w:w="1835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4.4</w:t>
            </w:r>
          </w:p>
        </w:tc>
        <w:tc>
          <w:tcPr>
            <w:tcW w:w="7463" w:type="dxa"/>
          </w:tcPr>
          <w:p w:rsidR="00D60E5F" w:rsidRPr="00977B3F" w:rsidRDefault="00D60E5F" w:rsidP="00D60E5F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color w:val="000000"/>
              </w:rPr>
              <w:t>Электронный журнал "Справочник ка</w:t>
            </w:r>
            <w:r w:rsidR="00466A9F" w:rsidRPr="00977B3F">
              <w:rPr>
                <w:rFonts w:ascii="Times New Roman"/>
                <w:color w:val="000000"/>
              </w:rPr>
              <w:t>дровика"</w:t>
            </w:r>
          </w:p>
        </w:tc>
        <w:tc>
          <w:tcPr>
            <w:tcW w:w="5439" w:type="dxa"/>
          </w:tcPr>
          <w:p w:rsidR="00D60E5F" w:rsidRPr="00977B3F" w:rsidRDefault="00D60E5F" w:rsidP="00D60E5F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A23B60" w:rsidRPr="00977B3F" w:rsidTr="005B48B2">
        <w:tc>
          <w:tcPr>
            <w:tcW w:w="1835" w:type="dxa"/>
          </w:tcPr>
          <w:p w:rsidR="00A23B60" w:rsidRPr="00977B3F" w:rsidRDefault="00A23B60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4.5</w:t>
            </w:r>
          </w:p>
        </w:tc>
        <w:tc>
          <w:tcPr>
            <w:tcW w:w="7463" w:type="dxa"/>
          </w:tcPr>
          <w:p w:rsidR="00A23B60" w:rsidRPr="00977B3F" w:rsidRDefault="00A23B60" w:rsidP="00A23B60">
            <w:pPr>
              <w:widowControl/>
              <w:rPr>
                <w:rFonts w:ascii="Times New Roman"/>
              </w:rPr>
            </w:pPr>
            <w:r w:rsidRPr="00977B3F">
              <w:rPr>
                <w:rFonts w:ascii="Times New Roman"/>
                <w:color w:val="000000"/>
              </w:rPr>
              <w:t>Электронный журнал "Кадров</w:t>
            </w:r>
            <w:r w:rsidR="00466A9F" w:rsidRPr="00977B3F">
              <w:rPr>
                <w:rFonts w:ascii="Times New Roman"/>
                <w:color w:val="000000"/>
              </w:rPr>
              <w:t>ое дело"</w:t>
            </w:r>
          </w:p>
        </w:tc>
        <w:tc>
          <w:tcPr>
            <w:tcW w:w="5439" w:type="dxa"/>
          </w:tcPr>
          <w:p w:rsidR="00A23B60" w:rsidRPr="00977B3F" w:rsidRDefault="00D60E5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FD0FB1" w:rsidRPr="00977B3F" w:rsidTr="005B48B2">
        <w:tc>
          <w:tcPr>
            <w:tcW w:w="1835" w:type="dxa"/>
          </w:tcPr>
          <w:p w:rsidR="00FD0FB1" w:rsidRPr="00977B3F" w:rsidRDefault="00FD0FB1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5</w:t>
            </w:r>
          </w:p>
        </w:tc>
        <w:tc>
          <w:tcPr>
            <w:tcW w:w="7463" w:type="dxa"/>
          </w:tcPr>
          <w:p w:rsidR="00FD0FB1" w:rsidRPr="00977B3F" w:rsidRDefault="00FD0FB1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</w:rPr>
              <w:t>Система кадры для бюджетных, казенных и автономных учреждений</w:t>
            </w:r>
          </w:p>
        </w:tc>
        <w:tc>
          <w:tcPr>
            <w:tcW w:w="5439" w:type="dxa"/>
          </w:tcPr>
          <w:p w:rsidR="00FD0FB1" w:rsidRPr="00977B3F" w:rsidRDefault="00FD0FB1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FD0FB1" w:rsidRPr="00977B3F" w:rsidTr="005B48B2">
        <w:tc>
          <w:tcPr>
            <w:tcW w:w="1835" w:type="dxa"/>
          </w:tcPr>
          <w:p w:rsidR="00FD0FB1" w:rsidRPr="00977B3F" w:rsidRDefault="00FD0FB1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6</w:t>
            </w:r>
          </w:p>
        </w:tc>
        <w:tc>
          <w:tcPr>
            <w:tcW w:w="7463" w:type="dxa"/>
          </w:tcPr>
          <w:p w:rsidR="00FD0FB1" w:rsidRPr="00977B3F" w:rsidRDefault="00FD0FB1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</w:rPr>
              <w:t>Юрист компании</w:t>
            </w:r>
          </w:p>
        </w:tc>
        <w:tc>
          <w:tcPr>
            <w:tcW w:w="5439" w:type="dxa"/>
          </w:tcPr>
          <w:p w:rsidR="00FD0FB1" w:rsidRPr="00977B3F" w:rsidRDefault="00FD0FB1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466A9F" w:rsidRPr="00977B3F" w:rsidTr="005B48B2">
        <w:tc>
          <w:tcPr>
            <w:tcW w:w="1835" w:type="dxa"/>
          </w:tcPr>
          <w:p w:rsidR="00466A9F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7</w:t>
            </w:r>
          </w:p>
        </w:tc>
        <w:tc>
          <w:tcPr>
            <w:tcW w:w="7463" w:type="dxa"/>
          </w:tcPr>
          <w:p w:rsidR="00466A9F" w:rsidRPr="00977B3F" w:rsidRDefault="00466A9F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</w:rPr>
              <w:t>Журнал российского права</w:t>
            </w:r>
          </w:p>
        </w:tc>
        <w:tc>
          <w:tcPr>
            <w:tcW w:w="5439" w:type="dxa"/>
          </w:tcPr>
          <w:p w:rsidR="00466A9F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FD0FB1" w:rsidRPr="00977B3F" w:rsidTr="005B48B2">
        <w:tc>
          <w:tcPr>
            <w:tcW w:w="1835" w:type="dxa"/>
          </w:tcPr>
          <w:p w:rsidR="00FD0FB1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8</w:t>
            </w:r>
          </w:p>
        </w:tc>
        <w:tc>
          <w:tcPr>
            <w:tcW w:w="7463" w:type="dxa"/>
          </w:tcPr>
          <w:p w:rsidR="00FD0FB1" w:rsidRPr="00977B3F" w:rsidRDefault="00FD0FB1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  <w:lang w:val="en-US"/>
              </w:rPr>
              <w:t>Information Security (</w:t>
            </w:r>
            <w:r w:rsidRPr="00977B3F">
              <w:rPr>
                <w:rFonts w:ascii="Times New Roman"/>
                <w:color w:val="000000"/>
              </w:rPr>
              <w:t>Информационная безопас</w:t>
            </w:r>
            <w:r w:rsidR="002238B4" w:rsidRPr="00977B3F">
              <w:rPr>
                <w:rFonts w:ascii="Times New Roman"/>
                <w:color w:val="000000"/>
              </w:rPr>
              <w:t>ность)</w:t>
            </w:r>
          </w:p>
        </w:tc>
        <w:tc>
          <w:tcPr>
            <w:tcW w:w="5439" w:type="dxa"/>
          </w:tcPr>
          <w:p w:rsidR="00FD0FB1" w:rsidRPr="00977B3F" w:rsidRDefault="002238B4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2238B4" w:rsidRPr="00977B3F" w:rsidTr="005B48B2">
        <w:tc>
          <w:tcPr>
            <w:tcW w:w="1835" w:type="dxa"/>
          </w:tcPr>
          <w:p w:rsidR="002238B4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9</w:t>
            </w:r>
          </w:p>
        </w:tc>
        <w:tc>
          <w:tcPr>
            <w:tcW w:w="7463" w:type="dxa"/>
          </w:tcPr>
          <w:p w:rsidR="002238B4" w:rsidRPr="00977B3F" w:rsidRDefault="002238B4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</w:rPr>
              <w:t>Хакер</w:t>
            </w:r>
          </w:p>
        </w:tc>
        <w:tc>
          <w:tcPr>
            <w:tcW w:w="5439" w:type="dxa"/>
          </w:tcPr>
          <w:p w:rsidR="002238B4" w:rsidRPr="00977B3F" w:rsidRDefault="002238B4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2238B4" w:rsidRPr="00977B3F" w:rsidTr="005B48B2">
        <w:tc>
          <w:tcPr>
            <w:tcW w:w="1835" w:type="dxa"/>
          </w:tcPr>
          <w:p w:rsidR="002238B4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10</w:t>
            </w:r>
          </w:p>
        </w:tc>
        <w:tc>
          <w:tcPr>
            <w:tcW w:w="7463" w:type="dxa"/>
          </w:tcPr>
          <w:p w:rsidR="002238B4" w:rsidRPr="00977B3F" w:rsidRDefault="002238B4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  <w:lang w:val="en-US"/>
              </w:rPr>
              <w:t>BIS</w:t>
            </w:r>
            <w:r w:rsidRPr="00977B3F">
              <w:rPr>
                <w:rFonts w:ascii="Times New Roman"/>
                <w:color w:val="000000"/>
              </w:rPr>
              <w:t xml:space="preserve"> </w:t>
            </w:r>
            <w:r w:rsidRPr="00977B3F">
              <w:rPr>
                <w:rFonts w:ascii="Times New Roman"/>
                <w:color w:val="000000"/>
                <w:lang w:val="en-US"/>
              </w:rPr>
              <w:t>Journal</w:t>
            </w:r>
            <w:r w:rsidRPr="00977B3F">
              <w:rPr>
                <w:rFonts w:ascii="Times New Roman"/>
                <w:color w:val="000000"/>
              </w:rPr>
              <w:t xml:space="preserve"> – Информационная безопасность банков</w:t>
            </w:r>
          </w:p>
        </w:tc>
        <w:tc>
          <w:tcPr>
            <w:tcW w:w="5439" w:type="dxa"/>
          </w:tcPr>
          <w:p w:rsidR="002238B4" w:rsidRPr="00977B3F" w:rsidRDefault="002238B4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2238B4" w:rsidRPr="00977B3F" w:rsidTr="005B48B2">
        <w:tc>
          <w:tcPr>
            <w:tcW w:w="1835" w:type="dxa"/>
          </w:tcPr>
          <w:p w:rsidR="002238B4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11</w:t>
            </w:r>
          </w:p>
        </w:tc>
        <w:tc>
          <w:tcPr>
            <w:tcW w:w="7463" w:type="dxa"/>
          </w:tcPr>
          <w:p w:rsidR="002238B4" w:rsidRPr="00977B3F" w:rsidRDefault="002238B4" w:rsidP="00A23B60">
            <w:pPr>
              <w:widowControl/>
              <w:rPr>
                <w:rFonts w:ascii="Times New Roman"/>
                <w:color w:val="000000"/>
                <w:lang w:val="en-US"/>
              </w:rPr>
            </w:pPr>
            <w:r w:rsidRPr="00977B3F">
              <w:rPr>
                <w:rFonts w:ascii="Times New Roman"/>
                <w:color w:val="000000"/>
                <w:lang w:val="en-US"/>
              </w:rPr>
              <w:t>Linux Format</w:t>
            </w:r>
          </w:p>
        </w:tc>
        <w:tc>
          <w:tcPr>
            <w:tcW w:w="5439" w:type="dxa"/>
          </w:tcPr>
          <w:p w:rsidR="002238B4" w:rsidRPr="00977B3F" w:rsidRDefault="002238B4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2238B4" w:rsidRPr="00977B3F" w:rsidTr="005B48B2">
        <w:tc>
          <w:tcPr>
            <w:tcW w:w="1835" w:type="dxa"/>
          </w:tcPr>
          <w:p w:rsidR="002238B4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12</w:t>
            </w:r>
          </w:p>
        </w:tc>
        <w:tc>
          <w:tcPr>
            <w:tcW w:w="7463" w:type="dxa"/>
          </w:tcPr>
          <w:p w:rsidR="002238B4" w:rsidRPr="00977B3F" w:rsidRDefault="002238B4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</w:rPr>
              <w:t>Системный администратор</w:t>
            </w:r>
          </w:p>
        </w:tc>
        <w:tc>
          <w:tcPr>
            <w:tcW w:w="5439" w:type="dxa"/>
          </w:tcPr>
          <w:p w:rsidR="002238B4" w:rsidRPr="00977B3F" w:rsidRDefault="00466A9F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  <w:tr w:rsidR="00D73411" w:rsidRPr="00977B3F" w:rsidTr="005B48B2">
        <w:tc>
          <w:tcPr>
            <w:tcW w:w="1835" w:type="dxa"/>
          </w:tcPr>
          <w:p w:rsidR="00D73411" w:rsidRPr="00977B3F" w:rsidRDefault="00D73411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13</w:t>
            </w:r>
          </w:p>
        </w:tc>
        <w:tc>
          <w:tcPr>
            <w:tcW w:w="7463" w:type="dxa"/>
          </w:tcPr>
          <w:p w:rsidR="00D73411" w:rsidRPr="00977B3F" w:rsidRDefault="00D73411" w:rsidP="00A23B60">
            <w:pPr>
              <w:widowControl/>
              <w:rPr>
                <w:rFonts w:ascii="Times New Roman"/>
                <w:color w:val="000000"/>
              </w:rPr>
            </w:pPr>
            <w:r w:rsidRPr="00977B3F">
              <w:rPr>
                <w:rFonts w:ascii="Times New Roman"/>
                <w:color w:val="000000"/>
              </w:rPr>
              <w:t>ТРП – финансовые решения</w:t>
            </w:r>
          </w:p>
        </w:tc>
        <w:tc>
          <w:tcPr>
            <w:tcW w:w="5439" w:type="dxa"/>
          </w:tcPr>
          <w:p w:rsidR="00D73411" w:rsidRPr="00977B3F" w:rsidRDefault="00D73411" w:rsidP="006C2EF3">
            <w:pPr>
              <w:widowControl/>
              <w:jc w:val="center"/>
              <w:rPr>
                <w:rFonts w:ascii="Times New Roman"/>
              </w:rPr>
            </w:pPr>
            <w:r w:rsidRPr="00977B3F">
              <w:rPr>
                <w:rFonts w:ascii="Times New Roman"/>
              </w:rPr>
              <w:t>Не менее 12 мес.</w:t>
            </w:r>
          </w:p>
        </w:tc>
      </w:tr>
    </w:tbl>
    <w:p w:rsidR="00A23B60" w:rsidRPr="00977B3F" w:rsidRDefault="00A23B60" w:rsidP="006C2EF3">
      <w:pPr>
        <w:widowControl/>
        <w:jc w:val="center"/>
        <w:rPr>
          <w:b/>
          <w:sz w:val="20"/>
          <w:szCs w:val="20"/>
        </w:rPr>
      </w:pPr>
    </w:p>
    <w:p w:rsidR="00AD6E9E" w:rsidRDefault="00AD6E9E">
      <w:pPr>
        <w:widowControl/>
        <w:jc w:val="center"/>
        <w:rPr>
          <w:b/>
          <w:sz w:val="20"/>
          <w:szCs w:val="20"/>
        </w:rPr>
      </w:pPr>
    </w:p>
    <w:p w:rsidR="0030508A" w:rsidRPr="0030508A" w:rsidRDefault="0030508A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</w:t>
      </w:r>
    </w:p>
    <w:sectPr w:rsidR="0030508A" w:rsidRPr="0030508A" w:rsidSect="00C7033F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2" w:rsidRDefault="005C7E82">
      <w:r>
        <w:separator/>
      </w:r>
    </w:p>
  </w:endnote>
  <w:endnote w:type="continuationSeparator" w:id="0">
    <w:p w:rsidR="005C7E82" w:rsidRDefault="005C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2" w:rsidRDefault="005C7E82">
      <w:r>
        <w:separator/>
      </w:r>
    </w:p>
  </w:footnote>
  <w:footnote w:type="continuationSeparator" w:id="0">
    <w:p w:rsidR="005C7E82" w:rsidRDefault="005C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8B2" w:rsidRDefault="005B48B2">
    <w:pPr>
      <w:pStyle w:val="Style5"/>
      <w:widowControl/>
      <w:spacing w:line="240" w:lineRule="auto"/>
      <w:ind w:left="-2745"/>
      <w:jc w:val="both"/>
      <w:rPr>
        <w:rStyle w:val="FontStyle101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E85"/>
    <w:multiLevelType w:val="singleLevel"/>
    <w:tmpl w:val="5B5EB0B8"/>
    <w:lvl w:ilvl="0">
      <w:start w:val="4"/>
      <w:numFmt w:val="decimal"/>
      <w:lvlText w:val="5.6.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045FD1"/>
    <w:multiLevelType w:val="singleLevel"/>
    <w:tmpl w:val="4800ACB2"/>
    <w:lvl w:ilvl="0">
      <w:start w:val="3"/>
      <w:numFmt w:val="decimal"/>
      <w:lvlText w:val="1.1.%1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997C11"/>
    <w:multiLevelType w:val="hybridMultilevel"/>
    <w:tmpl w:val="C3541B36"/>
    <w:lvl w:ilvl="0" w:tplc="CF08F36A">
      <w:start w:val="1"/>
      <w:numFmt w:val="decimal"/>
      <w:lvlText w:val="%1."/>
      <w:lvlJc w:val="center"/>
      <w:pPr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A072A6"/>
    <w:multiLevelType w:val="singleLevel"/>
    <w:tmpl w:val="42D8C48C"/>
    <w:lvl w:ilvl="0">
      <w:start w:val="4"/>
      <w:numFmt w:val="decimal"/>
      <w:lvlText w:val="1.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1855E49"/>
    <w:multiLevelType w:val="singleLevel"/>
    <w:tmpl w:val="A76452A6"/>
    <w:lvl w:ilvl="0">
      <w:start w:val="3"/>
      <w:numFmt w:val="decimal"/>
      <w:lvlText w:val="5.6.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enforcement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BA"/>
    <w:rsid w:val="00000391"/>
    <w:rsid w:val="00000A5F"/>
    <w:rsid w:val="000031E0"/>
    <w:rsid w:val="0000764E"/>
    <w:rsid w:val="00012307"/>
    <w:rsid w:val="000213B7"/>
    <w:rsid w:val="00022BBA"/>
    <w:rsid w:val="0003063B"/>
    <w:rsid w:val="00031906"/>
    <w:rsid w:val="00040982"/>
    <w:rsid w:val="00040CB1"/>
    <w:rsid w:val="000620EB"/>
    <w:rsid w:val="000645EA"/>
    <w:rsid w:val="00073BD4"/>
    <w:rsid w:val="000745AC"/>
    <w:rsid w:val="000909CA"/>
    <w:rsid w:val="0009504C"/>
    <w:rsid w:val="00096E0F"/>
    <w:rsid w:val="000A6EA4"/>
    <w:rsid w:val="000A753E"/>
    <w:rsid w:val="000B1BDA"/>
    <w:rsid w:val="000B3784"/>
    <w:rsid w:val="000D4E9A"/>
    <w:rsid w:val="000D5AFB"/>
    <w:rsid w:val="000D72CC"/>
    <w:rsid w:val="000E6C3A"/>
    <w:rsid w:val="000E7629"/>
    <w:rsid w:val="000E7A21"/>
    <w:rsid w:val="000E7BBF"/>
    <w:rsid w:val="00104738"/>
    <w:rsid w:val="00104B14"/>
    <w:rsid w:val="00115183"/>
    <w:rsid w:val="0011590A"/>
    <w:rsid w:val="00123C2A"/>
    <w:rsid w:val="001250E4"/>
    <w:rsid w:val="00125B2B"/>
    <w:rsid w:val="00125BC1"/>
    <w:rsid w:val="00132A75"/>
    <w:rsid w:val="00137D15"/>
    <w:rsid w:val="00140777"/>
    <w:rsid w:val="00146436"/>
    <w:rsid w:val="001545A1"/>
    <w:rsid w:val="00156CB8"/>
    <w:rsid w:val="00166095"/>
    <w:rsid w:val="00167CD1"/>
    <w:rsid w:val="001827F5"/>
    <w:rsid w:val="0018532E"/>
    <w:rsid w:val="001B2BA3"/>
    <w:rsid w:val="001B5FBB"/>
    <w:rsid w:val="001C1E01"/>
    <w:rsid w:val="001C27D9"/>
    <w:rsid w:val="001C76DB"/>
    <w:rsid w:val="001D2B7D"/>
    <w:rsid w:val="001D46A9"/>
    <w:rsid w:val="001D4D83"/>
    <w:rsid w:val="001F6A49"/>
    <w:rsid w:val="001F7182"/>
    <w:rsid w:val="00213A04"/>
    <w:rsid w:val="002238B4"/>
    <w:rsid w:val="0022430C"/>
    <w:rsid w:val="0024166B"/>
    <w:rsid w:val="00241F4C"/>
    <w:rsid w:val="00257D81"/>
    <w:rsid w:val="00261076"/>
    <w:rsid w:val="0026612A"/>
    <w:rsid w:val="002670AD"/>
    <w:rsid w:val="0027709F"/>
    <w:rsid w:val="00285723"/>
    <w:rsid w:val="00286946"/>
    <w:rsid w:val="00286A4B"/>
    <w:rsid w:val="00292892"/>
    <w:rsid w:val="002A4DAE"/>
    <w:rsid w:val="002B00B6"/>
    <w:rsid w:val="002B23A8"/>
    <w:rsid w:val="002B687F"/>
    <w:rsid w:val="002C03DA"/>
    <w:rsid w:val="002C5E24"/>
    <w:rsid w:val="002D27FC"/>
    <w:rsid w:val="002D2A78"/>
    <w:rsid w:val="002E4CFE"/>
    <w:rsid w:val="002F42CC"/>
    <w:rsid w:val="00300FA0"/>
    <w:rsid w:val="0030508A"/>
    <w:rsid w:val="00307B3F"/>
    <w:rsid w:val="0031064B"/>
    <w:rsid w:val="00313E59"/>
    <w:rsid w:val="00316B3F"/>
    <w:rsid w:val="0032312A"/>
    <w:rsid w:val="0032317B"/>
    <w:rsid w:val="00324031"/>
    <w:rsid w:val="00324199"/>
    <w:rsid w:val="0033064F"/>
    <w:rsid w:val="0034325C"/>
    <w:rsid w:val="00353435"/>
    <w:rsid w:val="00353C5F"/>
    <w:rsid w:val="00364E44"/>
    <w:rsid w:val="003663AE"/>
    <w:rsid w:val="003736FC"/>
    <w:rsid w:val="00380FB0"/>
    <w:rsid w:val="00382A54"/>
    <w:rsid w:val="00393833"/>
    <w:rsid w:val="0039593F"/>
    <w:rsid w:val="003A6E71"/>
    <w:rsid w:val="003B1A73"/>
    <w:rsid w:val="003B1FD2"/>
    <w:rsid w:val="003B2D75"/>
    <w:rsid w:val="003B3BEE"/>
    <w:rsid w:val="003B5113"/>
    <w:rsid w:val="003E07D9"/>
    <w:rsid w:val="003E095D"/>
    <w:rsid w:val="003E3481"/>
    <w:rsid w:val="003E3B6B"/>
    <w:rsid w:val="003F5D2A"/>
    <w:rsid w:val="0040489F"/>
    <w:rsid w:val="00405ECD"/>
    <w:rsid w:val="00437F38"/>
    <w:rsid w:val="00455984"/>
    <w:rsid w:val="00457BCF"/>
    <w:rsid w:val="00466A9F"/>
    <w:rsid w:val="00477FAE"/>
    <w:rsid w:val="0048658E"/>
    <w:rsid w:val="004918F5"/>
    <w:rsid w:val="004A1592"/>
    <w:rsid w:val="004A35B9"/>
    <w:rsid w:val="004B232A"/>
    <w:rsid w:val="004B3DB3"/>
    <w:rsid w:val="004B5FF4"/>
    <w:rsid w:val="004B655A"/>
    <w:rsid w:val="004C26ED"/>
    <w:rsid w:val="004C51E1"/>
    <w:rsid w:val="004D0DFA"/>
    <w:rsid w:val="004E059F"/>
    <w:rsid w:val="004E15FC"/>
    <w:rsid w:val="004E256F"/>
    <w:rsid w:val="004E4F53"/>
    <w:rsid w:val="004E546E"/>
    <w:rsid w:val="004E68DA"/>
    <w:rsid w:val="005004BD"/>
    <w:rsid w:val="00502B00"/>
    <w:rsid w:val="00510509"/>
    <w:rsid w:val="0051538A"/>
    <w:rsid w:val="005250BD"/>
    <w:rsid w:val="00533D0F"/>
    <w:rsid w:val="005402F4"/>
    <w:rsid w:val="00544D2B"/>
    <w:rsid w:val="00546659"/>
    <w:rsid w:val="00547022"/>
    <w:rsid w:val="0056488C"/>
    <w:rsid w:val="00565B1B"/>
    <w:rsid w:val="00577821"/>
    <w:rsid w:val="0058359B"/>
    <w:rsid w:val="0059623C"/>
    <w:rsid w:val="0059744C"/>
    <w:rsid w:val="005B3345"/>
    <w:rsid w:val="005B48B2"/>
    <w:rsid w:val="005B633C"/>
    <w:rsid w:val="005B7653"/>
    <w:rsid w:val="005C23AD"/>
    <w:rsid w:val="005C50A8"/>
    <w:rsid w:val="005C7E82"/>
    <w:rsid w:val="005D0B63"/>
    <w:rsid w:val="005D2743"/>
    <w:rsid w:val="005D6FE8"/>
    <w:rsid w:val="005E29EB"/>
    <w:rsid w:val="005E6832"/>
    <w:rsid w:val="006007C8"/>
    <w:rsid w:val="00602E09"/>
    <w:rsid w:val="00616635"/>
    <w:rsid w:val="00620D7B"/>
    <w:rsid w:val="00631028"/>
    <w:rsid w:val="00632065"/>
    <w:rsid w:val="00632C27"/>
    <w:rsid w:val="00651530"/>
    <w:rsid w:val="0065558C"/>
    <w:rsid w:val="006609AB"/>
    <w:rsid w:val="00682F47"/>
    <w:rsid w:val="006865E6"/>
    <w:rsid w:val="00696496"/>
    <w:rsid w:val="00696B12"/>
    <w:rsid w:val="006A6724"/>
    <w:rsid w:val="006B14F2"/>
    <w:rsid w:val="006B385E"/>
    <w:rsid w:val="006C0B4D"/>
    <w:rsid w:val="006C1A8A"/>
    <w:rsid w:val="006C23C8"/>
    <w:rsid w:val="006C2EF3"/>
    <w:rsid w:val="006C3635"/>
    <w:rsid w:val="006C45BC"/>
    <w:rsid w:val="006C7BC5"/>
    <w:rsid w:val="006D009B"/>
    <w:rsid w:val="006D54AA"/>
    <w:rsid w:val="006E27AC"/>
    <w:rsid w:val="006E35C9"/>
    <w:rsid w:val="006F1857"/>
    <w:rsid w:val="006F2896"/>
    <w:rsid w:val="007011D5"/>
    <w:rsid w:val="007045FF"/>
    <w:rsid w:val="0070678E"/>
    <w:rsid w:val="00710AC1"/>
    <w:rsid w:val="00713EB5"/>
    <w:rsid w:val="00716E39"/>
    <w:rsid w:val="00726A59"/>
    <w:rsid w:val="00736A31"/>
    <w:rsid w:val="00761D85"/>
    <w:rsid w:val="0077102C"/>
    <w:rsid w:val="00796864"/>
    <w:rsid w:val="00797390"/>
    <w:rsid w:val="00797A6F"/>
    <w:rsid w:val="007B0971"/>
    <w:rsid w:val="007B1328"/>
    <w:rsid w:val="007B7DB7"/>
    <w:rsid w:val="007D36D0"/>
    <w:rsid w:val="007D5F3E"/>
    <w:rsid w:val="007D6995"/>
    <w:rsid w:val="007D7C7B"/>
    <w:rsid w:val="007E682D"/>
    <w:rsid w:val="00803354"/>
    <w:rsid w:val="00813DAC"/>
    <w:rsid w:val="0082309F"/>
    <w:rsid w:val="008246EA"/>
    <w:rsid w:val="00834E1C"/>
    <w:rsid w:val="00837472"/>
    <w:rsid w:val="00844742"/>
    <w:rsid w:val="00845249"/>
    <w:rsid w:val="00852688"/>
    <w:rsid w:val="00852F8A"/>
    <w:rsid w:val="00856C13"/>
    <w:rsid w:val="00857A7C"/>
    <w:rsid w:val="00876787"/>
    <w:rsid w:val="00891133"/>
    <w:rsid w:val="0089137F"/>
    <w:rsid w:val="0089245E"/>
    <w:rsid w:val="00892545"/>
    <w:rsid w:val="008A0BE2"/>
    <w:rsid w:val="008A669F"/>
    <w:rsid w:val="008C0A36"/>
    <w:rsid w:val="008D2D0C"/>
    <w:rsid w:val="008D6E57"/>
    <w:rsid w:val="008E0398"/>
    <w:rsid w:val="008E12B9"/>
    <w:rsid w:val="008E4671"/>
    <w:rsid w:val="008E73AC"/>
    <w:rsid w:val="008F183C"/>
    <w:rsid w:val="008F39A0"/>
    <w:rsid w:val="00900B60"/>
    <w:rsid w:val="00902C93"/>
    <w:rsid w:val="00903696"/>
    <w:rsid w:val="00913636"/>
    <w:rsid w:val="00922889"/>
    <w:rsid w:val="00926B53"/>
    <w:rsid w:val="00931B77"/>
    <w:rsid w:val="00933482"/>
    <w:rsid w:val="00936AB0"/>
    <w:rsid w:val="00937017"/>
    <w:rsid w:val="00954DCD"/>
    <w:rsid w:val="00955AF8"/>
    <w:rsid w:val="00967150"/>
    <w:rsid w:val="0097353D"/>
    <w:rsid w:val="00977B3F"/>
    <w:rsid w:val="0098271B"/>
    <w:rsid w:val="00982CDD"/>
    <w:rsid w:val="00995825"/>
    <w:rsid w:val="00996E25"/>
    <w:rsid w:val="009A4137"/>
    <w:rsid w:val="009A4A0E"/>
    <w:rsid w:val="009A5FEB"/>
    <w:rsid w:val="009B00B3"/>
    <w:rsid w:val="009B147C"/>
    <w:rsid w:val="009B4B88"/>
    <w:rsid w:val="009C5509"/>
    <w:rsid w:val="009C634A"/>
    <w:rsid w:val="009D1834"/>
    <w:rsid w:val="009E0A1C"/>
    <w:rsid w:val="009E3E41"/>
    <w:rsid w:val="009E7804"/>
    <w:rsid w:val="009F1099"/>
    <w:rsid w:val="009F300B"/>
    <w:rsid w:val="00A17A15"/>
    <w:rsid w:val="00A23B60"/>
    <w:rsid w:val="00A25B6D"/>
    <w:rsid w:val="00A3617B"/>
    <w:rsid w:val="00A44DD1"/>
    <w:rsid w:val="00A545D4"/>
    <w:rsid w:val="00A677F8"/>
    <w:rsid w:val="00A70F48"/>
    <w:rsid w:val="00A7412B"/>
    <w:rsid w:val="00A74204"/>
    <w:rsid w:val="00A76A96"/>
    <w:rsid w:val="00A83721"/>
    <w:rsid w:val="00AB2CB0"/>
    <w:rsid w:val="00AC4C77"/>
    <w:rsid w:val="00AD3C6A"/>
    <w:rsid w:val="00AD3D42"/>
    <w:rsid w:val="00AD6E9E"/>
    <w:rsid w:val="00AE1177"/>
    <w:rsid w:val="00AF307E"/>
    <w:rsid w:val="00AF4DEA"/>
    <w:rsid w:val="00AF4E7E"/>
    <w:rsid w:val="00B00EA5"/>
    <w:rsid w:val="00B035FD"/>
    <w:rsid w:val="00B04C25"/>
    <w:rsid w:val="00B05AE7"/>
    <w:rsid w:val="00B07BEE"/>
    <w:rsid w:val="00B11E5C"/>
    <w:rsid w:val="00B126BA"/>
    <w:rsid w:val="00B44EA7"/>
    <w:rsid w:val="00B46CD4"/>
    <w:rsid w:val="00B56DFE"/>
    <w:rsid w:val="00B62538"/>
    <w:rsid w:val="00B62C0A"/>
    <w:rsid w:val="00B64DD6"/>
    <w:rsid w:val="00B73B33"/>
    <w:rsid w:val="00B7642E"/>
    <w:rsid w:val="00B76D34"/>
    <w:rsid w:val="00B80288"/>
    <w:rsid w:val="00B82583"/>
    <w:rsid w:val="00B83B30"/>
    <w:rsid w:val="00B83D3B"/>
    <w:rsid w:val="00B85947"/>
    <w:rsid w:val="00B92B49"/>
    <w:rsid w:val="00BB1B92"/>
    <w:rsid w:val="00BC0E3F"/>
    <w:rsid w:val="00BC147A"/>
    <w:rsid w:val="00BD19ED"/>
    <w:rsid w:val="00BD2134"/>
    <w:rsid w:val="00BD4A12"/>
    <w:rsid w:val="00BE2049"/>
    <w:rsid w:val="00BE430A"/>
    <w:rsid w:val="00C00179"/>
    <w:rsid w:val="00C048E8"/>
    <w:rsid w:val="00C04A74"/>
    <w:rsid w:val="00C26C2A"/>
    <w:rsid w:val="00C34119"/>
    <w:rsid w:val="00C37A0F"/>
    <w:rsid w:val="00C37C86"/>
    <w:rsid w:val="00C470C6"/>
    <w:rsid w:val="00C54161"/>
    <w:rsid w:val="00C60D6D"/>
    <w:rsid w:val="00C6249C"/>
    <w:rsid w:val="00C64756"/>
    <w:rsid w:val="00C7033F"/>
    <w:rsid w:val="00C723E6"/>
    <w:rsid w:val="00C73CFE"/>
    <w:rsid w:val="00C77F7E"/>
    <w:rsid w:val="00C81831"/>
    <w:rsid w:val="00C90641"/>
    <w:rsid w:val="00C9213F"/>
    <w:rsid w:val="00CD7C26"/>
    <w:rsid w:val="00CE634B"/>
    <w:rsid w:val="00CF36BA"/>
    <w:rsid w:val="00CF681D"/>
    <w:rsid w:val="00D00021"/>
    <w:rsid w:val="00D05BC5"/>
    <w:rsid w:val="00D06DA7"/>
    <w:rsid w:val="00D11364"/>
    <w:rsid w:val="00D16DB8"/>
    <w:rsid w:val="00D31B21"/>
    <w:rsid w:val="00D31CD5"/>
    <w:rsid w:val="00D350AC"/>
    <w:rsid w:val="00D52164"/>
    <w:rsid w:val="00D60E39"/>
    <w:rsid w:val="00D60E5F"/>
    <w:rsid w:val="00D60EF1"/>
    <w:rsid w:val="00D613CA"/>
    <w:rsid w:val="00D65424"/>
    <w:rsid w:val="00D65D23"/>
    <w:rsid w:val="00D722D0"/>
    <w:rsid w:val="00D73411"/>
    <w:rsid w:val="00D95B82"/>
    <w:rsid w:val="00D964A3"/>
    <w:rsid w:val="00DB3FCB"/>
    <w:rsid w:val="00DB7B77"/>
    <w:rsid w:val="00DC3F67"/>
    <w:rsid w:val="00DC74A4"/>
    <w:rsid w:val="00DD191B"/>
    <w:rsid w:val="00DE1150"/>
    <w:rsid w:val="00DF0E8C"/>
    <w:rsid w:val="00DF3327"/>
    <w:rsid w:val="00DF47CA"/>
    <w:rsid w:val="00DF4866"/>
    <w:rsid w:val="00E0206B"/>
    <w:rsid w:val="00E034D3"/>
    <w:rsid w:val="00E03F6D"/>
    <w:rsid w:val="00E113CF"/>
    <w:rsid w:val="00E31B33"/>
    <w:rsid w:val="00E36956"/>
    <w:rsid w:val="00E378BC"/>
    <w:rsid w:val="00E409E4"/>
    <w:rsid w:val="00E442E7"/>
    <w:rsid w:val="00E44AA0"/>
    <w:rsid w:val="00E5213E"/>
    <w:rsid w:val="00E522DE"/>
    <w:rsid w:val="00E735AF"/>
    <w:rsid w:val="00E8133F"/>
    <w:rsid w:val="00E82B5D"/>
    <w:rsid w:val="00E87442"/>
    <w:rsid w:val="00E90AF2"/>
    <w:rsid w:val="00E93B95"/>
    <w:rsid w:val="00E94E9B"/>
    <w:rsid w:val="00EC2350"/>
    <w:rsid w:val="00ED759D"/>
    <w:rsid w:val="00EE65F2"/>
    <w:rsid w:val="00F07B6D"/>
    <w:rsid w:val="00F12573"/>
    <w:rsid w:val="00F16811"/>
    <w:rsid w:val="00F22607"/>
    <w:rsid w:val="00F226BF"/>
    <w:rsid w:val="00F312E2"/>
    <w:rsid w:val="00F3277F"/>
    <w:rsid w:val="00F35721"/>
    <w:rsid w:val="00F36422"/>
    <w:rsid w:val="00F36585"/>
    <w:rsid w:val="00F37C38"/>
    <w:rsid w:val="00F42E99"/>
    <w:rsid w:val="00F5177E"/>
    <w:rsid w:val="00F57F68"/>
    <w:rsid w:val="00F7310E"/>
    <w:rsid w:val="00F85CC1"/>
    <w:rsid w:val="00F86C4D"/>
    <w:rsid w:val="00FA2048"/>
    <w:rsid w:val="00FA4550"/>
    <w:rsid w:val="00FA6D64"/>
    <w:rsid w:val="00FA71D1"/>
    <w:rsid w:val="00FB25B8"/>
    <w:rsid w:val="00FB7DAB"/>
    <w:rsid w:val="00FC049E"/>
    <w:rsid w:val="00FC0E71"/>
    <w:rsid w:val="00FC4112"/>
    <w:rsid w:val="00FD0FB1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11B9C"/>
  <w14:defaultImageDpi w14:val="0"/>
  <w15:docId w15:val="{92515E4A-E3D8-4944-9E85-4FF2ADA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00B3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00B3"/>
    <w:rPr>
      <w:rFonts w:ascii="Arial" w:hAnsi="Arial" w:cs="Times New Roman"/>
      <w:b/>
      <w:color w:val="26282F"/>
      <w:sz w:val="24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686" w:lineRule="exact"/>
      <w:ind w:hanging="888"/>
    </w:pPr>
  </w:style>
  <w:style w:type="paragraph" w:customStyle="1" w:styleId="Style3">
    <w:name w:val="Style3"/>
    <w:basedOn w:val="a"/>
    <w:uiPriority w:val="99"/>
    <w:pPr>
      <w:spacing w:line="358" w:lineRule="exact"/>
      <w:ind w:firstLine="917"/>
    </w:pPr>
  </w:style>
  <w:style w:type="paragraph" w:customStyle="1" w:styleId="Style4">
    <w:name w:val="Style4"/>
    <w:basedOn w:val="a"/>
    <w:uiPriority w:val="99"/>
    <w:pPr>
      <w:jc w:val="right"/>
    </w:pPr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480" w:lineRule="exact"/>
      <w:ind w:firstLine="758"/>
      <w:jc w:val="both"/>
    </w:pPr>
  </w:style>
  <w:style w:type="paragraph" w:customStyle="1" w:styleId="Style7">
    <w:name w:val="Style7"/>
    <w:basedOn w:val="a"/>
    <w:uiPriority w:val="99"/>
    <w:pPr>
      <w:spacing w:line="317" w:lineRule="exact"/>
      <w:ind w:firstLine="2232"/>
    </w:pPr>
  </w:style>
  <w:style w:type="paragraph" w:customStyle="1" w:styleId="Style8">
    <w:name w:val="Style8"/>
    <w:basedOn w:val="a"/>
    <w:uiPriority w:val="99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451" w:lineRule="exact"/>
      <w:jc w:val="both"/>
    </w:pPr>
  </w:style>
  <w:style w:type="paragraph" w:customStyle="1" w:styleId="Style11">
    <w:name w:val="Style11"/>
    <w:basedOn w:val="a"/>
    <w:uiPriority w:val="99"/>
    <w:pPr>
      <w:spacing w:line="355" w:lineRule="exact"/>
      <w:ind w:firstLine="787"/>
      <w:jc w:val="both"/>
    </w:pPr>
  </w:style>
  <w:style w:type="paragraph" w:customStyle="1" w:styleId="Style12">
    <w:name w:val="Style12"/>
    <w:basedOn w:val="a"/>
    <w:uiPriority w:val="99"/>
    <w:pPr>
      <w:spacing w:line="361" w:lineRule="exact"/>
      <w:ind w:firstLine="701"/>
      <w:jc w:val="both"/>
    </w:pPr>
  </w:style>
  <w:style w:type="paragraph" w:customStyle="1" w:styleId="Style13">
    <w:name w:val="Style13"/>
    <w:basedOn w:val="a"/>
    <w:uiPriority w:val="99"/>
    <w:pPr>
      <w:spacing w:line="350" w:lineRule="exact"/>
      <w:ind w:firstLine="2741"/>
    </w:pPr>
  </w:style>
  <w:style w:type="paragraph" w:customStyle="1" w:styleId="Style14">
    <w:name w:val="Style14"/>
    <w:basedOn w:val="a"/>
    <w:uiPriority w:val="99"/>
    <w:pPr>
      <w:spacing w:line="355" w:lineRule="exact"/>
      <w:ind w:firstLine="456"/>
    </w:pPr>
  </w:style>
  <w:style w:type="paragraph" w:customStyle="1" w:styleId="Style15">
    <w:name w:val="Style15"/>
    <w:basedOn w:val="a"/>
    <w:uiPriority w:val="99"/>
    <w:pPr>
      <w:spacing w:line="365" w:lineRule="exact"/>
      <w:jc w:val="both"/>
    </w:pPr>
  </w:style>
  <w:style w:type="paragraph" w:customStyle="1" w:styleId="Style16">
    <w:name w:val="Style16"/>
    <w:basedOn w:val="a"/>
    <w:uiPriority w:val="99"/>
    <w:pPr>
      <w:spacing w:line="341" w:lineRule="exact"/>
      <w:ind w:firstLine="1944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69" w:lineRule="exact"/>
      <w:jc w:val="both"/>
    </w:pPr>
  </w:style>
  <w:style w:type="paragraph" w:customStyle="1" w:styleId="Style20">
    <w:name w:val="Style20"/>
    <w:basedOn w:val="a"/>
    <w:uiPriority w:val="99"/>
    <w:pPr>
      <w:spacing w:line="360" w:lineRule="exact"/>
      <w:ind w:hanging="1450"/>
    </w:pPr>
  </w:style>
  <w:style w:type="paragraph" w:customStyle="1" w:styleId="Style21">
    <w:name w:val="Style21"/>
    <w:basedOn w:val="a"/>
    <w:uiPriority w:val="99"/>
    <w:pPr>
      <w:spacing w:line="317" w:lineRule="exact"/>
      <w:ind w:firstLine="1762"/>
    </w:pPr>
  </w:style>
  <w:style w:type="paragraph" w:customStyle="1" w:styleId="Style22">
    <w:name w:val="Style22"/>
    <w:basedOn w:val="a"/>
    <w:uiPriority w:val="99"/>
    <w:pPr>
      <w:spacing w:line="202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12" w:lineRule="exact"/>
      <w:ind w:firstLine="2088"/>
    </w:pPr>
  </w:style>
  <w:style w:type="paragraph" w:customStyle="1" w:styleId="Style25">
    <w:name w:val="Style25"/>
    <w:basedOn w:val="a"/>
    <w:uiPriority w:val="99"/>
    <w:pPr>
      <w:jc w:val="right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192" w:lineRule="exact"/>
    </w:pPr>
  </w:style>
  <w:style w:type="paragraph" w:customStyle="1" w:styleId="Style29">
    <w:name w:val="Style29"/>
    <w:basedOn w:val="a"/>
    <w:uiPriority w:val="99"/>
    <w:pPr>
      <w:spacing w:line="354" w:lineRule="exact"/>
      <w:jc w:val="right"/>
    </w:pPr>
  </w:style>
  <w:style w:type="paragraph" w:customStyle="1" w:styleId="Style30">
    <w:name w:val="Style30"/>
    <w:basedOn w:val="a"/>
    <w:uiPriority w:val="99"/>
    <w:pPr>
      <w:spacing w:line="274" w:lineRule="exact"/>
      <w:jc w:val="center"/>
    </w:pPr>
  </w:style>
  <w:style w:type="paragraph" w:customStyle="1" w:styleId="Style31">
    <w:name w:val="Style31"/>
    <w:basedOn w:val="a"/>
    <w:uiPriority w:val="99"/>
    <w:pPr>
      <w:spacing w:line="310" w:lineRule="exact"/>
      <w:ind w:firstLine="4968"/>
    </w:pPr>
  </w:style>
  <w:style w:type="paragraph" w:customStyle="1" w:styleId="Style32">
    <w:name w:val="Style32"/>
    <w:basedOn w:val="a"/>
    <w:uiPriority w:val="99"/>
    <w:pPr>
      <w:spacing w:line="250" w:lineRule="exact"/>
      <w:ind w:firstLine="374"/>
    </w:pPr>
  </w:style>
  <w:style w:type="paragraph" w:customStyle="1" w:styleId="Style33">
    <w:name w:val="Style33"/>
    <w:basedOn w:val="a"/>
    <w:uiPriority w:val="99"/>
    <w:pPr>
      <w:jc w:val="center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  <w:pPr>
      <w:spacing w:line="276" w:lineRule="exact"/>
      <w:ind w:hanging="125"/>
    </w:pPr>
  </w:style>
  <w:style w:type="paragraph" w:customStyle="1" w:styleId="Style36">
    <w:name w:val="Style36"/>
    <w:basedOn w:val="a"/>
    <w:uiPriority w:val="99"/>
    <w:pPr>
      <w:spacing w:line="353" w:lineRule="exact"/>
      <w:ind w:firstLine="2592"/>
    </w:pPr>
  </w:style>
  <w:style w:type="paragraph" w:customStyle="1" w:styleId="Style37">
    <w:name w:val="Style37"/>
    <w:basedOn w:val="a"/>
    <w:uiPriority w:val="99"/>
    <w:pPr>
      <w:jc w:val="center"/>
    </w:pPr>
  </w:style>
  <w:style w:type="paragraph" w:customStyle="1" w:styleId="Style38">
    <w:name w:val="Style38"/>
    <w:basedOn w:val="a"/>
    <w:uiPriority w:val="99"/>
    <w:pPr>
      <w:spacing w:line="357" w:lineRule="exact"/>
      <w:ind w:firstLine="1445"/>
    </w:pPr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  <w:pPr>
      <w:spacing w:line="360" w:lineRule="exact"/>
      <w:ind w:hanging="394"/>
    </w:pPr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  <w:pPr>
      <w:spacing w:line="254" w:lineRule="exact"/>
      <w:ind w:firstLine="240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  <w:pPr>
      <w:spacing w:line="274" w:lineRule="exact"/>
      <w:ind w:hanging="1123"/>
    </w:pPr>
  </w:style>
  <w:style w:type="paragraph" w:customStyle="1" w:styleId="Style45">
    <w:name w:val="Style45"/>
    <w:basedOn w:val="a"/>
    <w:uiPriority w:val="99"/>
    <w:pPr>
      <w:spacing w:line="355" w:lineRule="exact"/>
      <w:ind w:hanging="1291"/>
    </w:pPr>
  </w:style>
  <w:style w:type="paragraph" w:customStyle="1" w:styleId="Style46">
    <w:name w:val="Style46"/>
    <w:basedOn w:val="a"/>
    <w:uiPriority w:val="99"/>
    <w:pPr>
      <w:spacing w:line="272" w:lineRule="exact"/>
      <w:ind w:firstLine="163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  <w:pPr>
      <w:spacing w:line="355" w:lineRule="exact"/>
      <w:ind w:hanging="86"/>
    </w:pPr>
  </w:style>
  <w:style w:type="paragraph" w:customStyle="1" w:styleId="Style49">
    <w:name w:val="Style49"/>
    <w:basedOn w:val="a"/>
    <w:uiPriority w:val="99"/>
    <w:pPr>
      <w:spacing w:line="360" w:lineRule="exact"/>
      <w:ind w:hanging="2030"/>
    </w:pPr>
  </w:style>
  <w:style w:type="paragraph" w:customStyle="1" w:styleId="Style50">
    <w:name w:val="Style50"/>
    <w:basedOn w:val="a"/>
    <w:uiPriority w:val="99"/>
    <w:pPr>
      <w:spacing w:line="360" w:lineRule="exact"/>
      <w:ind w:hanging="667"/>
    </w:pPr>
  </w:style>
  <w:style w:type="paragraph" w:customStyle="1" w:styleId="Style51">
    <w:name w:val="Style51"/>
    <w:basedOn w:val="a"/>
    <w:uiPriority w:val="99"/>
    <w:pPr>
      <w:spacing w:line="250" w:lineRule="exact"/>
      <w:ind w:firstLine="331"/>
      <w:jc w:val="both"/>
    </w:pPr>
  </w:style>
  <w:style w:type="paragraph" w:customStyle="1" w:styleId="Style52">
    <w:name w:val="Style52"/>
    <w:basedOn w:val="a"/>
    <w:uiPriority w:val="99"/>
    <w:pPr>
      <w:spacing w:line="317" w:lineRule="exact"/>
      <w:jc w:val="right"/>
    </w:pPr>
  </w:style>
  <w:style w:type="paragraph" w:customStyle="1" w:styleId="Style53">
    <w:name w:val="Style53"/>
    <w:basedOn w:val="a"/>
    <w:uiPriority w:val="99"/>
    <w:pPr>
      <w:spacing w:line="341" w:lineRule="exact"/>
      <w:ind w:firstLine="1541"/>
    </w:pPr>
  </w:style>
  <w:style w:type="paragraph" w:customStyle="1" w:styleId="Style54">
    <w:name w:val="Style54"/>
    <w:basedOn w:val="a"/>
    <w:uiPriority w:val="99"/>
  </w:style>
  <w:style w:type="paragraph" w:customStyle="1" w:styleId="Style55">
    <w:name w:val="Style55"/>
    <w:basedOn w:val="a"/>
    <w:uiPriority w:val="99"/>
    <w:pPr>
      <w:spacing w:line="355" w:lineRule="exact"/>
      <w:jc w:val="center"/>
    </w:pPr>
  </w:style>
  <w:style w:type="paragraph" w:customStyle="1" w:styleId="Style56">
    <w:name w:val="Style56"/>
    <w:basedOn w:val="a"/>
    <w:uiPriority w:val="99"/>
    <w:pPr>
      <w:spacing w:line="322" w:lineRule="exact"/>
      <w:ind w:firstLine="1013"/>
    </w:pPr>
  </w:style>
  <w:style w:type="paragraph" w:customStyle="1" w:styleId="Style57">
    <w:name w:val="Style57"/>
    <w:basedOn w:val="a"/>
    <w:uiPriority w:val="99"/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  <w:pPr>
      <w:spacing w:line="317" w:lineRule="exact"/>
      <w:ind w:firstLine="984"/>
      <w:jc w:val="both"/>
    </w:pPr>
  </w:style>
  <w:style w:type="paragraph" w:customStyle="1" w:styleId="Style60">
    <w:name w:val="Style60"/>
    <w:basedOn w:val="a"/>
    <w:uiPriority w:val="99"/>
  </w:style>
  <w:style w:type="paragraph" w:customStyle="1" w:styleId="Style61">
    <w:name w:val="Style61"/>
    <w:basedOn w:val="a"/>
    <w:uiPriority w:val="99"/>
    <w:pPr>
      <w:spacing w:line="370" w:lineRule="exact"/>
      <w:ind w:firstLine="2410"/>
    </w:pPr>
  </w:style>
  <w:style w:type="paragraph" w:customStyle="1" w:styleId="Style62">
    <w:name w:val="Style62"/>
    <w:basedOn w:val="a"/>
    <w:uiPriority w:val="99"/>
    <w:pPr>
      <w:spacing w:line="298" w:lineRule="exact"/>
      <w:ind w:firstLine="658"/>
    </w:pPr>
  </w:style>
  <w:style w:type="paragraph" w:customStyle="1" w:styleId="Style63">
    <w:name w:val="Style63"/>
    <w:basedOn w:val="a"/>
    <w:uiPriority w:val="99"/>
  </w:style>
  <w:style w:type="paragraph" w:customStyle="1" w:styleId="Style64">
    <w:name w:val="Style64"/>
    <w:basedOn w:val="a"/>
    <w:uiPriority w:val="99"/>
    <w:pPr>
      <w:spacing w:line="278" w:lineRule="exact"/>
      <w:jc w:val="center"/>
    </w:pPr>
  </w:style>
  <w:style w:type="paragraph" w:customStyle="1" w:styleId="Style65">
    <w:name w:val="Style65"/>
    <w:basedOn w:val="a"/>
    <w:uiPriority w:val="99"/>
    <w:pPr>
      <w:spacing w:line="274" w:lineRule="exact"/>
    </w:pPr>
  </w:style>
  <w:style w:type="paragraph" w:customStyle="1" w:styleId="Style66">
    <w:name w:val="Style66"/>
    <w:basedOn w:val="a"/>
    <w:uiPriority w:val="99"/>
    <w:pPr>
      <w:spacing w:line="358" w:lineRule="exact"/>
      <w:ind w:firstLine="624"/>
    </w:pPr>
  </w:style>
  <w:style w:type="paragraph" w:customStyle="1" w:styleId="Style67">
    <w:name w:val="Style67"/>
    <w:basedOn w:val="a"/>
    <w:uiPriority w:val="99"/>
    <w:pPr>
      <w:spacing w:line="348" w:lineRule="exact"/>
    </w:pPr>
  </w:style>
  <w:style w:type="paragraph" w:customStyle="1" w:styleId="Style68">
    <w:name w:val="Style68"/>
    <w:basedOn w:val="a"/>
    <w:uiPriority w:val="99"/>
    <w:pPr>
      <w:spacing w:line="355" w:lineRule="exact"/>
      <w:ind w:firstLine="346"/>
      <w:jc w:val="both"/>
    </w:pPr>
  </w:style>
  <w:style w:type="paragraph" w:customStyle="1" w:styleId="Style69">
    <w:name w:val="Style69"/>
    <w:basedOn w:val="a"/>
    <w:uiPriority w:val="99"/>
    <w:pPr>
      <w:jc w:val="right"/>
    </w:pPr>
  </w:style>
  <w:style w:type="paragraph" w:customStyle="1" w:styleId="Style70">
    <w:name w:val="Style70"/>
    <w:basedOn w:val="a"/>
    <w:uiPriority w:val="99"/>
  </w:style>
  <w:style w:type="paragraph" w:customStyle="1" w:styleId="Style71">
    <w:name w:val="Style71"/>
    <w:basedOn w:val="a"/>
    <w:uiPriority w:val="99"/>
  </w:style>
  <w:style w:type="paragraph" w:customStyle="1" w:styleId="Style72">
    <w:name w:val="Style72"/>
    <w:basedOn w:val="a"/>
    <w:uiPriority w:val="99"/>
    <w:pPr>
      <w:spacing w:line="365" w:lineRule="exact"/>
      <w:jc w:val="center"/>
    </w:pPr>
  </w:style>
  <w:style w:type="paragraph" w:customStyle="1" w:styleId="Style73">
    <w:name w:val="Style73"/>
    <w:basedOn w:val="a"/>
    <w:uiPriority w:val="99"/>
    <w:pPr>
      <w:spacing w:line="197" w:lineRule="exact"/>
      <w:ind w:hanging="125"/>
    </w:pPr>
  </w:style>
  <w:style w:type="paragraph" w:customStyle="1" w:styleId="Style74">
    <w:name w:val="Style74"/>
    <w:basedOn w:val="a"/>
    <w:uiPriority w:val="99"/>
    <w:pPr>
      <w:spacing w:line="271" w:lineRule="exact"/>
      <w:ind w:firstLine="254"/>
    </w:pPr>
  </w:style>
  <w:style w:type="paragraph" w:customStyle="1" w:styleId="Style75">
    <w:name w:val="Style75"/>
    <w:basedOn w:val="a"/>
    <w:uiPriority w:val="99"/>
  </w:style>
  <w:style w:type="paragraph" w:customStyle="1" w:styleId="Style76">
    <w:name w:val="Style76"/>
    <w:basedOn w:val="a"/>
    <w:uiPriority w:val="99"/>
  </w:style>
  <w:style w:type="paragraph" w:customStyle="1" w:styleId="Style77">
    <w:name w:val="Style77"/>
    <w:basedOn w:val="a"/>
    <w:uiPriority w:val="99"/>
    <w:pPr>
      <w:spacing w:line="360" w:lineRule="exact"/>
      <w:ind w:firstLine="336"/>
    </w:pPr>
  </w:style>
  <w:style w:type="paragraph" w:customStyle="1" w:styleId="Style78">
    <w:name w:val="Style78"/>
    <w:basedOn w:val="a"/>
    <w:uiPriority w:val="99"/>
  </w:style>
  <w:style w:type="paragraph" w:customStyle="1" w:styleId="Style79">
    <w:name w:val="Style79"/>
    <w:basedOn w:val="a"/>
    <w:uiPriority w:val="99"/>
    <w:pPr>
      <w:spacing w:line="317" w:lineRule="exact"/>
      <w:ind w:firstLine="480"/>
      <w:jc w:val="both"/>
    </w:pPr>
  </w:style>
  <w:style w:type="paragraph" w:customStyle="1" w:styleId="Style80">
    <w:name w:val="Style80"/>
    <w:basedOn w:val="a"/>
    <w:uiPriority w:val="99"/>
  </w:style>
  <w:style w:type="paragraph" w:customStyle="1" w:styleId="Style81">
    <w:name w:val="Style81"/>
    <w:basedOn w:val="a"/>
    <w:uiPriority w:val="99"/>
  </w:style>
  <w:style w:type="paragraph" w:customStyle="1" w:styleId="Style82">
    <w:name w:val="Style82"/>
    <w:basedOn w:val="a"/>
    <w:uiPriority w:val="99"/>
    <w:pPr>
      <w:spacing w:line="360" w:lineRule="exact"/>
      <w:ind w:firstLine="821"/>
    </w:pPr>
  </w:style>
  <w:style w:type="paragraph" w:customStyle="1" w:styleId="Style83">
    <w:name w:val="Style83"/>
    <w:basedOn w:val="a"/>
    <w:uiPriority w:val="99"/>
    <w:pPr>
      <w:jc w:val="right"/>
    </w:pPr>
  </w:style>
  <w:style w:type="paragraph" w:customStyle="1" w:styleId="Style84">
    <w:name w:val="Style84"/>
    <w:basedOn w:val="a"/>
    <w:uiPriority w:val="99"/>
    <w:pPr>
      <w:spacing w:line="312" w:lineRule="exact"/>
      <w:ind w:firstLine="101"/>
    </w:pPr>
  </w:style>
  <w:style w:type="paragraph" w:customStyle="1" w:styleId="Style85">
    <w:name w:val="Style85"/>
    <w:basedOn w:val="a"/>
    <w:uiPriority w:val="99"/>
  </w:style>
  <w:style w:type="paragraph" w:customStyle="1" w:styleId="Style86">
    <w:name w:val="Style86"/>
    <w:basedOn w:val="a"/>
    <w:uiPriority w:val="99"/>
    <w:pPr>
      <w:spacing w:line="278" w:lineRule="exact"/>
      <w:jc w:val="center"/>
    </w:pPr>
  </w:style>
  <w:style w:type="paragraph" w:customStyle="1" w:styleId="Style87">
    <w:name w:val="Style87"/>
    <w:basedOn w:val="a"/>
    <w:uiPriority w:val="99"/>
    <w:pPr>
      <w:spacing w:line="360" w:lineRule="exact"/>
      <w:ind w:hanging="134"/>
    </w:pPr>
  </w:style>
  <w:style w:type="paragraph" w:customStyle="1" w:styleId="Style88">
    <w:name w:val="Style88"/>
    <w:basedOn w:val="a"/>
    <w:uiPriority w:val="99"/>
    <w:pPr>
      <w:spacing w:line="358" w:lineRule="exact"/>
      <w:ind w:firstLine="523"/>
    </w:pPr>
  </w:style>
  <w:style w:type="paragraph" w:customStyle="1" w:styleId="Style89">
    <w:name w:val="Style89"/>
    <w:basedOn w:val="a"/>
    <w:uiPriority w:val="99"/>
    <w:pPr>
      <w:jc w:val="center"/>
    </w:pPr>
  </w:style>
  <w:style w:type="paragraph" w:customStyle="1" w:styleId="Style90">
    <w:name w:val="Style90"/>
    <w:basedOn w:val="a"/>
    <w:uiPriority w:val="99"/>
    <w:pPr>
      <w:spacing w:line="365" w:lineRule="exact"/>
      <w:ind w:hanging="1565"/>
    </w:pPr>
  </w:style>
  <w:style w:type="paragraph" w:customStyle="1" w:styleId="Style91">
    <w:name w:val="Style91"/>
    <w:basedOn w:val="a"/>
    <w:uiPriority w:val="99"/>
    <w:pPr>
      <w:spacing w:line="355" w:lineRule="exact"/>
      <w:ind w:hanging="1910"/>
    </w:pPr>
  </w:style>
  <w:style w:type="paragraph" w:customStyle="1" w:styleId="Style92">
    <w:name w:val="Style92"/>
    <w:basedOn w:val="a"/>
    <w:uiPriority w:val="99"/>
  </w:style>
  <w:style w:type="paragraph" w:customStyle="1" w:styleId="Style93">
    <w:name w:val="Style93"/>
    <w:basedOn w:val="a"/>
    <w:uiPriority w:val="99"/>
    <w:pPr>
      <w:spacing w:line="355" w:lineRule="exact"/>
      <w:ind w:firstLine="763"/>
    </w:pPr>
  </w:style>
  <w:style w:type="paragraph" w:customStyle="1" w:styleId="Style94">
    <w:name w:val="Style94"/>
    <w:basedOn w:val="a"/>
    <w:uiPriority w:val="99"/>
    <w:pPr>
      <w:spacing w:line="271" w:lineRule="exact"/>
      <w:ind w:firstLine="389"/>
      <w:jc w:val="both"/>
    </w:pPr>
  </w:style>
  <w:style w:type="paragraph" w:customStyle="1" w:styleId="Style95">
    <w:name w:val="Style95"/>
    <w:basedOn w:val="a"/>
    <w:uiPriority w:val="99"/>
    <w:pPr>
      <w:spacing w:line="269" w:lineRule="exact"/>
      <w:jc w:val="both"/>
    </w:pPr>
  </w:style>
  <w:style w:type="paragraph" w:customStyle="1" w:styleId="Style96">
    <w:name w:val="Style96"/>
    <w:basedOn w:val="a"/>
    <w:uiPriority w:val="99"/>
  </w:style>
  <w:style w:type="paragraph" w:customStyle="1" w:styleId="Style97">
    <w:name w:val="Style97"/>
    <w:basedOn w:val="a"/>
    <w:uiPriority w:val="99"/>
  </w:style>
  <w:style w:type="paragraph" w:customStyle="1" w:styleId="Style98">
    <w:name w:val="Style98"/>
    <w:basedOn w:val="a"/>
    <w:uiPriority w:val="99"/>
    <w:pPr>
      <w:spacing w:line="316" w:lineRule="exact"/>
      <w:ind w:firstLine="192"/>
    </w:pPr>
  </w:style>
  <w:style w:type="paragraph" w:customStyle="1" w:styleId="Style99">
    <w:name w:val="Style99"/>
    <w:basedOn w:val="a"/>
    <w:uiPriority w:val="99"/>
  </w:style>
  <w:style w:type="character" w:customStyle="1" w:styleId="FontStyle101">
    <w:name w:val="Font Style101"/>
    <w:uiPriority w:val="99"/>
    <w:rPr>
      <w:rFonts w:ascii="Times New Roman" w:hAnsi="Times New Roman"/>
      <w:sz w:val="26"/>
    </w:rPr>
  </w:style>
  <w:style w:type="character" w:customStyle="1" w:styleId="FontStyle102">
    <w:name w:val="Font Style102"/>
    <w:uiPriority w:val="99"/>
    <w:rPr>
      <w:rFonts w:ascii="Times New Roman" w:hAnsi="Times New Roman"/>
      <w:b/>
      <w:sz w:val="26"/>
    </w:rPr>
  </w:style>
  <w:style w:type="character" w:customStyle="1" w:styleId="FontStyle103">
    <w:name w:val="Font Style103"/>
    <w:uiPriority w:val="99"/>
    <w:rPr>
      <w:rFonts w:ascii="Cambria" w:hAnsi="Cambria"/>
      <w:b/>
      <w:sz w:val="20"/>
    </w:rPr>
  </w:style>
  <w:style w:type="character" w:customStyle="1" w:styleId="FontStyle104">
    <w:name w:val="Font Style104"/>
    <w:uiPriority w:val="99"/>
    <w:rPr>
      <w:rFonts w:ascii="Times New Roman" w:hAnsi="Times New Roman"/>
      <w:b/>
      <w:smallCaps/>
      <w:spacing w:val="20"/>
      <w:sz w:val="24"/>
    </w:rPr>
  </w:style>
  <w:style w:type="character" w:customStyle="1" w:styleId="FontStyle105">
    <w:name w:val="Font Style105"/>
    <w:uiPriority w:val="99"/>
    <w:rPr>
      <w:rFonts w:ascii="Times New Roman" w:hAnsi="Times New Roman"/>
      <w:b/>
      <w:i/>
      <w:sz w:val="24"/>
    </w:rPr>
  </w:style>
  <w:style w:type="character" w:customStyle="1" w:styleId="FontStyle106">
    <w:name w:val="Font Style106"/>
    <w:uiPriority w:val="99"/>
    <w:rPr>
      <w:rFonts w:ascii="Times New Roman" w:hAnsi="Times New Roman"/>
      <w:b/>
      <w:sz w:val="20"/>
    </w:rPr>
  </w:style>
  <w:style w:type="character" w:customStyle="1" w:styleId="FontStyle107">
    <w:name w:val="Font Style107"/>
    <w:uiPriority w:val="99"/>
    <w:rPr>
      <w:rFonts w:ascii="Times New Roman" w:hAnsi="Times New Roman"/>
      <w:smallCaps/>
      <w:spacing w:val="10"/>
      <w:sz w:val="14"/>
    </w:rPr>
  </w:style>
  <w:style w:type="character" w:customStyle="1" w:styleId="FontStyle108">
    <w:name w:val="Font Style108"/>
    <w:uiPriority w:val="99"/>
    <w:rPr>
      <w:rFonts w:ascii="Times New Roman" w:hAnsi="Times New Roman"/>
      <w:b/>
      <w:sz w:val="20"/>
    </w:rPr>
  </w:style>
  <w:style w:type="character" w:customStyle="1" w:styleId="FontStyle109">
    <w:name w:val="Font Style109"/>
    <w:uiPriority w:val="99"/>
    <w:rPr>
      <w:rFonts w:ascii="Times New Roman" w:hAnsi="Times New Roman"/>
      <w:b/>
      <w:spacing w:val="20"/>
      <w:sz w:val="16"/>
    </w:rPr>
  </w:style>
  <w:style w:type="character" w:customStyle="1" w:styleId="FontStyle110">
    <w:name w:val="Font Style110"/>
    <w:uiPriority w:val="99"/>
    <w:rPr>
      <w:rFonts w:ascii="MS Mincho" w:eastAsia="MS Mincho"/>
      <w:i/>
      <w:sz w:val="8"/>
    </w:rPr>
  </w:style>
  <w:style w:type="character" w:customStyle="1" w:styleId="FontStyle111">
    <w:name w:val="Font Style111"/>
    <w:uiPriority w:val="99"/>
    <w:rPr>
      <w:rFonts w:ascii="Times New Roman" w:hAnsi="Times New Roman"/>
      <w:b/>
      <w:spacing w:val="10"/>
      <w:sz w:val="18"/>
    </w:rPr>
  </w:style>
  <w:style w:type="character" w:customStyle="1" w:styleId="FontStyle112">
    <w:name w:val="Font Style112"/>
    <w:uiPriority w:val="99"/>
    <w:rPr>
      <w:rFonts w:ascii="Times New Roman" w:hAnsi="Times New Roman"/>
      <w:b/>
      <w:smallCaps/>
      <w:spacing w:val="20"/>
      <w:sz w:val="28"/>
    </w:rPr>
  </w:style>
  <w:style w:type="character" w:customStyle="1" w:styleId="FontStyle113">
    <w:name w:val="Font Style113"/>
    <w:uiPriority w:val="99"/>
    <w:rPr>
      <w:rFonts w:ascii="Times New Roman" w:hAnsi="Times New Roman"/>
      <w:b/>
      <w:sz w:val="22"/>
    </w:rPr>
  </w:style>
  <w:style w:type="character" w:customStyle="1" w:styleId="FontStyle114">
    <w:name w:val="Font Style114"/>
    <w:uiPriority w:val="99"/>
    <w:rPr>
      <w:rFonts w:ascii="Times New Roman" w:hAnsi="Times New Roman"/>
      <w:i/>
      <w:spacing w:val="20"/>
      <w:sz w:val="20"/>
    </w:rPr>
  </w:style>
  <w:style w:type="character" w:customStyle="1" w:styleId="FontStyle115">
    <w:name w:val="Font Style115"/>
    <w:uiPriority w:val="99"/>
    <w:rPr>
      <w:rFonts w:ascii="Times New Roman" w:hAnsi="Times New Roman"/>
      <w:b/>
      <w:sz w:val="24"/>
    </w:rPr>
  </w:style>
  <w:style w:type="character" w:customStyle="1" w:styleId="FontStyle116">
    <w:name w:val="Font Style116"/>
    <w:uiPriority w:val="99"/>
    <w:rPr>
      <w:rFonts w:ascii="Times New Roman" w:hAnsi="Times New Roman"/>
      <w:sz w:val="8"/>
    </w:rPr>
  </w:style>
  <w:style w:type="character" w:customStyle="1" w:styleId="FontStyle117">
    <w:name w:val="Font Style117"/>
    <w:uiPriority w:val="99"/>
    <w:rPr>
      <w:rFonts w:ascii="MS Mincho" w:eastAsia="MS Mincho"/>
      <w:sz w:val="30"/>
    </w:rPr>
  </w:style>
  <w:style w:type="character" w:customStyle="1" w:styleId="FontStyle118">
    <w:name w:val="Font Style118"/>
    <w:uiPriority w:val="99"/>
    <w:rPr>
      <w:rFonts w:ascii="MS Mincho" w:eastAsia="MS Mincho"/>
      <w:sz w:val="32"/>
    </w:rPr>
  </w:style>
  <w:style w:type="character" w:customStyle="1" w:styleId="FontStyle119">
    <w:name w:val="Font Style119"/>
    <w:uiPriority w:val="99"/>
    <w:rPr>
      <w:rFonts w:ascii="MS Mincho" w:eastAsia="MS Mincho"/>
      <w:sz w:val="32"/>
    </w:rPr>
  </w:style>
  <w:style w:type="character" w:customStyle="1" w:styleId="FontStyle120">
    <w:name w:val="Font Style120"/>
    <w:uiPriority w:val="99"/>
    <w:rPr>
      <w:rFonts w:ascii="Times New Roman" w:hAnsi="Times New Roman"/>
      <w:sz w:val="14"/>
    </w:rPr>
  </w:style>
  <w:style w:type="character" w:customStyle="1" w:styleId="FontStyle121">
    <w:name w:val="Font Style121"/>
    <w:uiPriority w:val="99"/>
    <w:rPr>
      <w:rFonts w:ascii="Times New Roman" w:hAnsi="Times New Roman"/>
      <w:b/>
      <w:i/>
      <w:sz w:val="26"/>
    </w:rPr>
  </w:style>
  <w:style w:type="character" w:customStyle="1" w:styleId="FontStyle122">
    <w:name w:val="Font Style122"/>
    <w:uiPriority w:val="99"/>
    <w:rPr>
      <w:rFonts w:ascii="Times New Roman" w:hAnsi="Times New Roman"/>
      <w:sz w:val="28"/>
    </w:rPr>
  </w:style>
  <w:style w:type="character" w:customStyle="1" w:styleId="FontStyle123">
    <w:name w:val="Font Style123"/>
    <w:uiPriority w:val="99"/>
    <w:rPr>
      <w:rFonts w:ascii="Times New Roman" w:hAnsi="Times New Roman"/>
      <w:b/>
      <w:sz w:val="20"/>
    </w:rPr>
  </w:style>
  <w:style w:type="character" w:customStyle="1" w:styleId="FontStyle124">
    <w:name w:val="Font Style124"/>
    <w:uiPriority w:val="99"/>
    <w:rPr>
      <w:rFonts w:ascii="Candara" w:hAnsi="Candara"/>
      <w:b/>
      <w:sz w:val="20"/>
    </w:rPr>
  </w:style>
  <w:style w:type="character" w:customStyle="1" w:styleId="FontStyle125">
    <w:name w:val="Font Style125"/>
    <w:uiPriority w:val="99"/>
    <w:rPr>
      <w:rFonts w:ascii="MS Mincho" w:eastAsia="MS Mincho"/>
      <w:sz w:val="32"/>
    </w:rPr>
  </w:style>
  <w:style w:type="character" w:customStyle="1" w:styleId="FontStyle126">
    <w:name w:val="Font Style126"/>
    <w:uiPriority w:val="99"/>
    <w:rPr>
      <w:rFonts w:ascii="Bookman Old Style" w:hAnsi="Bookman Old Style"/>
      <w:b/>
      <w:sz w:val="16"/>
    </w:rPr>
  </w:style>
  <w:style w:type="character" w:customStyle="1" w:styleId="FontStyle127">
    <w:name w:val="Font Style127"/>
    <w:uiPriority w:val="99"/>
    <w:rPr>
      <w:rFonts w:ascii="Book Antiqua" w:hAnsi="Book Antiqua"/>
      <w:sz w:val="22"/>
    </w:rPr>
  </w:style>
  <w:style w:type="character" w:customStyle="1" w:styleId="FontStyle128">
    <w:name w:val="Font Style128"/>
    <w:uiPriority w:val="99"/>
    <w:rPr>
      <w:rFonts w:ascii="Candara" w:hAnsi="Candara"/>
      <w:b/>
      <w:sz w:val="16"/>
    </w:rPr>
  </w:style>
  <w:style w:type="character" w:customStyle="1" w:styleId="FontStyle129">
    <w:name w:val="Font Style129"/>
    <w:uiPriority w:val="99"/>
    <w:rPr>
      <w:rFonts w:ascii="Book Antiqua" w:hAnsi="Book Antiqua"/>
      <w:sz w:val="22"/>
    </w:rPr>
  </w:style>
  <w:style w:type="character" w:customStyle="1" w:styleId="FontStyle130">
    <w:name w:val="Font Style130"/>
    <w:uiPriority w:val="99"/>
    <w:rPr>
      <w:rFonts w:ascii="Times New Roman" w:hAnsi="Times New Roman"/>
      <w:b/>
      <w:smallCaps/>
      <w:sz w:val="26"/>
    </w:rPr>
  </w:style>
  <w:style w:type="character" w:customStyle="1" w:styleId="FontStyle131">
    <w:name w:val="Font Style131"/>
    <w:uiPriority w:val="99"/>
    <w:rPr>
      <w:rFonts w:ascii="Book Antiqua" w:hAnsi="Book Antiqua"/>
      <w:sz w:val="22"/>
    </w:rPr>
  </w:style>
  <w:style w:type="character" w:customStyle="1" w:styleId="FontStyle132">
    <w:name w:val="Font Style132"/>
    <w:uiPriority w:val="99"/>
    <w:rPr>
      <w:rFonts w:ascii="Sylfaen" w:hAnsi="Sylfaen"/>
      <w:b/>
      <w:smallCaps/>
      <w:sz w:val="16"/>
    </w:rPr>
  </w:style>
  <w:style w:type="character" w:customStyle="1" w:styleId="FontStyle133">
    <w:name w:val="Font Style133"/>
    <w:uiPriority w:val="99"/>
    <w:rPr>
      <w:rFonts w:ascii="Times New Roman" w:hAnsi="Times New Roman"/>
      <w:b/>
      <w:sz w:val="16"/>
    </w:rPr>
  </w:style>
  <w:style w:type="character" w:customStyle="1" w:styleId="FontStyle134">
    <w:name w:val="Font Style134"/>
    <w:uiPriority w:val="99"/>
    <w:rPr>
      <w:rFonts w:ascii="Times New Roman" w:hAnsi="Times New Roman"/>
      <w:b/>
      <w:sz w:val="22"/>
    </w:rPr>
  </w:style>
  <w:style w:type="character" w:customStyle="1" w:styleId="FontStyle135">
    <w:name w:val="Font Style135"/>
    <w:uiPriority w:val="99"/>
    <w:rPr>
      <w:rFonts w:ascii="Book Antiqua" w:hAnsi="Book Antiqua"/>
      <w:sz w:val="22"/>
    </w:rPr>
  </w:style>
  <w:style w:type="character" w:customStyle="1" w:styleId="FontStyle136">
    <w:name w:val="Font Style136"/>
    <w:uiPriority w:val="99"/>
    <w:rPr>
      <w:rFonts w:ascii="Times New Roman" w:hAnsi="Times New Roman"/>
      <w:b/>
      <w:sz w:val="20"/>
    </w:rPr>
  </w:style>
  <w:style w:type="character" w:customStyle="1" w:styleId="FontStyle137">
    <w:name w:val="Font Style137"/>
    <w:uiPriority w:val="99"/>
    <w:rPr>
      <w:rFonts w:ascii="Times New Roman" w:hAnsi="Times New Roman"/>
      <w:b/>
      <w:smallCaps/>
      <w:sz w:val="14"/>
    </w:rPr>
  </w:style>
  <w:style w:type="character" w:customStyle="1" w:styleId="FontStyle138">
    <w:name w:val="Font Style138"/>
    <w:uiPriority w:val="99"/>
    <w:rPr>
      <w:rFonts w:ascii="Times New Roman" w:hAnsi="Times New Roman"/>
      <w:sz w:val="24"/>
    </w:rPr>
  </w:style>
  <w:style w:type="character" w:customStyle="1" w:styleId="FontStyle139">
    <w:name w:val="Font Style139"/>
    <w:uiPriority w:val="99"/>
    <w:rPr>
      <w:rFonts w:ascii="Times New Roman" w:hAnsi="Times New Roman"/>
      <w:b/>
      <w:sz w:val="12"/>
    </w:rPr>
  </w:style>
  <w:style w:type="character" w:customStyle="1" w:styleId="FontStyle140">
    <w:name w:val="Font Style140"/>
    <w:uiPriority w:val="99"/>
    <w:rPr>
      <w:rFonts w:ascii="Times New Roman" w:hAnsi="Times New Roman"/>
      <w:b/>
      <w:sz w:val="14"/>
    </w:rPr>
  </w:style>
  <w:style w:type="character" w:customStyle="1" w:styleId="FontStyle141">
    <w:name w:val="Font Style141"/>
    <w:uiPriority w:val="99"/>
    <w:rPr>
      <w:rFonts w:ascii="Times New Roman" w:hAnsi="Times New Roman"/>
      <w:b/>
      <w:sz w:val="12"/>
    </w:rPr>
  </w:style>
  <w:style w:type="character" w:customStyle="1" w:styleId="FontStyle142">
    <w:name w:val="Font Style142"/>
    <w:uiPriority w:val="99"/>
    <w:rPr>
      <w:rFonts w:ascii="Times New Roman" w:hAnsi="Times New Roman"/>
      <w:b/>
      <w:sz w:val="24"/>
    </w:rPr>
  </w:style>
  <w:style w:type="character" w:customStyle="1" w:styleId="FontStyle143">
    <w:name w:val="Font Style143"/>
    <w:uiPriority w:val="99"/>
    <w:rPr>
      <w:rFonts w:ascii="Times New Roman" w:hAnsi="Times New Roman"/>
      <w:sz w:val="24"/>
    </w:rPr>
  </w:style>
  <w:style w:type="character" w:customStyle="1" w:styleId="FontStyle144">
    <w:name w:val="Font Style144"/>
    <w:uiPriority w:val="99"/>
    <w:rPr>
      <w:rFonts w:ascii="Times New Roman" w:hAnsi="Times New Roman"/>
      <w:b/>
      <w:sz w:val="10"/>
    </w:rPr>
  </w:style>
  <w:style w:type="character" w:customStyle="1" w:styleId="FontStyle145">
    <w:name w:val="Font Style145"/>
    <w:uiPriority w:val="99"/>
    <w:rPr>
      <w:rFonts w:ascii="Times New Roman" w:hAnsi="Times New Roman"/>
      <w:b/>
      <w:sz w:val="10"/>
    </w:rPr>
  </w:style>
  <w:style w:type="character" w:customStyle="1" w:styleId="FontStyle146">
    <w:name w:val="Font Style146"/>
    <w:uiPriority w:val="99"/>
    <w:rPr>
      <w:rFonts w:ascii="Times New Roman" w:hAnsi="Times New Roman"/>
      <w:b/>
      <w:sz w:val="20"/>
    </w:rPr>
  </w:style>
  <w:style w:type="character" w:customStyle="1" w:styleId="FontStyle147">
    <w:name w:val="Font Style147"/>
    <w:uiPriority w:val="99"/>
    <w:rPr>
      <w:rFonts w:ascii="Times New Roman" w:hAnsi="Times New Roman"/>
      <w:b/>
      <w:sz w:val="16"/>
    </w:rPr>
  </w:style>
  <w:style w:type="character" w:customStyle="1" w:styleId="FontStyle148">
    <w:name w:val="Font Style148"/>
    <w:uiPriority w:val="99"/>
    <w:rPr>
      <w:rFonts w:ascii="Times New Roman" w:hAnsi="Times New Roman"/>
      <w:b/>
      <w:sz w:val="20"/>
    </w:rPr>
  </w:style>
  <w:style w:type="character" w:customStyle="1" w:styleId="FontStyle149">
    <w:name w:val="Font Style149"/>
    <w:uiPriority w:val="99"/>
    <w:rPr>
      <w:rFonts w:ascii="Franklin Gothic Demi" w:hAnsi="Franklin Gothic Demi"/>
      <w:sz w:val="14"/>
    </w:rPr>
  </w:style>
  <w:style w:type="character" w:customStyle="1" w:styleId="FontStyle150">
    <w:name w:val="Font Style150"/>
    <w:uiPriority w:val="99"/>
    <w:rPr>
      <w:rFonts w:ascii="Times New Roman" w:hAnsi="Times New Roman"/>
      <w:sz w:val="20"/>
    </w:rPr>
  </w:style>
  <w:style w:type="character" w:customStyle="1" w:styleId="FontStyle151">
    <w:name w:val="Font Style151"/>
    <w:uiPriority w:val="99"/>
    <w:rPr>
      <w:rFonts w:ascii="Times New Roman" w:hAnsi="Times New Roman"/>
      <w:b/>
      <w:sz w:val="24"/>
    </w:rPr>
  </w:style>
  <w:style w:type="character" w:customStyle="1" w:styleId="FontStyle152">
    <w:name w:val="Font Style152"/>
    <w:uiPriority w:val="99"/>
    <w:rPr>
      <w:rFonts w:ascii="Times New Roman" w:hAnsi="Times New Roman"/>
      <w:sz w:val="20"/>
    </w:rPr>
  </w:style>
  <w:style w:type="character" w:customStyle="1" w:styleId="FontStyle153">
    <w:name w:val="Font Style153"/>
    <w:uiPriority w:val="99"/>
    <w:rPr>
      <w:rFonts w:ascii="Times New Roman" w:hAnsi="Times New Roman"/>
      <w:b/>
      <w:spacing w:val="-10"/>
      <w:sz w:val="24"/>
    </w:rPr>
  </w:style>
  <w:style w:type="character" w:customStyle="1" w:styleId="FontStyle154">
    <w:name w:val="Font Style154"/>
    <w:uiPriority w:val="99"/>
    <w:rPr>
      <w:rFonts w:ascii="Times New Roman" w:hAnsi="Times New Roman"/>
      <w:b/>
      <w:sz w:val="2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022B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22BBA"/>
    <w:rPr>
      <w:rFonts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22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22BBA"/>
    <w:rPr>
      <w:rFonts w:hAnsi="Times New Roman" w:cs="Times New Roman"/>
      <w:sz w:val="24"/>
    </w:rPr>
  </w:style>
  <w:style w:type="paragraph" w:customStyle="1" w:styleId="a8">
    <w:name w:val="Нормальный (таблица)"/>
    <w:basedOn w:val="a"/>
    <w:next w:val="a"/>
    <w:uiPriority w:val="99"/>
    <w:rsid w:val="009B00B3"/>
    <w:pPr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9B00B3"/>
    <w:rPr>
      <w:rFonts w:ascii="Arial" w:hAnsi="Arial" w:cs="Arial"/>
    </w:rPr>
  </w:style>
  <w:style w:type="character" w:styleId="aa">
    <w:name w:val="Placeholder Text"/>
    <w:uiPriority w:val="99"/>
    <w:semiHidden/>
    <w:rsid w:val="00E5213E"/>
    <w:rPr>
      <w:rFonts w:cs="Times New Roman"/>
      <w:color w:val="808080"/>
    </w:rPr>
  </w:style>
  <w:style w:type="character" w:styleId="ab">
    <w:name w:val="annotation reference"/>
    <w:uiPriority w:val="99"/>
    <w:semiHidden/>
    <w:unhideWhenUsed/>
    <w:rsid w:val="006F2896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6F2896"/>
    <w:pPr>
      <w:widowControl/>
      <w:autoSpaceDE/>
      <w:autoSpaceDN/>
      <w:adjustRightInd/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semiHidden/>
    <w:locked/>
    <w:rsid w:val="006F2896"/>
    <w:rPr>
      <w:rFonts w:ascii="Calibri" w:eastAsia="Times New Roman" w:cs="Times New Roman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6F28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6F2896"/>
    <w:rPr>
      <w:rFonts w:ascii="Segoe UI" w:hAnsi="Segoe UI" w:cs="Segoe UI"/>
      <w:sz w:val="18"/>
      <w:szCs w:val="18"/>
    </w:rPr>
  </w:style>
  <w:style w:type="character" w:customStyle="1" w:styleId="af0">
    <w:name w:val="Цветовое выделение"/>
    <w:uiPriority w:val="99"/>
    <w:rsid w:val="00DF47CA"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rsid w:val="00C64756"/>
    <w:pPr>
      <w:shd w:val="clear" w:color="auto" w:fill="F0F0F0"/>
      <w:spacing w:before="75"/>
      <w:ind w:left="170"/>
      <w:jc w:val="both"/>
    </w:pPr>
    <w:rPr>
      <w:rFonts w:ascii="Arial" w:hAnsi="Arial" w:cs="Arial"/>
      <w:color w:val="353842"/>
    </w:rPr>
  </w:style>
  <w:style w:type="character" w:customStyle="1" w:styleId="af2">
    <w:name w:val="Гипертекстовая ссылка"/>
    <w:uiPriority w:val="99"/>
    <w:rsid w:val="00C64756"/>
    <w:rPr>
      <w:rFonts w:cs="Times New Roman"/>
      <w:b/>
      <w:bCs/>
      <w:color w:val="106BBE"/>
    </w:rPr>
  </w:style>
  <w:style w:type="paragraph" w:styleId="af3">
    <w:name w:val="List Paragraph"/>
    <w:basedOn w:val="a"/>
    <w:uiPriority w:val="34"/>
    <w:qFormat/>
    <w:rsid w:val="00701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4">
    <w:name w:val="Table Grid"/>
    <w:basedOn w:val="a1"/>
    <w:uiPriority w:val="59"/>
    <w:rsid w:val="007011D5"/>
    <w:rPr>
      <w:rFonts w:asci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B68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D2D0C"/>
    <w:pPr>
      <w:autoSpaceDE w:val="0"/>
      <w:autoSpaceDN w:val="0"/>
      <w:adjustRightInd w:val="0"/>
    </w:pPr>
    <w:rPr>
      <w:rFonts w:eastAsia="Calibri" w:hAnsi="Times New Roman"/>
      <w:sz w:val="18"/>
      <w:szCs w:val="18"/>
    </w:rPr>
  </w:style>
  <w:style w:type="character" w:styleId="af5">
    <w:name w:val="footnote reference"/>
    <w:uiPriority w:val="99"/>
    <w:semiHidden/>
    <w:unhideWhenUsed/>
    <w:rsid w:val="008D2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178F441D1CF7FB56B3F91E244EC6860EE1D1575A77FDF270251EED2259D56F78C7AA05F01ABAB22l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D425E8AEB201E0C2EC7C2F468C7E5C63BB6C01B43B99CB7C6DEFC7E7A92FB2F905589D720548B9t3m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C9B5BC7B88966B3A76FDDE34DB2B8C6E21C86949D52F4939816C1205AC5C3E4BA003B5196BEA58g9m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B178F441D1CF7FB56B3F91E244EC6860E11F1378A77FDF270251EED2259D56F78C7AA05F01ADAF22l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B3BA-8B49-435D-8D86-DA263FE8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49</Pages>
  <Words>8916</Words>
  <Characters>50825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Светлана Викторовна</dc:creator>
  <cp:keywords/>
  <dc:description/>
  <cp:lastModifiedBy>Чернов Сергей Александрович</cp:lastModifiedBy>
  <cp:revision>2</cp:revision>
  <cp:lastPrinted>2016-07-13T11:15:00Z</cp:lastPrinted>
  <dcterms:created xsi:type="dcterms:W3CDTF">2018-08-20T04:40:00Z</dcterms:created>
  <dcterms:modified xsi:type="dcterms:W3CDTF">2018-09-04T02:30:00Z</dcterms:modified>
</cp:coreProperties>
</file>