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55320"/>
                <wp:effectExtent l="0" t="0" r="0" b="0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64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pt;height:51.6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</w:t>
      </w:r>
      <w:r/>
    </w:p>
    <w:p>
      <w:pPr>
        <w:tabs>
          <w:tab w:val="left" w:pos="480" w:leader="none"/>
          <w:tab w:val="center" w:pos="510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left" w:pos="480" w:leader="none"/>
          <w:tab w:val="center" w:pos="5102" w:leader="none"/>
        </w:tabs>
        <w:rPr>
          <w:sz w:val="28"/>
        </w:rPr>
      </w:pPr>
      <w:r>
        <w:rPr>
          <w:sz w:val="28"/>
          <w:szCs w:val="28"/>
        </w:rPr>
        <w:t xml:space="preserve">_________</w:t>
      </w:r>
      <w:r>
        <w:rPr>
          <w:sz w:val="28"/>
        </w:rPr>
        <w:t xml:space="preserve">                                                                                                         № ______</w:t>
      </w:r>
      <w:r/>
    </w:p>
    <w:p>
      <w:pPr>
        <w:ind w:firstLine="709"/>
        <w:rPr>
          <w:sz w:val="28"/>
        </w:rPr>
      </w:pPr>
      <w:r>
        <w:rPr>
          <w:sz w:val="28"/>
        </w:rPr>
      </w:r>
      <w:r/>
    </w:p>
    <w:p>
      <w:pPr>
        <w:jc w:val="center"/>
        <w:tabs>
          <w:tab w:val="left" w:pos="38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0"/>
        </w:rPr>
      </w:pPr>
      <w:r>
        <w:rPr>
          <w:sz w:val="28"/>
          <w:szCs w:val="20"/>
        </w:rPr>
        <w:t xml:space="preserve">О внесении изменений в приказ министерства сельского хозяй</w:t>
      </w:r>
      <w:r>
        <w:rPr>
          <w:sz w:val="28"/>
          <w:szCs w:val="20"/>
        </w:rPr>
        <w:t xml:space="preserve">ства Новосибирской области от 0</w:t>
      </w:r>
      <w:r>
        <w:rPr>
          <w:sz w:val="28"/>
          <w:szCs w:val="20"/>
        </w:rPr>
        <w:t xml:space="preserve">2</w:t>
      </w:r>
      <w:r>
        <w:rPr>
          <w:sz w:val="28"/>
          <w:szCs w:val="20"/>
        </w:rPr>
        <w:t xml:space="preserve">.</w:t>
      </w:r>
      <w:r>
        <w:rPr>
          <w:sz w:val="28"/>
          <w:szCs w:val="20"/>
        </w:rPr>
        <w:t xml:space="preserve">08</w:t>
      </w:r>
      <w:r>
        <w:rPr>
          <w:sz w:val="28"/>
          <w:szCs w:val="20"/>
        </w:rPr>
        <w:t xml:space="preserve">.2023 № 280</w:t>
      </w:r>
      <w:r>
        <w:rPr>
          <w:sz w:val="28"/>
          <w:szCs w:val="20"/>
        </w:rPr>
        <w:t xml:space="preserve">-нпа</w:t>
      </w:r>
      <w:r/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</w:pPr>
      <w:r>
        <w:rPr>
          <w:color w:val="000000"/>
          <w:sz w:val="28"/>
          <w:szCs w:val="28"/>
        </w:rPr>
        <w:t xml:space="preserve">П Р И К А З Ы В А Ю:</w:t>
      </w:r>
      <w:r/>
    </w:p>
    <w:p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приказ министерства сельского хозяй</w:t>
      </w:r>
      <w:r>
        <w:rPr>
          <w:color w:val="000000"/>
          <w:sz w:val="28"/>
          <w:szCs w:val="28"/>
        </w:rPr>
        <w:t xml:space="preserve">ства Новосибирской области от 02.08.2023 № 280</w:t>
      </w:r>
      <w:r>
        <w:rPr>
          <w:color w:val="000000"/>
          <w:sz w:val="28"/>
          <w:szCs w:val="28"/>
        </w:rPr>
        <w:t xml:space="preserve">-нпа «</w:t>
      </w:r>
      <w:r>
        <w:rPr>
          <w:color w:val="000000"/>
          <w:sz w:val="28"/>
          <w:szCs w:val="28"/>
        </w:rPr>
        <w:t xml:space="preserve">Об утверждении ст</w:t>
      </w:r>
      <w:r>
        <w:rPr>
          <w:color w:val="000000"/>
          <w:sz w:val="28"/>
          <w:szCs w:val="28"/>
        </w:rPr>
        <w:t xml:space="preserve">авки субсидии, 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 на возмещение части затрат на приобретение элитных семян, на 2023 год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следующие изменения:</w:t>
      </w:r>
      <w:r/>
    </w:p>
    <w:p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Слова «</w:t>
      </w:r>
      <w:r>
        <w:rPr>
          <w:color w:val="000000"/>
          <w:sz w:val="28"/>
          <w:szCs w:val="28"/>
        </w:rPr>
        <w:t xml:space="preserve">в размере 4 867,7 рубля</w:t>
      </w:r>
      <w:r>
        <w:rPr>
          <w:color w:val="000000"/>
          <w:sz w:val="28"/>
          <w:szCs w:val="28"/>
        </w:rPr>
        <w:t xml:space="preserve">» заменить словами «в размере </w:t>
      </w:r>
      <w:r>
        <w:rPr>
          <w:color w:val="000000"/>
          <w:sz w:val="28"/>
          <w:szCs w:val="28"/>
        </w:rPr>
        <w:t xml:space="preserve">4782,32 рубля</w:t>
      </w:r>
      <w:r>
        <w:rPr>
          <w:color w:val="000000"/>
          <w:sz w:val="28"/>
          <w:szCs w:val="28"/>
        </w:rPr>
        <w:t xml:space="preserve">».</w:t>
      </w:r>
      <w:r/>
    </w:p>
    <w:p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427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427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Е.М. Лещенко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О.С. Попова</w:t>
      </w:r>
      <w:r/>
    </w:p>
    <w:p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238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65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12</w:t>
      </w:r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  <w:lvlOverride w:ilvl="0">
      <w:lvl w:ilvl="0">
        <w:start w:val="1"/>
        <w:numFmt w:val="decimal"/>
        <w:isLgl w:val="false"/>
        <w:suff w:val="tab"/>
        <w:lvlText w:val="%1)"/>
        <w:lvlJc w:val="left"/>
        <w:pPr/>
      </w:lvl>
    </w:lvlOverride>
    <w:lvlOverride w:ilvl="1">
      <w:lvl w:ilvl="1">
        <w:start w:val="1"/>
        <w:numFmt w:val="lowerLetter"/>
        <w:isLgl w:val="false"/>
        <w:suff w:val="tab"/>
        <w:lvlText w:val="%2)"/>
        <w:lvlJc w:val="left"/>
        <w:pPr/>
      </w:lvl>
    </w:lvlOverride>
    <w:lvlOverride w:ilvl="2">
      <w:lvl w:ilvl="2">
        <w:start w:val="1"/>
        <w:numFmt w:val="lowerRoman"/>
        <w:isLgl w:val="false"/>
        <w:suff w:val="tab"/>
        <w:lvlText w:val="%3)"/>
        <w:lvlJc w:val="left"/>
        <w:pPr/>
      </w:lvl>
    </w:lvlOverride>
    <w:lvlOverride w:ilvl="3">
      <w:lvl w:ilvl="3">
        <w:start w:val="1"/>
        <w:numFmt w:val="decimal"/>
        <w:isLgl w:val="false"/>
        <w:suff w:val="tab"/>
        <w:lvlText w:val="(%4)"/>
        <w:lvlJc w:val="left"/>
        <w:pPr/>
      </w:lvl>
    </w:lvlOverride>
    <w:lvlOverride w:ilvl="4">
      <w:lvl w:ilvl="4">
        <w:start w:val="1"/>
        <w:numFmt w:val="lowerLetter"/>
        <w:isLgl w:val="false"/>
        <w:suff w:val="tab"/>
        <w:lvlText w:val="(%5)"/>
        <w:lvlJc w:val="left"/>
        <w:pPr/>
      </w:lvl>
    </w:lvlOverride>
    <w:lvlOverride w:ilvl="5">
      <w:lvl w:ilvl="5">
        <w:start w:val="1"/>
        <w:numFmt w:val="lowerRoman"/>
        <w:isLgl w:val="false"/>
        <w:suff w:val="tab"/>
        <w:lvlText w:val="(%6)"/>
        <w:lvlJc w:val="left"/>
        <w:pPr/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/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/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left"/>
        <w:pPr/>
      </w:lvl>
    </w:lvlOverride>
  </w:num>
  <w:num w:numId="9">
    <w:abstractNumId w:val="5"/>
    <w:lvlOverride w:ilvl="0">
      <w:lvl w:ilvl="0">
        <w:start w:val="1"/>
        <w:numFmt w:val="upperRoman"/>
        <w:isLgl w:val="false"/>
        <w:suff w:val="tab"/>
        <w:lvlText w:val="%1."/>
        <w:lvlJc w:val="left"/>
        <w:pPr/>
      </w:lvl>
    </w:lvlOverride>
    <w:lvlOverride w:ilvl="1">
      <w:lvl w:ilvl="1">
        <w:start w:val="1"/>
        <w:numFmt w:val="upperLetter"/>
        <w:isLgl w:val="false"/>
        <w:suff w:val="tab"/>
        <w:lvlText w:val="%2."/>
        <w:lvlJc w:val="left"/>
        <w:pPr/>
      </w:lvl>
    </w:lvlOverride>
    <w:lvlOverride w:ilvl="2">
      <w:lvl w:ilvl="2">
        <w:start w:val="1"/>
        <w:numFmt w:val="decimal"/>
        <w:isLgl w:val="false"/>
        <w:suff w:val="tab"/>
        <w:lvlText w:val="%3."/>
        <w:lvlJc w:val="left"/>
        <w:pPr/>
      </w:lvl>
    </w:lvlOverride>
    <w:lvlOverride w:ilvl="3">
      <w:lvl w:ilvl="3">
        <w:start w:val="1"/>
        <w:numFmt w:val="lowerLetter"/>
        <w:isLgl w:val="false"/>
        <w:suff w:val="tab"/>
        <w:lvlText w:val="%4)"/>
        <w:lvlJc w:val="left"/>
        <w:pPr/>
      </w:lvl>
    </w:lvlOverride>
    <w:lvlOverride w:ilvl="4">
      <w:lvl w:ilvl="4">
        <w:start w:val="1"/>
        <w:numFmt w:val="decimal"/>
        <w:isLgl w:val="false"/>
        <w:suff w:val="tab"/>
        <w:lvlText w:val="(%5)"/>
        <w:lvlJc w:val="left"/>
        <w:pPr/>
      </w:lvl>
    </w:lvlOverride>
    <w:lvlOverride w:ilvl="5">
      <w:lvl w:ilvl="5">
        <w:start w:val="1"/>
        <w:numFmt w:val="lowerLetter"/>
        <w:isLgl w:val="false"/>
        <w:suff w:val="tab"/>
        <w:lvlText w:val="(%6)"/>
        <w:lvlJc w:val="left"/>
        <w:pPr/>
      </w:lvl>
    </w:lvlOverride>
    <w:lvlOverride w:ilvl="6">
      <w:lvl w:ilvl="6">
        <w:start w:val="1"/>
        <w:numFmt w:val="lowerRoman"/>
        <w:isLgl w:val="false"/>
        <w:suff w:val="tab"/>
        <w:lvlText w:val="(%7)"/>
        <w:lvlJc w:val="left"/>
        <w:pPr/>
      </w:lvl>
    </w:lvlOverride>
    <w:lvlOverride w:ilvl="7">
      <w:lvl w:ilvl="7">
        <w:start w:val="1"/>
        <w:numFmt w:val="lowerLetter"/>
        <w:isLgl w:val="false"/>
        <w:suff w:val="tab"/>
        <w:lvlText w:val="(%8)"/>
        <w:lvlJc w:val="left"/>
        <w:pPr/>
      </w:lvl>
    </w:lvlOverride>
    <w:lvlOverride w:ilvl="8">
      <w:lvl w:ilvl="8">
        <w:start w:val="1"/>
        <w:numFmt w:val="lowerRoman"/>
        <w:isLgl w:val="false"/>
        <w:suff w:val="tab"/>
        <w:lvlText w:val="(%9)"/>
        <w:lvlJc w:val="left"/>
        <w:pPr/>
      </w:lvl>
    </w:lvlOverride>
  </w:num>
  <w:num w:numId="10">
    <w:abstractNumId w:val="5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  <w:lvlOverride w:ilvl="1">
      <w:lvl w:ilvl="1">
        <w:start w:val="1"/>
        <w:numFmt w:val="decimal"/>
        <w:isLgl w:val="false"/>
        <w:suff w:val="tab"/>
        <w:lvlText w:val="%1.%2."/>
        <w:lvlJc w:val="left"/>
        <w:pPr/>
      </w:lvl>
    </w:lvlOverride>
    <w:lvlOverride w:ilvl="2">
      <w:lvl w:ilvl="2">
        <w:start w:val="1"/>
        <w:numFmt w:val="decimal"/>
        <w:isLgl w:val="false"/>
        <w:suff w:val="tab"/>
        <w:lvlText w:val="%1.%2.%3."/>
        <w:lvlJc w:val="left"/>
        <w:pPr/>
      </w:lvl>
    </w:lvlOverride>
    <w:lvlOverride w:ilvl="3">
      <w:lvl w:ilvl="3">
        <w:start w:val="1"/>
        <w:numFmt w:val="decimal"/>
        <w:isLgl w:val="false"/>
        <w:suff w:val="tab"/>
        <w:lvlText w:val="%1.%2.%3.%4."/>
        <w:lvlJc w:val="left"/>
        <w:pPr/>
      </w:lvl>
    </w:lvlOverride>
    <w:lvlOverride w:ilvl="4">
      <w:lvl w:ilvl="4">
        <w:start w:val="1"/>
        <w:numFmt w:val="decimal"/>
        <w:isLgl w:val="false"/>
        <w:suff w:val="tab"/>
        <w:lvlText w:val="%1.%2.%3.%4.%5."/>
        <w:lvlJc w:val="left"/>
        <w:pPr/>
      </w:lvl>
    </w:lvlOverride>
    <w:lvlOverride w:ilvl="5">
      <w:lvl w:ilvl="5">
        <w:start w:val="1"/>
        <w:numFmt w:val="decimal"/>
        <w:isLgl w:val="false"/>
        <w:suff w:val="tab"/>
        <w:lvlText w:val="%1.%2.%3.%4.%5.%6."/>
        <w:lvlJc w:val="left"/>
        <w:pPr/>
      </w:lvl>
    </w:lvlOverride>
    <w:lvlOverride w:ilvl="6">
      <w:lvl w:ilvl="6">
        <w:start w:val="1"/>
        <w:numFmt w:val="decimal"/>
        <w:isLgl w:val="false"/>
        <w:suff w:val="tab"/>
        <w:lvlText w:val="%1.%2.%3.%4.%5.%6.%7."/>
        <w:lvlJc w:val="left"/>
        <w:pPr/>
      </w:lvl>
    </w:lvlOverride>
    <w:lvlOverride w:ilvl="7">
      <w:lvl w:ilvl="7">
        <w:start w:val="1"/>
        <w:numFmt w:val="decimal"/>
        <w:isLgl w:val="false"/>
        <w:suff w:val="tab"/>
        <w:lvlText w:val="%1.%2.%3.%4.%5.%6.%7.%8."/>
        <w:lvlJc w:val="left"/>
        <w:pPr/>
      </w:lvl>
    </w:lvlOverride>
    <w:lvlOverride w:ilvl="8">
      <w:lvl w:ilvl="8">
        <w:start w:val="1"/>
        <w:numFmt w:val="decimal"/>
        <w:isLgl w:val="false"/>
        <w:suff w:val="tab"/>
        <w:lvlText w:val="%1.%2.%3.%4.%5.%6.%7.%8.%9."/>
        <w:lvlJc w:val="left"/>
        <w:pPr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79"/>
    <w:link w:val="693"/>
    <w:uiPriority w:val="10"/>
    <w:rPr>
      <w:sz w:val="48"/>
      <w:szCs w:val="48"/>
    </w:rPr>
  </w:style>
  <w:style w:type="character" w:styleId="664">
    <w:name w:val="Subtitle Char"/>
    <w:basedOn w:val="679"/>
    <w:link w:val="695"/>
    <w:uiPriority w:val="11"/>
    <w:rPr>
      <w:sz w:val="24"/>
      <w:szCs w:val="24"/>
    </w:rPr>
  </w:style>
  <w:style w:type="character" w:styleId="665">
    <w:name w:val="Quote Char"/>
    <w:link w:val="697"/>
    <w:uiPriority w:val="29"/>
    <w:rPr>
      <w:i/>
    </w:rPr>
  </w:style>
  <w:style w:type="character" w:styleId="666">
    <w:name w:val="Intense Quote Char"/>
    <w:link w:val="699"/>
    <w:uiPriority w:val="30"/>
    <w:rPr>
      <w:i/>
    </w:rPr>
  </w:style>
  <w:style w:type="character" w:styleId="667">
    <w:name w:val="Footnote Text Char"/>
    <w:link w:val="834"/>
    <w:uiPriority w:val="99"/>
    <w:rPr>
      <w:sz w:val="18"/>
    </w:rPr>
  </w:style>
  <w:style w:type="character" w:styleId="668">
    <w:name w:val="Endnote Text Char"/>
    <w:link w:val="837"/>
    <w:uiPriority w:val="99"/>
    <w:rPr>
      <w:sz w:val="20"/>
    </w:rPr>
  </w:style>
  <w:style w:type="paragraph" w:styleId="669" w:default="1">
    <w:name w:val="Normal"/>
    <w:qFormat/>
    <w:rPr>
      <w:sz w:val="24"/>
      <w:szCs w:val="24"/>
      <w:lang w:eastAsia="ru-RU"/>
    </w:rPr>
  </w:style>
  <w:style w:type="paragraph" w:styleId="670">
    <w:name w:val="Heading 1"/>
    <w:basedOn w:val="669"/>
    <w:next w:val="669"/>
    <w:link w:val="682"/>
    <w:qFormat/>
    <w:pPr>
      <w:jc w:val="center"/>
      <w:keepNext/>
      <w:outlineLvl w:val="0"/>
    </w:pPr>
    <w:rPr>
      <w:sz w:val="28"/>
      <w:szCs w:val="20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qFormat/>
    <w:pPr>
      <w:keepNext/>
      <w:outlineLvl w:val="2"/>
    </w:pPr>
    <w:rPr>
      <w:b/>
      <w:sz w:val="32"/>
      <w:szCs w:val="2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link w:val="670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uiPriority w:val="34"/>
    <w:qFormat/>
    <w:pPr>
      <w:contextualSpacing/>
      <w:ind w:left="720"/>
    </w:pPr>
  </w:style>
  <w:style w:type="paragraph" w:styleId="692">
    <w:name w:val="No Spacing"/>
    <w:uiPriority w:val="1"/>
    <w:qFormat/>
  </w:style>
  <w:style w:type="paragraph" w:styleId="693">
    <w:name w:val="Title"/>
    <w:basedOn w:val="669"/>
    <w:next w:val="66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69"/>
    <w:next w:val="669"/>
    <w:link w:val="696"/>
    <w:uiPriority w:val="11"/>
    <w:qFormat/>
    <w:pPr>
      <w:spacing w:before="200" w:after="200"/>
    </w:p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69"/>
    <w:next w:val="669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69"/>
    <w:next w:val="669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69"/>
    <w:link w:val="851"/>
    <w:pPr>
      <w:tabs>
        <w:tab w:val="center" w:pos="4677" w:leader="none"/>
        <w:tab w:val="right" w:pos="9355" w:leader="none"/>
      </w:tabs>
    </w:pPr>
  </w:style>
  <w:style w:type="character" w:styleId="702" w:customStyle="1">
    <w:name w:val="Header Char"/>
    <w:uiPriority w:val="99"/>
  </w:style>
  <w:style w:type="paragraph" w:styleId="703">
    <w:name w:val="Footer"/>
    <w:basedOn w:val="669"/>
    <w:link w:val="852"/>
    <w:pPr>
      <w:tabs>
        <w:tab w:val="center" w:pos="4677" w:leader="none"/>
        <w:tab w:val="right" w:pos="9355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 w:customStyle="1">
    <w:name w:val="Caption Char"/>
    <w:uiPriority w:val="99"/>
  </w:style>
  <w:style w:type="table" w:styleId="707">
    <w:name w:val="Table Grid"/>
    <w:basedOn w:val="680"/>
    <w:tblPr/>
  </w:style>
  <w:style w:type="table" w:styleId="70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3">
    <w:name w:val="Hyperlink"/>
    <w:unhideWhenUsed/>
    <w:rPr>
      <w:color w:val="0066cc"/>
      <w:u w:val="single"/>
    </w:rPr>
  </w:style>
  <w:style w:type="paragraph" w:styleId="834">
    <w:name w:val="footnote text"/>
    <w:basedOn w:val="669"/>
    <w:link w:val="835"/>
    <w:uiPriority w:val="99"/>
    <w:semiHidden/>
    <w:unhideWhenUsed/>
    <w:pPr>
      <w:spacing w:after="40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69"/>
    <w:link w:val="838"/>
    <w:uiPriority w:val="99"/>
    <w:semiHidden/>
    <w:unhideWhenUsed/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69"/>
    <w:next w:val="669"/>
    <w:uiPriority w:val="39"/>
    <w:unhideWhenUsed/>
    <w:pPr>
      <w:spacing w:after="57"/>
    </w:pPr>
  </w:style>
  <w:style w:type="paragraph" w:styleId="841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42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43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44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45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46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47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48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69"/>
    <w:next w:val="669"/>
    <w:uiPriority w:val="99"/>
    <w:unhideWhenUsed/>
  </w:style>
  <w:style w:type="character" w:styleId="851" w:customStyle="1">
    <w:name w:val="Верхний колонтитул Знак"/>
    <w:link w:val="701"/>
    <w:rPr>
      <w:sz w:val="24"/>
      <w:szCs w:val="24"/>
    </w:rPr>
  </w:style>
  <w:style w:type="character" w:styleId="852" w:customStyle="1">
    <w:name w:val="Нижний колонтитул Знак"/>
    <w:link w:val="703"/>
    <w:rPr>
      <w:sz w:val="24"/>
      <w:szCs w:val="24"/>
    </w:rPr>
  </w:style>
  <w:style w:type="paragraph" w:styleId="853">
    <w:name w:val="Balloon Text"/>
    <w:basedOn w:val="669"/>
    <w:link w:val="854"/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link w:val="853"/>
    <w:rPr>
      <w:rFonts w:ascii="Tahoma" w:hAnsi="Tahoma" w:cs="Tahoma"/>
      <w:sz w:val="16"/>
      <w:szCs w:val="16"/>
    </w:rPr>
  </w:style>
  <w:style w:type="paragraph" w:styleId="855" w:customStyle="1">
    <w:name w:val="ConsPlusCell"/>
    <w:uiPriority w:val="99"/>
    <w:pPr>
      <w:widowControl w:val="off"/>
    </w:pPr>
    <w:rPr>
      <w:sz w:val="28"/>
      <w:szCs w:val="28"/>
      <w:lang w:eastAsia="ru-RU"/>
    </w:rPr>
  </w:style>
  <w:style w:type="paragraph" w:styleId="856" w:customStyle="1">
    <w:name w:val="ConsPlusTitle"/>
    <w:pPr>
      <w:widowControl w:val="off"/>
    </w:pPr>
    <w:rPr>
      <w:b/>
      <w:sz w:val="28"/>
      <w:lang w:eastAsia="ru-RU"/>
    </w:rPr>
  </w:style>
  <w:style w:type="paragraph" w:styleId="857" w:customStyle="1">
    <w:name w:val="ConsPlusNormal"/>
    <w:pPr>
      <w:widowControl w:val="off"/>
    </w:pPr>
    <w:rPr>
      <w:sz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shet</dc:creator>
  <cp:revision>10</cp:revision>
  <dcterms:created xsi:type="dcterms:W3CDTF">2023-08-10T10:55:00Z</dcterms:created>
  <dcterms:modified xsi:type="dcterms:W3CDTF">2023-08-10T11:10:42Z</dcterms:modified>
  <cp:version>1048576</cp:version>
</cp:coreProperties>
</file>