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BDC" w:rsidRPr="00EC2059" w:rsidRDefault="00C26BDC" w:rsidP="00795AAA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C2059"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E17B2A" w:rsidRPr="00E17B2A" w:rsidRDefault="00E17B2A" w:rsidP="00E17B2A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E17B2A">
        <w:rPr>
          <w:rFonts w:ascii="Times New Roman" w:hAnsi="Times New Roman" w:cs="Times New Roman"/>
          <w:sz w:val="28"/>
          <w:szCs w:val="28"/>
        </w:rPr>
        <w:t xml:space="preserve">к Положению о </w:t>
      </w:r>
      <w:proofErr w:type="gramStart"/>
      <w:r w:rsidRPr="00E17B2A">
        <w:rPr>
          <w:rFonts w:ascii="Times New Roman" w:hAnsi="Times New Roman" w:cs="Times New Roman"/>
          <w:sz w:val="28"/>
          <w:szCs w:val="28"/>
        </w:rPr>
        <w:t>конкурсном</w:t>
      </w:r>
      <w:proofErr w:type="gramEnd"/>
    </w:p>
    <w:p w:rsidR="00E17B2A" w:rsidRPr="00E17B2A" w:rsidRDefault="00E17B2A" w:rsidP="00E17B2A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17B2A">
        <w:rPr>
          <w:rFonts w:ascii="Times New Roman" w:hAnsi="Times New Roman" w:cs="Times New Roman"/>
          <w:sz w:val="28"/>
          <w:szCs w:val="28"/>
        </w:rPr>
        <w:t>отборе</w:t>
      </w:r>
      <w:proofErr w:type="gramEnd"/>
      <w:r w:rsidRPr="00E17B2A">
        <w:rPr>
          <w:rFonts w:ascii="Times New Roman" w:hAnsi="Times New Roman" w:cs="Times New Roman"/>
          <w:sz w:val="28"/>
          <w:szCs w:val="28"/>
        </w:rPr>
        <w:t xml:space="preserve"> сельскохозяйственных потребительских кооперативов в Новосибирской области на право получения </w:t>
      </w:r>
      <w:r w:rsidRPr="00E17B2A">
        <w:rPr>
          <w:rFonts w:ascii="Times New Roman" w:hAnsi="Times New Roman" w:cs="Times New Roman"/>
          <w:color w:val="000000" w:themeColor="text1"/>
          <w:sz w:val="28"/>
          <w:szCs w:val="28"/>
        </w:rPr>
        <w:t>поддержки</w:t>
      </w:r>
      <w:r w:rsidRPr="00E17B2A">
        <w:rPr>
          <w:rFonts w:ascii="Times New Roman" w:hAnsi="Times New Roman" w:cs="Times New Roman"/>
          <w:sz w:val="28"/>
          <w:szCs w:val="28"/>
        </w:rPr>
        <w:t xml:space="preserve"> сельскохозяйственным потребительским кооперативам</w:t>
      </w:r>
    </w:p>
    <w:p w:rsidR="00C26BDC" w:rsidRDefault="00E17B2A" w:rsidP="00914A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7B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7B2A" w:rsidRPr="00EC2059" w:rsidRDefault="00E17B2A" w:rsidP="00C26B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6BDC" w:rsidRPr="00EC2059" w:rsidRDefault="00C26BDC" w:rsidP="00C26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2059">
        <w:rPr>
          <w:rFonts w:ascii="Times New Roman" w:hAnsi="Times New Roman" w:cs="Times New Roman"/>
          <w:sz w:val="28"/>
          <w:szCs w:val="28"/>
        </w:rPr>
        <w:t>Критерии оценки заявок и прилагаемых документов на участие</w:t>
      </w:r>
    </w:p>
    <w:p w:rsidR="00E17B2A" w:rsidRPr="00E17B2A" w:rsidRDefault="00C26BDC" w:rsidP="00E17B2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059">
        <w:rPr>
          <w:rFonts w:ascii="Times New Roman" w:hAnsi="Times New Roman" w:cs="Times New Roman"/>
          <w:sz w:val="28"/>
          <w:szCs w:val="28"/>
        </w:rPr>
        <w:t xml:space="preserve">в конкурсном отборе на право получения </w:t>
      </w:r>
      <w:r>
        <w:rPr>
          <w:rFonts w:ascii="Times New Roman" w:hAnsi="Times New Roman" w:cs="Times New Roman"/>
          <w:sz w:val="28"/>
          <w:szCs w:val="28"/>
        </w:rPr>
        <w:t>поддержки</w:t>
      </w:r>
      <w:r w:rsidRPr="00EC20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сельскохозяйственным потребительским кооперативам</w:t>
      </w:r>
      <w:r w:rsidR="00E17B2A">
        <w:rPr>
          <w:rFonts w:ascii="Times New Roman" w:hAnsi="Times New Roman" w:cs="Times New Roman"/>
          <w:sz w:val="28"/>
          <w:szCs w:val="28"/>
          <w:lang w:val="en-US"/>
        </w:rPr>
        <w:t> </w:t>
      </w:r>
      <w:bookmarkStart w:id="0" w:name="_GoBack"/>
      <w:bookmarkEnd w:id="0"/>
    </w:p>
    <w:p w:rsidR="00C26BDC" w:rsidRPr="00E57511" w:rsidRDefault="00C26BDC" w:rsidP="00E17B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139"/>
        <w:gridCol w:w="3685"/>
        <w:gridCol w:w="1247"/>
      </w:tblGrid>
      <w:tr w:rsidR="00C26BDC" w:rsidRPr="00F76162" w:rsidTr="00C26BDC">
        <w:tc>
          <w:tcPr>
            <w:tcW w:w="567" w:type="dxa"/>
          </w:tcPr>
          <w:p w:rsidR="00C26BDC" w:rsidRDefault="00C26BDC" w:rsidP="00DC47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C26BDC" w:rsidRPr="00F76162" w:rsidRDefault="00C26BDC" w:rsidP="00DC47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76162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F76162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9" w:type="dxa"/>
          </w:tcPr>
          <w:p w:rsidR="00C26BDC" w:rsidRPr="00F76162" w:rsidRDefault="00C26BDC" w:rsidP="00DC47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162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3685" w:type="dxa"/>
          </w:tcPr>
          <w:p w:rsidR="00C26BDC" w:rsidRPr="00F76162" w:rsidRDefault="00C26BDC" w:rsidP="00DC47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162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247" w:type="dxa"/>
          </w:tcPr>
          <w:p w:rsidR="00C26BDC" w:rsidRPr="00F76162" w:rsidRDefault="00C26BDC" w:rsidP="00DC47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162">
              <w:rPr>
                <w:rFonts w:ascii="Times New Roman" w:eastAsia="Calibri" w:hAnsi="Times New Roman" w:cs="Times New Roman"/>
                <w:sz w:val="24"/>
                <w:szCs w:val="24"/>
              </w:rPr>
              <w:t>Оценка в баллах</w:t>
            </w:r>
          </w:p>
        </w:tc>
      </w:tr>
      <w:tr w:rsidR="00C26BDC" w:rsidRPr="00F76162" w:rsidTr="00C26BDC">
        <w:tc>
          <w:tcPr>
            <w:tcW w:w="567" w:type="dxa"/>
          </w:tcPr>
          <w:p w:rsidR="00C26BDC" w:rsidRPr="00F76162" w:rsidRDefault="00C26BDC" w:rsidP="00DC47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1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</w:tcPr>
          <w:p w:rsidR="00C26BDC" w:rsidRPr="00F76162" w:rsidRDefault="00C26BDC" w:rsidP="00DC47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16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C26BDC" w:rsidRPr="00F76162" w:rsidRDefault="00C26BDC" w:rsidP="00DC47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16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7" w:type="dxa"/>
          </w:tcPr>
          <w:p w:rsidR="00C26BDC" w:rsidRPr="00F76162" w:rsidRDefault="00C26BDC" w:rsidP="00DC47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16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C26BDC" w:rsidRPr="00F76162" w:rsidTr="00C26BDC">
        <w:tc>
          <w:tcPr>
            <w:tcW w:w="567" w:type="dxa"/>
            <w:vMerge w:val="restart"/>
          </w:tcPr>
          <w:p w:rsidR="00C26BDC" w:rsidRPr="00F76162" w:rsidRDefault="00C26BDC" w:rsidP="00DC47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16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9" w:type="dxa"/>
            <w:vMerge w:val="restart"/>
          </w:tcPr>
          <w:p w:rsidR="00C26BDC" w:rsidRPr="00F76162" w:rsidRDefault="00C26BDC" w:rsidP="00DC4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162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членов - сельскохозяйственных товаропроизводителей (для сельскохозяйственных потребительских кооперативов)/доля выручки, сформированной за счет заготовки, хранения, переработки и сбыта сельскохозяйственной продукции за предыдущий финансовый год (для потребительских обществ)</w:t>
            </w:r>
          </w:p>
        </w:tc>
        <w:tc>
          <w:tcPr>
            <w:tcW w:w="3685" w:type="dxa"/>
          </w:tcPr>
          <w:p w:rsidR="00C26BDC" w:rsidRPr="00F76162" w:rsidRDefault="00C26BDC" w:rsidP="00DC47DB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F76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- 15 членов/от 70% до 80%</w:t>
            </w:r>
          </w:p>
        </w:tc>
        <w:tc>
          <w:tcPr>
            <w:tcW w:w="1247" w:type="dxa"/>
          </w:tcPr>
          <w:p w:rsidR="00C26BDC" w:rsidRPr="00F76162" w:rsidRDefault="00C26BDC" w:rsidP="00DC47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26BDC" w:rsidRPr="00F76162" w:rsidTr="00C26BDC">
        <w:tc>
          <w:tcPr>
            <w:tcW w:w="567" w:type="dxa"/>
            <w:vMerge/>
          </w:tcPr>
          <w:p w:rsidR="00C26BDC" w:rsidRPr="00F76162" w:rsidRDefault="00C26BDC" w:rsidP="00DC4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vMerge/>
          </w:tcPr>
          <w:p w:rsidR="00C26BDC" w:rsidRPr="00F76162" w:rsidRDefault="00C26BDC" w:rsidP="00DC4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C26BDC" w:rsidRPr="00F76162" w:rsidRDefault="00C26BDC" w:rsidP="00DC47DB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162">
              <w:rPr>
                <w:rFonts w:ascii="Times New Roman" w:eastAsia="Calibri" w:hAnsi="Times New Roman" w:cs="Times New Roman"/>
                <w:sz w:val="24"/>
                <w:szCs w:val="24"/>
              </w:rPr>
              <w:t>16 - 30 членов/от 80% до 90%</w:t>
            </w:r>
          </w:p>
        </w:tc>
        <w:tc>
          <w:tcPr>
            <w:tcW w:w="1247" w:type="dxa"/>
          </w:tcPr>
          <w:p w:rsidR="00C26BDC" w:rsidRPr="00F76162" w:rsidRDefault="00C26BDC" w:rsidP="00DC47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26BDC" w:rsidRPr="00F76162" w:rsidTr="00C26BDC">
        <w:tc>
          <w:tcPr>
            <w:tcW w:w="567" w:type="dxa"/>
            <w:vMerge/>
          </w:tcPr>
          <w:p w:rsidR="00C26BDC" w:rsidRPr="00F76162" w:rsidRDefault="00C26BDC" w:rsidP="00DC4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vMerge/>
          </w:tcPr>
          <w:p w:rsidR="00C26BDC" w:rsidRPr="00F76162" w:rsidRDefault="00C26BDC" w:rsidP="00DC4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C26BDC" w:rsidRPr="00F76162" w:rsidRDefault="00C26BDC" w:rsidP="00DC47DB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162">
              <w:rPr>
                <w:rFonts w:ascii="Times New Roman" w:eastAsia="Calibri" w:hAnsi="Times New Roman" w:cs="Times New Roman"/>
                <w:sz w:val="24"/>
                <w:szCs w:val="24"/>
              </w:rPr>
              <w:t>свыше 30 членов/свыше 90%</w:t>
            </w:r>
          </w:p>
        </w:tc>
        <w:tc>
          <w:tcPr>
            <w:tcW w:w="1247" w:type="dxa"/>
          </w:tcPr>
          <w:p w:rsidR="00C26BDC" w:rsidRPr="00F76162" w:rsidRDefault="00C26BDC" w:rsidP="00DC47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C26BDC" w:rsidRPr="00F76162" w:rsidTr="00C26BDC">
        <w:tc>
          <w:tcPr>
            <w:tcW w:w="567" w:type="dxa"/>
            <w:vMerge w:val="restart"/>
          </w:tcPr>
          <w:p w:rsidR="00C26BDC" w:rsidRPr="005D20FF" w:rsidRDefault="00C26BDC" w:rsidP="00DC47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0FF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9" w:type="dxa"/>
            <w:vMerge w:val="restart"/>
          </w:tcPr>
          <w:p w:rsidR="00C26BDC" w:rsidRPr="005D20FF" w:rsidRDefault="00C26BDC" w:rsidP="00DC4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0FF">
              <w:rPr>
                <w:rFonts w:ascii="Times New Roman" w:eastAsia="Calibri" w:hAnsi="Times New Roman" w:cs="Times New Roman"/>
                <w:sz w:val="24"/>
                <w:szCs w:val="24"/>
              </w:rPr>
              <w:t>Удельный вес собственных средств на финансирование  для развития материально-технической базы на момент подачи заявки</w:t>
            </w:r>
          </w:p>
        </w:tc>
        <w:tc>
          <w:tcPr>
            <w:tcW w:w="3685" w:type="dxa"/>
          </w:tcPr>
          <w:p w:rsidR="00C26BDC" w:rsidRPr="005D20FF" w:rsidRDefault="00C26BDC" w:rsidP="00DC47DB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0FF">
              <w:rPr>
                <w:rFonts w:ascii="Times New Roman" w:eastAsia="Calibri" w:hAnsi="Times New Roman" w:cs="Times New Roman"/>
                <w:sz w:val="24"/>
                <w:szCs w:val="24"/>
              </w:rPr>
              <w:t>41% -50%</w:t>
            </w:r>
          </w:p>
        </w:tc>
        <w:tc>
          <w:tcPr>
            <w:tcW w:w="1247" w:type="dxa"/>
          </w:tcPr>
          <w:p w:rsidR="00C26BDC" w:rsidRPr="00F76162" w:rsidRDefault="00C26BDC" w:rsidP="00DC47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26BDC" w:rsidRPr="00F76162" w:rsidTr="00C26BDC">
        <w:tc>
          <w:tcPr>
            <w:tcW w:w="567" w:type="dxa"/>
            <w:vMerge/>
          </w:tcPr>
          <w:p w:rsidR="00C26BDC" w:rsidRPr="005D20FF" w:rsidRDefault="00C26BDC" w:rsidP="00DC4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vMerge/>
          </w:tcPr>
          <w:p w:rsidR="00C26BDC" w:rsidRPr="005D20FF" w:rsidRDefault="00C26BDC" w:rsidP="00DC4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C26BDC" w:rsidRPr="005D20FF" w:rsidRDefault="00C26BDC" w:rsidP="00DC47DB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0FF">
              <w:rPr>
                <w:rFonts w:ascii="Times New Roman" w:eastAsia="Calibri" w:hAnsi="Times New Roman" w:cs="Times New Roman"/>
                <w:sz w:val="24"/>
                <w:szCs w:val="24"/>
              </w:rPr>
              <w:t>50% и более</w:t>
            </w:r>
          </w:p>
        </w:tc>
        <w:tc>
          <w:tcPr>
            <w:tcW w:w="1247" w:type="dxa"/>
          </w:tcPr>
          <w:p w:rsidR="00C26BDC" w:rsidRPr="00F76162" w:rsidRDefault="00C26BDC" w:rsidP="00DC47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26BDC" w:rsidRPr="00F76162" w:rsidTr="00C26BDC">
        <w:tc>
          <w:tcPr>
            <w:tcW w:w="567" w:type="dxa"/>
            <w:vMerge w:val="restart"/>
          </w:tcPr>
          <w:p w:rsidR="00C26BDC" w:rsidRPr="005D20FF" w:rsidRDefault="00C26BDC" w:rsidP="00DC47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0FF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9" w:type="dxa"/>
            <w:vMerge w:val="restart"/>
          </w:tcPr>
          <w:p w:rsidR="00C26BDC" w:rsidRPr="005D20FF" w:rsidRDefault="00C26BDC" w:rsidP="00DC4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0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дополнительно постоянных рабочих мест в году получения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поддержки</w:t>
            </w:r>
          </w:p>
        </w:tc>
        <w:tc>
          <w:tcPr>
            <w:tcW w:w="3685" w:type="dxa"/>
          </w:tcPr>
          <w:p w:rsidR="00C26BDC" w:rsidRPr="005D20FF" w:rsidRDefault="00C26BDC" w:rsidP="00DC47DB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0FF">
              <w:rPr>
                <w:rFonts w:ascii="Times New Roman" w:eastAsia="Calibri" w:hAnsi="Times New Roman" w:cs="Times New Roman"/>
                <w:sz w:val="24"/>
                <w:szCs w:val="24"/>
              </w:rPr>
              <w:t>4-6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1247" w:type="dxa"/>
          </w:tcPr>
          <w:p w:rsidR="00C26BDC" w:rsidRPr="00F76162" w:rsidRDefault="00C26BDC" w:rsidP="00DC47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26BDC" w:rsidRPr="00F76162" w:rsidTr="00C26BDC">
        <w:tc>
          <w:tcPr>
            <w:tcW w:w="567" w:type="dxa"/>
            <w:vMerge/>
          </w:tcPr>
          <w:p w:rsidR="00C26BDC" w:rsidRPr="005D20FF" w:rsidRDefault="00C26BDC" w:rsidP="00DC4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vMerge/>
          </w:tcPr>
          <w:p w:rsidR="00C26BDC" w:rsidRPr="005D20FF" w:rsidRDefault="00C26BDC" w:rsidP="00DC4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C26BDC" w:rsidRPr="005D20FF" w:rsidRDefault="00C26BDC" w:rsidP="00DC47DB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0FF">
              <w:rPr>
                <w:rFonts w:ascii="Times New Roman" w:eastAsia="Calibri" w:hAnsi="Times New Roman" w:cs="Times New Roman"/>
                <w:sz w:val="24"/>
                <w:szCs w:val="24"/>
              </w:rPr>
              <w:t>6-12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1247" w:type="dxa"/>
          </w:tcPr>
          <w:p w:rsidR="00C26BDC" w:rsidRPr="00F76162" w:rsidRDefault="00C26BDC" w:rsidP="00DC47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26BDC" w:rsidRPr="00F76162" w:rsidTr="00C26BDC">
        <w:tc>
          <w:tcPr>
            <w:tcW w:w="567" w:type="dxa"/>
            <w:vMerge/>
          </w:tcPr>
          <w:p w:rsidR="00C26BDC" w:rsidRPr="005D20FF" w:rsidRDefault="00C26BDC" w:rsidP="00DC4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vMerge/>
          </w:tcPr>
          <w:p w:rsidR="00C26BDC" w:rsidRPr="005D20FF" w:rsidRDefault="00C26BDC" w:rsidP="00DC4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C26BDC" w:rsidRPr="005D20FF" w:rsidRDefault="00C26BDC" w:rsidP="00DC47DB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0FF">
              <w:rPr>
                <w:rFonts w:ascii="Times New Roman" w:eastAsia="Calibri" w:hAnsi="Times New Roman" w:cs="Times New Roman"/>
                <w:sz w:val="24"/>
                <w:szCs w:val="24"/>
              </w:rPr>
              <w:t>12 и более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1247" w:type="dxa"/>
          </w:tcPr>
          <w:p w:rsidR="00C26BDC" w:rsidRPr="00F76162" w:rsidRDefault="00C26BDC" w:rsidP="00DC47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C26BDC" w:rsidRPr="00F76162" w:rsidTr="00C26BDC">
        <w:tc>
          <w:tcPr>
            <w:tcW w:w="567" w:type="dxa"/>
            <w:vMerge w:val="restart"/>
          </w:tcPr>
          <w:p w:rsidR="00C26BDC" w:rsidRPr="00F76162" w:rsidRDefault="00C26BDC" w:rsidP="00DC47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162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9" w:type="dxa"/>
            <w:vMerge w:val="restart"/>
          </w:tcPr>
          <w:p w:rsidR="00C26BDC" w:rsidRPr="00F76162" w:rsidRDefault="00C26BDC" w:rsidP="00DC4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освоения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поддержки</w:t>
            </w:r>
          </w:p>
        </w:tc>
        <w:tc>
          <w:tcPr>
            <w:tcW w:w="3685" w:type="dxa"/>
          </w:tcPr>
          <w:p w:rsidR="00C26BDC" w:rsidRPr="00F76162" w:rsidRDefault="00C26BDC" w:rsidP="00DC47DB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162">
              <w:rPr>
                <w:rFonts w:ascii="Times New Roman" w:eastAsia="Calibri" w:hAnsi="Times New Roman" w:cs="Times New Roman"/>
                <w:sz w:val="24"/>
                <w:szCs w:val="24"/>
              </w:rPr>
              <w:t>до 12 мес. включительно</w:t>
            </w:r>
          </w:p>
        </w:tc>
        <w:tc>
          <w:tcPr>
            <w:tcW w:w="1247" w:type="dxa"/>
          </w:tcPr>
          <w:p w:rsidR="00C26BDC" w:rsidRPr="00F76162" w:rsidRDefault="00C26BDC" w:rsidP="00DC47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26BDC" w:rsidRPr="00F76162" w:rsidTr="00C26BDC">
        <w:tc>
          <w:tcPr>
            <w:tcW w:w="567" w:type="dxa"/>
            <w:vMerge/>
          </w:tcPr>
          <w:p w:rsidR="00C26BDC" w:rsidRPr="00F76162" w:rsidRDefault="00C26BDC" w:rsidP="00DC4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vMerge/>
          </w:tcPr>
          <w:p w:rsidR="00C26BDC" w:rsidRPr="00F76162" w:rsidRDefault="00C26BDC" w:rsidP="00DC4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C26BDC" w:rsidRPr="00F76162" w:rsidRDefault="00C26BDC" w:rsidP="00DC47DB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162">
              <w:rPr>
                <w:rFonts w:ascii="Times New Roman" w:eastAsia="Calibri" w:hAnsi="Times New Roman" w:cs="Times New Roman"/>
                <w:sz w:val="24"/>
                <w:szCs w:val="24"/>
              </w:rPr>
              <w:t>свыше 12 мес. до 18 мес.</w:t>
            </w:r>
          </w:p>
        </w:tc>
        <w:tc>
          <w:tcPr>
            <w:tcW w:w="1247" w:type="dxa"/>
          </w:tcPr>
          <w:p w:rsidR="00C26BDC" w:rsidRPr="00F76162" w:rsidRDefault="00C26BDC" w:rsidP="00DC47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26BDC" w:rsidRPr="00F76162" w:rsidTr="00C26BDC">
        <w:tc>
          <w:tcPr>
            <w:tcW w:w="567" w:type="dxa"/>
            <w:vMerge w:val="restart"/>
          </w:tcPr>
          <w:p w:rsidR="00C26BDC" w:rsidRPr="00F76162" w:rsidRDefault="00C26BDC" w:rsidP="00DC47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162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9" w:type="dxa"/>
            <w:vMerge w:val="restart"/>
          </w:tcPr>
          <w:p w:rsidR="00C26BDC" w:rsidRPr="00F76162" w:rsidRDefault="00C26BDC" w:rsidP="00DC4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162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F76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хозяйственной деятельности, связанн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  <w:r w:rsidRPr="00F76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заготовкой, хранением, переработкой, транспортировкой и сбытом</w:t>
            </w:r>
          </w:p>
        </w:tc>
        <w:tc>
          <w:tcPr>
            <w:tcW w:w="3685" w:type="dxa"/>
          </w:tcPr>
          <w:p w:rsidR="00C26BDC" w:rsidRPr="00F76162" w:rsidRDefault="00C26BDC" w:rsidP="00DC47DB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162">
              <w:rPr>
                <w:rFonts w:ascii="Times New Roman" w:eastAsia="Calibri" w:hAnsi="Times New Roman" w:cs="Times New Roman"/>
                <w:sz w:val="24"/>
                <w:szCs w:val="24"/>
              </w:rPr>
              <w:t>мяса и молока</w:t>
            </w:r>
          </w:p>
        </w:tc>
        <w:tc>
          <w:tcPr>
            <w:tcW w:w="1247" w:type="dxa"/>
          </w:tcPr>
          <w:p w:rsidR="00C26BDC" w:rsidRPr="00F76162" w:rsidRDefault="00C26BDC" w:rsidP="00DC47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26BDC" w:rsidRPr="00F76162" w:rsidTr="00C26BDC">
        <w:tc>
          <w:tcPr>
            <w:tcW w:w="567" w:type="dxa"/>
            <w:vMerge/>
          </w:tcPr>
          <w:p w:rsidR="00C26BDC" w:rsidRPr="00F76162" w:rsidRDefault="00C26BDC" w:rsidP="00DC4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vMerge/>
          </w:tcPr>
          <w:p w:rsidR="00C26BDC" w:rsidRPr="00F76162" w:rsidRDefault="00C26BDC" w:rsidP="00DC4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C26BDC" w:rsidRPr="00F76162" w:rsidRDefault="00C26BDC" w:rsidP="00DC4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Pr="00F76162">
              <w:rPr>
                <w:rFonts w:ascii="Times New Roman" w:eastAsia="Calibri" w:hAnsi="Times New Roman" w:cs="Times New Roman"/>
                <w:sz w:val="24"/>
                <w:szCs w:val="24"/>
              </w:rPr>
              <w:t>овощей, картофеля, грибов, плодов и ягод</w:t>
            </w:r>
          </w:p>
        </w:tc>
        <w:tc>
          <w:tcPr>
            <w:tcW w:w="1247" w:type="dxa"/>
          </w:tcPr>
          <w:p w:rsidR="00C26BDC" w:rsidRPr="00F76162" w:rsidRDefault="00C26BDC" w:rsidP="00DC47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26BDC" w:rsidRPr="00F76162" w:rsidTr="00C26BDC">
        <w:tc>
          <w:tcPr>
            <w:tcW w:w="567" w:type="dxa"/>
            <w:vMerge w:val="restart"/>
          </w:tcPr>
          <w:p w:rsidR="00C26BDC" w:rsidRPr="00F76162" w:rsidRDefault="00C26BDC" w:rsidP="00DC47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1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139" w:type="dxa"/>
            <w:vMerge w:val="restart"/>
          </w:tcPr>
          <w:p w:rsidR="00C26BDC" w:rsidRPr="00F76162" w:rsidRDefault="00C26BDC" w:rsidP="00DC4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162">
              <w:rPr>
                <w:rFonts w:ascii="Times New Roman" w:eastAsia="Calibri" w:hAnsi="Times New Roman" w:cs="Times New Roman"/>
                <w:sz w:val="24"/>
                <w:szCs w:val="24"/>
              </w:rPr>
              <w:t>Наличие имущества (земельных участков, производственных объектов)</w:t>
            </w:r>
          </w:p>
        </w:tc>
        <w:tc>
          <w:tcPr>
            <w:tcW w:w="3685" w:type="dxa"/>
          </w:tcPr>
          <w:p w:rsidR="00C26BDC" w:rsidRPr="00F76162" w:rsidRDefault="00C26BDC" w:rsidP="00DC4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Pr="00F76162">
              <w:rPr>
                <w:rFonts w:ascii="Times New Roman" w:eastAsia="Calibri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1247" w:type="dxa"/>
          </w:tcPr>
          <w:p w:rsidR="00C26BDC" w:rsidRPr="00F76162" w:rsidRDefault="00C26BDC" w:rsidP="00DC47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26BDC" w:rsidRPr="00F76162" w:rsidTr="00C26BDC">
        <w:tc>
          <w:tcPr>
            <w:tcW w:w="567" w:type="dxa"/>
            <w:vMerge/>
          </w:tcPr>
          <w:p w:rsidR="00C26BDC" w:rsidRPr="00F76162" w:rsidRDefault="00C26BDC" w:rsidP="00DC4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vMerge/>
          </w:tcPr>
          <w:p w:rsidR="00C26BDC" w:rsidRPr="00F76162" w:rsidRDefault="00C26BDC" w:rsidP="00DC4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C26BDC" w:rsidRPr="00F76162" w:rsidRDefault="00C26BDC" w:rsidP="00DC4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Pr="00F76162">
              <w:rPr>
                <w:rFonts w:ascii="Times New Roman" w:eastAsia="Calibri" w:hAnsi="Times New Roman" w:cs="Times New Roman"/>
                <w:sz w:val="24"/>
                <w:szCs w:val="24"/>
              </w:rPr>
              <w:t>в долгосрочной аренде свыше 5 лет включительно</w:t>
            </w:r>
          </w:p>
        </w:tc>
        <w:tc>
          <w:tcPr>
            <w:tcW w:w="1247" w:type="dxa"/>
          </w:tcPr>
          <w:p w:rsidR="00C26BDC" w:rsidRPr="00F76162" w:rsidRDefault="00C26BDC" w:rsidP="00DC47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26BDC" w:rsidRPr="00F76162" w:rsidTr="00C26BDC">
        <w:tc>
          <w:tcPr>
            <w:tcW w:w="567" w:type="dxa"/>
            <w:vMerge w:val="restart"/>
          </w:tcPr>
          <w:p w:rsidR="00C26BDC" w:rsidRPr="00F76162" w:rsidRDefault="00C26BDC" w:rsidP="00DC47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162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9" w:type="dxa"/>
            <w:vMerge w:val="restart"/>
          </w:tcPr>
          <w:p w:rsidR="00C26BDC" w:rsidRPr="00F76162" w:rsidRDefault="00C26BDC" w:rsidP="00DC4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1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у заявителя техники и оборудования, </w:t>
            </w:r>
            <w:proofErr w:type="gramStart"/>
            <w:r w:rsidRPr="00973130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необходимых</w:t>
            </w:r>
            <w:proofErr w:type="gramEnd"/>
            <w:r w:rsidRPr="009731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осуществления уставной деятельности, на развитие материально-технической базы </w:t>
            </w:r>
          </w:p>
        </w:tc>
        <w:tc>
          <w:tcPr>
            <w:tcW w:w="3685" w:type="dxa"/>
          </w:tcPr>
          <w:p w:rsidR="00C26BDC" w:rsidRPr="00F76162" w:rsidRDefault="00C26BDC" w:rsidP="00DC4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техника и оборудование отсутствуют</w:t>
            </w:r>
          </w:p>
        </w:tc>
        <w:tc>
          <w:tcPr>
            <w:tcW w:w="1247" w:type="dxa"/>
          </w:tcPr>
          <w:p w:rsidR="00C26BDC" w:rsidRPr="00F76162" w:rsidRDefault="00C26BDC" w:rsidP="00DC47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C26BDC" w:rsidRPr="00F76162" w:rsidTr="00C26BDC">
        <w:tc>
          <w:tcPr>
            <w:tcW w:w="567" w:type="dxa"/>
            <w:vMerge/>
          </w:tcPr>
          <w:p w:rsidR="00C26BDC" w:rsidRPr="00F76162" w:rsidRDefault="00C26BDC" w:rsidP="00DC47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</w:tcPr>
          <w:p w:rsidR="00C26BDC" w:rsidRPr="00973130" w:rsidRDefault="00C26BDC" w:rsidP="00DC4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26BDC" w:rsidRPr="00F76162" w:rsidRDefault="00C26BDC" w:rsidP="00DC4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техника и оборудование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предоставлены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пользование</w:t>
            </w:r>
          </w:p>
        </w:tc>
        <w:tc>
          <w:tcPr>
            <w:tcW w:w="1247" w:type="dxa"/>
          </w:tcPr>
          <w:p w:rsidR="00C26BDC" w:rsidRPr="00F76162" w:rsidRDefault="00C26BDC" w:rsidP="00DC47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26BDC" w:rsidRPr="00F76162" w:rsidTr="00C26BDC">
        <w:tc>
          <w:tcPr>
            <w:tcW w:w="567" w:type="dxa"/>
            <w:vMerge/>
          </w:tcPr>
          <w:p w:rsidR="00C26BDC" w:rsidRPr="00F76162" w:rsidRDefault="00C26BDC" w:rsidP="00DC47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</w:tcPr>
          <w:p w:rsidR="00C26BDC" w:rsidRPr="00973130" w:rsidRDefault="00C26BDC" w:rsidP="00DC4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26BDC" w:rsidRPr="00F76162" w:rsidRDefault="00C26BDC" w:rsidP="00DC4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техника и оборудование находятся в собственности заявителя или собственности членов кооператива (пайщиков кооператива)</w:t>
            </w:r>
          </w:p>
        </w:tc>
        <w:tc>
          <w:tcPr>
            <w:tcW w:w="1247" w:type="dxa"/>
          </w:tcPr>
          <w:p w:rsidR="00C26BDC" w:rsidRPr="00F76162" w:rsidRDefault="00C26BDC" w:rsidP="00DC47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</w:tbl>
    <w:p w:rsidR="00C26BDC" w:rsidRPr="00F76162" w:rsidRDefault="00C26BDC" w:rsidP="00C26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6BDC" w:rsidRPr="00E57511" w:rsidRDefault="00C26BDC" w:rsidP="00C26B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6BDC" w:rsidRPr="00E57511" w:rsidRDefault="00C26BDC" w:rsidP="00C26B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6BDC" w:rsidRPr="00E57511" w:rsidRDefault="00C26BDC" w:rsidP="00C26B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6BDC" w:rsidRPr="00E57511" w:rsidRDefault="00C26BDC" w:rsidP="00C26B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6BDC" w:rsidRPr="00E57511" w:rsidRDefault="00C26BDC" w:rsidP="00C26B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6BDC" w:rsidRPr="00E57511" w:rsidRDefault="00C26BDC" w:rsidP="00C26B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6BDC" w:rsidRDefault="00C26BDC" w:rsidP="00C26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378C" w:rsidRDefault="0019378C"/>
    <w:sectPr w:rsidR="0019378C" w:rsidSect="00795AA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BDC"/>
    <w:rsid w:val="0019378C"/>
    <w:rsid w:val="0050051B"/>
    <w:rsid w:val="006E6D18"/>
    <w:rsid w:val="00795AAA"/>
    <w:rsid w:val="00914A21"/>
    <w:rsid w:val="00C26BDC"/>
    <w:rsid w:val="00E1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B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B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Кириенко Марина Анатольевна</dc:creator>
  <cp:lastModifiedBy>Кириенко Марина Анатольевна</cp:lastModifiedBy>
  <cp:revision>6</cp:revision>
  <dcterms:created xsi:type="dcterms:W3CDTF">2017-03-15T11:13:00Z</dcterms:created>
  <dcterms:modified xsi:type="dcterms:W3CDTF">2017-03-23T05:04:00Z</dcterms:modified>
</cp:coreProperties>
</file>