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E6479B" w:rsidRPr="00785DB6" w:rsidTr="00F75DDC">
        <w:trPr>
          <w:trHeight w:val="2698"/>
        </w:trPr>
        <w:tc>
          <w:tcPr>
            <w:tcW w:w="9889" w:type="dxa"/>
          </w:tcPr>
          <w:p w:rsidR="00E6479B" w:rsidRPr="00785DB6" w:rsidRDefault="00E6479B" w:rsidP="00F75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57FC663" wp14:editId="61EA891F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479B" w:rsidRPr="00785DB6" w:rsidRDefault="00E6479B" w:rsidP="00F75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479B" w:rsidRDefault="00E6479B" w:rsidP="00F75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E6479B" w:rsidRDefault="00E6479B" w:rsidP="00F75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E6479B" w:rsidRPr="00D27378" w:rsidRDefault="00E6479B" w:rsidP="00F75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6479B" w:rsidRDefault="00E6479B" w:rsidP="00F75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E6479B" w:rsidRPr="0073680E" w:rsidRDefault="00E6479B" w:rsidP="00F75D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6479B" w:rsidRDefault="00E6479B" w:rsidP="00E6479B">
      <w:pPr>
        <w:pStyle w:val="a3"/>
        <w:spacing w:line="360" w:lineRule="auto"/>
        <w:ind w:firstLine="0"/>
        <w:rPr>
          <w:szCs w:val="28"/>
        </w:rPr>
        <w:sectPr w:rsidR="00E6479B" w:rsidSect="00E6479B">
          <w:headerReference w:type="default" r:id="rId7"/>
          <w:type w:val="continuous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E6479B" w:rsidTr="00F75DDC">
        <w:tc>
          <w:tcPr>
            <w:tcW w:w="1356" w:type="dxa"/>
            <w:tcBorders>
              <w:bottom w:val="single" w:sz="4" w:space="0" w:color="auto"/>
            </w:tcBorders>
          </w:tcPr>
          <w:p w:rsidR="00E6479B" w:rsidRPr="00087061" w:rsidRDefault="00E6479B" w:rsidP="00F75D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E6479B" w:rsidRPr="00087061" w:rsidRDefault="00E6479B" w:rsidP="00F75D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E6479B" w:rsidRPr="00087061" w:rsidRDefault="00E6479B" w:rsidP="00F75D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E6479B" w:rsidRPr="00087061" w:rsidRDefault="00E6479B" w:rsidP="00F75D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479B" w:rsidTr="00F75D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479B" w:rsidRPr="00087061" w:rsidRDefault="00E6479B" w:rsidP="00F75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479B" w:rsidRPr="00087061" w:rsidRDefault="00E6479B" w:rsidP="00F75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E6479B" w:rsidRDefault="00E6479B" w:rsidP="00E6479B">
      <w:pPr>
        <w:pStyle w:val="4"/>
        <w:jc w:val="center"/>
      </w:pPr>
    </w:p>
    <w:p w:rsidR="00E6479B" w:rsidRDefault="00E6479B" w:rsidP="00E6479B">
      <w:pPr>
        <w:pStyle w:val="4"/>
        <w:jc w:val="center"/>
      </w:pPr>
    </w:p>
    <w:p w:rsidR="00E6479B" w:rsidRDefault="00E6479B" w:rsidP="00E647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C15"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</w:t>
      </w:r>
      <w:r>
        <w:rPr>
          <w:rFonts w:ascii="Times New Roman" w:hAnsi="Times New Roman"/>
          <w:sz w:val="28"/>
          <w:szCs w:val="28"/>
        </w:rPr>
        <w:t xml:space="preserve">бирской области от </w:t>
      </w:r>
      <w:r w:rsidR="00AB2CF4">
        <w:rPr>
          <w:rFonts w:ascii="Times New Roman" w:hAnsi="Times New Roman"/>
          <w:sz w:val="28"/>
          <w:szCs w:val="28"/>
        </w:rPr>
        <w:t>27.11.2013 № 1413</w:t>
      </w:r>
      <w:r w:rsidR="00987E0F">
        <w:rPr>
          <w:rFonts w:ascii="Times New Roman" w:hAnsi="Times New Roman"/>
          <w:sz w:val="28"/>
          <w:szCs w:val="28"/>
        </w:rPr>
        <w:t xml:space="preserve"> </w:t>
      </w:r>
    </w:p>
    <w:p w:rsidR="00E6479B" w:rsidRDefault="00E6479B" w:rsidP="00E647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479B" w:rsidRDefault="00E6479B" w:rsidP="00E647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4C15">
        <w:rPr>
          <w:rFonts w:ascii="Times New Roman" w:hAnsi="Times New Roman"/>
          <w:sz w:val="28"/>
          <w:szCs w:val="28"/>
        </w:rPr>
        <w:t xml:space="preserve">В целях приведения Административного регламента предоставления </w:t>
      </w:r>
      <w:r w:rsidR="00987E0F" w:rsidRPr="00987E0F">
        <w:rPr>
          <w:rFonts w:ascii="Times New Roman" w:hAnsi="Times New Roman"/>
          <w:sz w:val="28"/>
          <w:szCs w:val="28"/>
        </w:rPr>
        <w:t>государственной услуги по компенсации части родительской платы за присмотр и уход за детьми, выплачиваемой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</w:r>
      <w:r w:rsidRPr="002B4C15">
        <w:rPr>
          <w:rFonts w:ascii="Times New Roman" w:hAnsi="Times New Roman"/>
          <w:sz w:val="28"/>
          <w:szCs w:val="28"/>
        </w:rPr>
        <w:t>, в соответствие с действующим законодательством</w:t>
      </w:r>
    </w:p>
    <w:p w:rsidR="00E6479B" w:rsidRDefault="00E6479B" w:rsidP="00E64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479B" w:rsidRDefault="00E6479B" w:rsidP="00E647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E6479B" w:rsidRDefault="00E6479B" w:rsidP="00E64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479B" w:rsidRDefault="00E6479B" w:rsidP="00E6479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в Административный регламент </w:t>
      </w:r>
      <w:r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</w:t>
      </w:r>
      <w:r w:rsidR="00987E0F" w:rsidRPr="00987E0F">
        <w:rPr>
          <w:rFonts w:ascii="Times New Roman" w:hAnsi="Times New Roman"/>
          <w:sz w:val="28"/>
          <w:szCs w:val="28"/>
        </w:rPr>
        <w:t>государственной услуги по компенсации части родительской платы за присмотр и уход за детьми, выплачиваемой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утвержденный приказом министерства социального развития Новосибирской области</w:t>
      </w:r>
      <w:r w:rsidR="00987E0F">
        <w:rPr>
          <w:rFonts w:ascii="Times New Roman" w:hAnsi="Times New Roman"/>
          <w:sz w:val="28"/>
          <w:szCs w:val="28"/>
        </w:rPr>
        <w:t xml:space="preserve"> от  27.11.2013 № 1413</w:t>
      </w:r>
      <w:r>
        <w:rPr>
          <w:rFonts w:ascii="Times New Roman" w:hAnsi="Times New Roman"/>
          <w:sz w:val="28"/>
          <w:szCs w:val="28"/>
        </w:rPr>
        <w:t xml:space="preserve"> «</w:t>
      </w:r>
      <w:r w:rsidR="00987E0F" w:rsidRPr="00987E0F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компенсации части родительской платы за присмотр и уход за детьми, выплачиваемой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</w:r>
      <w:r>
        <w:rPr>
          <w:rFonts w:ascii="Times New Roman" w:hAnsi="Times New Roman"/>
          <w:sz w:val="28"/>
          <w:szCs w:val="28"/>
        </w:rPr>
        <w:t>», следующие изменения:</w:t>
      </w:r>
    </w:p>
    <w:p w:rsidR="00F75DDC" w:rsidRDefault="00F75DDC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абзац </w:t>
      </w:r>
      <w:r w:rsidR="00B343C1">
        <w:rPr>
          <w:rFonts w:ascii="Times New Roman" w:hAnsi="Times New Roman"/>
          <w:sz w:val="28"/>
          <w:szCs w:val="28"/>
        </w:rPr>
        <w:t>четвертый</w:t>
      </w:r>
      <w:r>
        <w:rPr>
          <w:rFonts w:ascii="Times New Roman" w:hAnsi="Times New Roman"/>
          <w:sz w:val="28"/>
          <w:szCs w:val="28"/>
        </w:rPr>
        <w:t xml:space="preserve"> пункта 8 признать утратившим силу;</w:t>
      </w:r>
    </w:p>
    <w:p w:rsidR="00F75DDC" w:rsidRDefault="00F75DDC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 пункте 12:</w:t>
      </w:r>
    </w:p>
    <w:p w:rsidR="00F75DDC" w:rsidRDefault="00F75DDC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B343C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абзац</w:t>
      </w:r>
      <w:r w:rsidR="00B343C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седьмо</w:t>
      </w:r>
      <w:r w:rsidR="00B343C1">
        <w:rPr>
          <w:rFonts w:ascii="Times New Roman" w:hAnsi="Times New Roman"/>
          <w:sz w:val="28"/>
          <w:szCs w:val="28"/>
        </w:rPr>
        <w:t xml:space="preserve">м слова </w:t>
      </w:r>
      <w:r w:rsidR="00B343C1" w:rsidRPr="00B343C1">
        <w:rPr>
          <w:rFonts w:ascii="Times New Roman" w:hAnsi="Times New Roman"/>
          <w:sz w:val="28"/>
          <w:szCs w:val="28"/>
        </w:rPr>
        <w:t>«территориального органа Пенсионного фонда Российской Федерации» заменить словами «Отделения Пенсионного фонда Российской Федерации по Новосибирской области»</w:t>
      </w:r>
      <w:r w:rsidR="00B343C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после слов «заявителями по </w:t>
      </w:r>
      <w:r w:rsidR="00873685">
        <w:rPr>
          <w:rFonts w:ascii="Times New Roman" w:hAnsi="Times New Roman"/>
          <w:sz w:val="28"/>
          <w:szCs w:val="28"/>
        </w:rPr>
        <w:lastRenderedPageBreak/>
        <w:t>собственной инициативе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» дополнить словами «, а также документов о заработной плате заявителя (членов его семьи)»;</w:t>
      </w:r>
    </w:p>
    <w:p w:rsidR="00F75DDC" w:rsidRDefault="00F75DDC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абзац двадцать </w:t>
      </w:r>
      <w:r w:rsidR="00B343C1">
        <w:rPr>
          <w:rFonts w:ascii="Times New Roman" w:hAnsi="Times New Roman"/>
          <w:sz w:val="28"/>
          <w:szCs w:val="28"/>
        </w:rPr>
        <w:t>четвертый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45F87" w:rsidRDefault="00F45F87" w:rsidP="00F45F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6458D">
        <w:rPr>
          <w:rFonts w:ascii="Times New Roman" w:hAnsi="Times New Roman"/>
          <w:sz w:val="28"/>
          <w:szCs w:val="28"/>
        </w:rPr>
        <w:t xml:space="preserve">«Подача заявления посредством личного кабинета ЕПГУ осуществляется с использованием простой электронной подписи в случае, предусмотренном </w:t>
      </w:r>
      <w:r w:rsidRPr="00C6458D">
        <w:rPr>
          <w:rFonts w:ascii="Times New Roman" w:hAnsi="Times New Roman"/>
          <w:color w:val="000000"/>
          <w:sz w:val="28"/>
          <w:szCs w:val="28"/>
        </w:rPr>
        <w:t xml:space="preserve">пунктом 2(1) </w:t>
      </w:r>
      <w:r w:rsidRPr="00C6458D">
        <w:rPr>
          <w:rFonts w:ascii="Times New Roman" w:hAnsi="Times New Roman"/>
          <w:sz w:val="28"/>
          <w:szCs w:val="28"/>
        </w:rPr>
        <w:t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услуг».»;</w:t>
      </w:r>
    </w:p>
    <w:p w:rsidR="00B343C1" w:rsidRDefault="00F45F87" w:rsidP="00F45F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B343C1">
        <w:rPr>
          <w:rFonts w:ascii="Times New Roman" w:hAnsi="Times New Roman"/>
          <w:sz w:val="28"/>
          <w:szCs w:val="28"/>
        </w:rPr>
        <w:t>в пункте 13:</w:t>
      </w:r>
    </w:p>
    <w:p w:rsidR="00F45F87" w:rsidRDefault="00B343C1" w:rsidP="00B343C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F45F87">
        <w:rPr>
          <w:rFonts w:ascii="Times New Roman" w:hAnsi="Times New Roman"/>
          <w:sz w:val="28"/>
          <w:szCs w:val="28"/>
        </w:rPr>
        <w:t>в абзаце четвертом слова «территориального органа Пенсионного фонда Российской Федерации» заменить словами «Отделения Пенсионного фонда Российской Федерации по Новосибирской области»;</w:t>
      </w:r>
    </w:p>
    <w:p w:rsidR="00B343C1" w:rsidRDefault="00B343C1" w:rsidP="00B343C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после абзаца четырнадцатого дополнить абзацем следующего содержания:</w:t>
      </w:r>
    </w:p>
    <w:p w:rsidR="00B343C1" w:rsidRPr="00B343C1" w:rsidRDefault="00B343C1" w:rsidP="00B343C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>«Если заявителем не представлены документы, которые он вправе представить по собственной инициативе, центр социальной поддержки населения получает информацию (сведения) о них из Единой государственной информационной системы социального обеспечения (ЕГИССО) либо на основании запроса, в том числе в рамках межведомственного информационного взаимодействия.</w:t>
      </w:r>
    </w:p>
    <w:p w:rsidR="00B343C1" w:rsidRDefault="00B343C1" w:rsidP="00B343C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>Межведомственное информационное взаимодействие в целях получения документов (сведений), необходимых для предоставления государственной услуги, осуществляется в соответствии с требованиями Феде</w:t>
      </w:r>
      <w:r>
        <w:rPr>
          <w:rFonts w:ascii="Times New Roman" w:hAnsi="Times New Roman"/>
          <w:sz w:val="28"/>
          <w:szCs w:val="28"/>
        </w:rPr>
        <w:t>рального закона от 27.07.2010 № </w:t>
      </w:r>
      <w:r w:rsidRPr="00B343C1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услуг».»;</w:t>
      </w:r>
    </w:p>
    <w:p w:rsidR="00F45F87" w:rsidRPr="00F45F87" w:rsidRDefault="00F45F87" w:rsidP="00F45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4) в наименовании подраздела, следующего за пунктом 18, слова «таких услуг» заменить словами «государственной услуги»;</w:t>
      </w:r>
    </w:p>
    <w:p w:rsidR="00F75DDC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в пункте 26:</w:t>
      </w:r>
    </w:p>
    <w:p w:rsid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абзац двенадцатый признать утратившим силу;</w:t>
      </w:r>
    </w:p>
    <w:p w:rsid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абзац четырнадцатый изложить в следующей редакции:</w:t>
      </w:r>
    </w:p>
    <w:p w:rsid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«обеспечение возможности для заявителей получения приглашения на прием в центр социальной поддержки населения для предъявления документов, необходимых для предоставления государственной услуги, которые не могут быть получены центром социальной поддержки населения в рамках межведомственного взаимодействия или иным</w:t>
      </w:r>
      <w:r w:rsidR="00B343C1">
        <w:rPr>
          <w:rFonts w:ascii="Times New Roman" w:hAnsi="Times New Roman"/>
          <w:sz w:val="28"/>
          <w:szCs w:val="28"/>
        </w:rPr>
        <w:t xml:space="preserve"> способом, указанным в пункте 13</w:t>
      </w:r>
      <w:r w:rsidRPr="00F45F87">
        <w:rPr>
          <w:rFonts w:ascii="Times New Roman" w:hAnsi="Times New Roman"/>
          <w:sz w:val="28"/>
          <w:szCs w:val="28"/>
        </w:rPr>
        <w:t xml:space="preserve"> Административного регламента, с указанием даты и времени приема, для принятия решения о предоставлении либо об отказе в предоставлении государственной услуги;»;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F45F87">
        <w:rPr>
          <w:rFonts w:ascii="Times New Roman" w:hAnsi="Times New Roman"/>
          <w:sz w:val="28"/>
          <w:szCs w:val="28"/>
        </w:rPr>
        <w:t>абзац шестнадцатый изложить в следующей редакции: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 xml:space="preserve">«обеспечение возможности для заявителей получения уведомления о предоставлении либо об отказе в предоставлении государственной услуги через </w:t>
      </w:r>
      <w:r w:rsidRPr="00F45F87">
        <w:rPr>
          <w:rFonts w:ascii="Times New Roman" w:hAnsi="Times New Roman"/>
          <w:sz w:val="28"/>
          <w:szCs w:val="28"/>
        </w:rPr>
        <w:lastRenderedPageBreak/>
        <w:t>личный кабинет ЕПГУ (в случае подачи заявления посредством ЕПГУ с использовани</w:t>
      </w:r>
      <w:r w:rsidR="00B343C1">
        <w:rPr>
          <w:rFonts w:ascii="Times New Roman" w:hAnsi="Times New Roman"/>
          <w:sz w:val="28"/>
          <w:szCs w:val="28"/>
        </w:rPr>
        <w:t>ем простой электронной подписи);</w:t>
      </w:r>
      <w:r w:rsidRPr="00F45F87">
        <w:rPr>
          <w:rFonts w:ascii="Times New Roman" w:hAnsi="Times New Roman"/>
          <w:sz w:val="28"/>
          <w:szCs w:val="28"/>
        </w:rPr>
        <w:t>»;</w:t>
      </w:r>
    </w:p>
    <w:p w:rsid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в пункте 28:</w:t>
      </w:r>
    </w:p>
    <w:p w:rsid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абзац пятнадцатый изложить в следующей редакции: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«При оформлении заявки на предоставление государственной услуги в электронной форме через ЕПГУ заявитель вправе использовать простую электронную подпись в случае, предусмотренном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услуг».»;</w:t>
      </w:r>
    </w:p>
    <w:p w:rsid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абзацы шестнадцатый, семнадцатый признать утратившими силу;</w:t>
      </w:r>
    </w:p>
    <w:p w:rsidR="00F75DDC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пункт 31 изложить в следующей редакции: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«31</w:t>
      </w:r>
      <w:r w:rsidRPr="00F45F87">
        <w:rPr>
          <w:rFonts w:ascii="Times New Roman" w:hAnsi="Times New Roman"/>
          <w:sz w:val="28"/>
          <w:szCs w:val="28"/>
        </w:rPr>
        <w:t xml:space="preserve">. Основанием для начала административной процедуры приема документов, необходимых для предоставления государственной услуги, направленных через ЕПГУ, является направление заявления о </w:t>
      </w:r>
      <w:r w:rsidR="00B343C1">
        <w:rPr>
          <w:rFonts w:ascii="Times New Roman" w:hAnsi="Times New Roman"/>
          <w:sz w:val="28"/>
          <w:szCs w:val="28"/>
        </w:rPr>
        <w:t xml:space="preserve">назначении компенсации </w:t>
      </w:r>
      <w:r w:rsidRPr="00F45F87">
        <w:rPr>
          <w:rFonts w:ascii="Times New Roman" w:hAnsi="Times New Roman"/>
          <w:sz w:val="28"/>
          <w:szCs w:val="28"/>
        </w:rPr>
        <w:t>заявителем через ЕПГУ (далее – заявка). Возможность оформления заявки на ЕПГУ предоставляется только заявителям, зарегистрировавшим личный кабинет ЕПГУ.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граждан на ЕПГУ.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Для регистрации заявки через ЕПГУ заявителю необходимо: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1) авторизоваться на ЕПГУ (войти в личный кабинет);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2) из списка государственных услуг министерства выбрать соответствующую государственную услугу;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3) нажатием кнопки «Получить услугу» инициализировать операцию по заполнению электронной формы заявки;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4) заполнить электронную форму заявки;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5) отправить электронную форму заявки в центр социальной поддержки населения.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Формирование заявки заявителем осуществляется посредством заполнения электронной формы заявки на ЕПГУ без необходимости дополнительной подачи заявки в какой-либо иной форме.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На ЕПГУ размещаются образцы заполнения электронной формы заявки.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Форматно-логическая проверка сформированной заявки осуществляется автоматически после заполнения заявителем каждого из полей электронной формы заявки. При выявлении некорректно заполненного поля электронной формы заявки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заявки.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При формировании заявки заявителю обеспечивается: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lastRenderedPageBreak/>
        <w:t>1) возможность копирования и сохранения заявки;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2) возможность печати на бумажном носителе копии электронной формы заявки;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3) сохранение ранее введенных в электронную форму заявки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заявки;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4) заполнение полей электронной формы заявки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ЕПГУ, в части, касающейся сведений, отсутствующих в единой системе идентификации и аутентификации;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5) возможность вернуться на любой из этапов заполнения электронной формы заявки без потери ранее введенной информации;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6) возможность доступа заявителя на ЕПГУ к ранее поданным им заявкам в течение не менее одного года, а также частично сформированным заявкам - в течение не менее 3 месяцев.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Центр социальной поддержки населения обеспечивает прием и регистрацию заявки без необходимости ее повторного представления заявителем на бумажном носителе.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Срок регистрации заявки – 1 рабочий день.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Предоставление государственной услуги начинается с момента приема и регистрации заявки центром социальной поддержки населения.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При получении заявки в электронной форме в автоматическом режиме осуществляется форматно-логический контроль заявки, заявителю сообщается присвоенный заявке в электронной форме уникальный номер, по которому в соответствующем разделе ЕПГУ заявителю будет представлена информация о ходе выполнения указанной заявки.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Прием и регистрация заявки осуществляются должностным лицом структурного подразделения, ответственного за предоставление государственной услуги.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После принятия заявки заявителя должностным лицом, уполномоченным на предоставление государственной услуги, статус заявки заявителя в личном кабинете на ЕПГУ, официальном сайте обновляется до статуса «принято».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прием заявки и внесение соответствующей записи в журнал регистрации заявлений.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Суммарная длительность административной процедуры приема документов, необходимых для предоставления государственной услуги, направленных в электронной форме через ЕПГУ, составляет 1 рабочий день.»;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8) абзац восьмой пункта 3</w:t>
      </w:r>
      <w:r>
        <w:rPr>
          <w:rFonts w:ascii="Times New Roman" w:hAnsi="Times New Roman"/>
          <w:sz w:val="28"/>
          <w:szCs w:val="28"/>
        </w:rPr>
        <w:t>2</w:t>
      </w:r>
      <w:r w:rsidRPr="00F45F8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lastRenderedPageBreak/>
        <w:t>«Срок подготовки и направления ответа на межведомственный запрос определяется статьей 7.2 Федерального закона от 27.07.2010 № </w:t>
      </w:r>
      <w:r>
        <w:rPr>
          <w:rFonts w:ascii="Times New Roman" w:hAnsi="Times New Roman"/>
          <w:sz w:val="28"/>
          <w:szCs w:val="28"/>
        </w:rPr>
        <w:t>210-ФЗ «Об </w:t>
      </w:r>
      <w:r w:rsidRPr="00F45F87">
        <w:rPr>
          <w:rFonts w:ascii="Times New Roman" w:hAnsi="Times New Roman"/>
          <w:sz w:val="28"/>
          <w:szCs w:val="28"/>
        </w:rPr>
        <w:t>организации предоставления государственных и муниципальных услуг».»;</w:t>
      </w:r>
    </w:p>
    <w:p w:rsidR="00F75DDC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 в пункте 33:</w:t>
      </w:r>
    </w:p>
    <w:p w:rsid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абзац третий изложить в следующей редакции: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«вводит в ведомственную информационную систему сведения о заявителе (в случае если заявитель представил документы лично);»;</w:t>
      </w:r>
    </w:p>
    <w:p w:rsidR="00F75DDC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абзацы двенадцатый, тринадцатый, четырнадцатый, пятнадцатый изложить в следующей редакции: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«В случае если заявка на предоставление государственной услуги была отправлена с использованием ЕПГУ, то специалист в течение 5 рабочих дней со дня регистрации заявления в журнале регистрации заявлений: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а) в случае если сведения, содержащиеся в документах, необходимых для предоставления государственной услуги, направленные заявителем посредством личного кабинета ЕПГУ для получения государственной услуги, позволяют специалисту сделать вывод о том, что заявитель имеет право на получение государственной услуги, осуществляет подготовку и направление в рамках межведомственного информационного взаимодействия запросов в соответствующие органы (организации) о предоставлении документов (их копий или сведений, содержащихся в них), предусмотренных пунктом 13 Административного регламента, если они не представлены заявителем по собственной инициативе.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б) в случае если сведения, содержащиеся в документах, необходимых для предоставления государственной услуги, внесенные заявителем в личный кабинет, не позволяют специалисту сделать вывод о том, что заявитель имеет право на получение государственной услуги, уведомляет заявителя об отсутствии оснований для получения государственной услуги с указанием причин.</w:t>
      </w:r>
    </w:p>
    <w:p w:rsid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При предоставлении государственной услуги через ЕПГУ уведомление о предоставлении либо уведомление об отказе в предоставлении государственной услуги направляется заявителю через личный кабинет ЕПГУ в форме электронного документа.»;</w:t>
      </w:r>
    </w:p>
    <w:p w:rsidR="00F75DDC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 абзацы десятый, одиннадцатый, двенад</w:t>
      </w:r>
      <w:r w:rsidR="00B343C1">
        <w:rPr>
          <w:rFonts w:ascii="Times New Roman" w:hAnsi="Times New Roman"/>
          <w:sz w:val="28"/>
          <w:szCs w:val="28"/>
        </w:rPr>
        <w:t xml:space="preserve">цатый, тринадцатый пункта 34.1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«В случае если заявка на предоставление государственной услуги была отправлена с использованием ЕПГУ, то специалист в течение 5 рабочих дней со дня регистрации заявления в журнале регистрации заявлений:</w:t>
      </w:r>
    </w:p>
    <w:p w:rsidR="00F45F87" w:rsidRPr="00F45F87" w:rsidRDefault="004E6E6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F45F87" w:rsidRPr="00F45F87">
        <w:rPr>
          <w:rFonts w:ascii="Times New Roman" w:hAnsi="Times New Roman"/>
          <w:sz w:val="28"/>
          <w:szCs w:val="28"/>
        </w:rPr>
        <w:t xml:space="preserve">в случае если сведения, содержащиеся в документах, необходимых для предоставления государственной услуги, направленные заявителем посредством личного кабинета ЕПГУ для получения государственной услуги, позволяют специалисту сделать вывод о том, что заявитель имеет право на получение государственной услуги, осуществляет подготовку и направление в рамках межведомственного информационного взаимодействия запросов в соответствующие органы (организации) о предоставлении документов (их копий или сведений, содержащихся в них), предусмотренных пунктом 13 </w:t>
      </w:r>
      <w:r w:rsidR="00F45F87" w:rsidRPr="00F45F87">
        <w:rPr>
          <w:rFonts w:ascii="Times New Roman" w:hAnsi="Times New Roman"/>
          <w:sz w:val="28"/>
          <w:szCs w:val="28"/>
        </w:rPr>
        <w:lastRenderedPageBreak/>
        <w:t>Административного регламента, если они не представлены заявителем по собственной инициативе.</w:t>
      </w:r>
    </w:p>
    <w:p w:rsidR="00F45F87" w:rsidRPr="00F45F87" w:rsidRDefault="004E6E6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F45F87" w:rsidRPr="00F45F87">
        <w:rPr>
          <w:rFonts w:ascii="Times New Roman" w:hAnsi="Times New Roman"/>
          <w:sz w:val="28"/>
          <w:szCs w:val="28"/>
        </w:rPr>
        <w:t>в случае если сведения, содержащиеся в документах, необходимых для предоставления государственной услуги, внесенные заявителем в личный кабинет, не позволяют специалисту сделать вывод о том, что заявитель имеет право на получение государственной услуги, уведомляет заявителя об отсутствии оснований для получения государственной услуги с указанием причин.</w:t>
      </w:r>
    </w:p>
    <w:p w:rsid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При предоставлении государственной услуги через ЕПГУ уведомление о предоставлении либо уведомление об отказе в предоставлении государственной услуги направляется заявителю через личный кабинет ЕПГУ в форме электронного документа.»;</w:t>
      </w:r>
    </w:p>
    <w:p w:rsid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 пункт 36.1. изложить в следующей редакции: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36</w:t>
      </w:r>
      <w:r w:rsidRPr="00F45F87">
        <w:rPr>
          <w:rFonts w:ascii="Times New Roman" w:hAnsi="Times New Roman"/>
          <w:sz w:val="28"/>
          <w:szCs w:val="28"/>
        </w:rPr>
        <w:t>.1. С использованием личного кабинета ЕПГУ заявителям обеспечивается возможность: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1) получения информации о порядке и сроках предоставления услуги;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2) записи на прием в центр социальной поддержки населения, для предъявления документов, необходимых для предоставления государственной услуги.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В целях предоставления государственной услуги осуществляется прием заявителей по предварительной записи.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Запись на прием проводится посредством ЕПГУ, официального сайта «МФЦ».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центре социальной поддержки населения, МФЦ графика приема заявителей.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Центр социальной поддержки населения,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3) формирования заявки;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4) приема и регистрации заявки центром социальной поддержки населения;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5) получения сведений о ходе выполнения заявки.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направляется заявителю центром социальной поддержки населения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по выбору заявителя.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 xml:space="preserve">а) уведомление о записи на прием в центр социальной поддержки населения для предъявления документов, необходимых для предоставления государственной услуги, которые не могут быть получены центром социальной </w:t>
      </w:r>
      <w:r w:rsidRPr="00F45F87">
        <w:rPr>
          <w:rFonts w:ascii="Times New Roman" w:hAnsi="Times New Roman"/>
          <w:sz w:val="28"/>
          <w:szCs w:val="28"/>
        </w:rPr>
        <w:lastRenderedPageBreak/>
        <w:t>поддержки населения в рамках межведомственного взаимодействия или иным способом, указанным в пункте 12 Административного регламента;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б) уведомление о приеме и регистрации заявки;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в) уведомление о начале процедуры предоставления государственной услуги;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г) уведомление об окончании предоставления государственной услуги;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д) 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е)</w:t>
      </w:r>
      <w:r w:rsidRPr="00F45F87">
        <w:t> </w:t>
      </w:r>
      <w:r w:rsidRPr="00F45F87">
        <w:rPr>
          <w:rFonts w:ascii="Times New Roman" w:hAnsi="Times New Roman"/>
          <w:sz w:val="28"/>
          <w:szCs w:val="28"/>
        </w:rPr>
        <w:t>уведомление о мотивированном отказе в предоставлении государственной услуги;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6) досудебного (внесудебного) обжалования решений и действий (бездействия) министерства, должностного лица министерства, центра социальной поддержки населения, должностного лица центра социальной поддержки населения.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При приеме документов на предоставление государственной услуги специалист МФЦ осуществляет следующие действия: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1) 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(в случае обращения представителя заявителя устанавливает его личность и проверяет документ, подтверждающий его полномочия действовать от имени заявителя);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2) проверяет наличие документов, необходимых для предоставления государственной услуги в соответствии с пунктом 12 Административного регламента;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3)</w:t>
      </w:r>
      <w:r w:rsidRPr="00F45F87">
        <w:t> </w:t>
      </w:r>
      <w:r w:rsidRPr="00F45F87">
        <w:rPr>
          <w:rFonts w:ascii="Times New Roman" w:hAnsi="Times New Roman"/>
          <w:sz w:val="28"/>
          <w:szCs w:val="28"/>
        </w:rPr>
        <w:t>проверяет соответствие копий представляемых документов (за исключением нотариально заверенных) их оригиналам.»;</w:t>
      </w:r>
    </w:p>
    <w:p w:rsidR="00F45F87" w:rsidRPr="00F45F87" w:rsidRDefault="00F45F87" w:rsidP="00F45F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 в наименовании раздела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слово «предоставляющий» заменить словом «предоставляющего»;</w:t>
      </w:r>
    </w:p>
    <w:p w:rsidR="00F45F87" w:rsidRPr="00F45F87" w:rsidRDefault="00F45F87" w:rsidP="00F45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 </w:t>
      </w:r>
      <w:r w:rsidR="00B343C1">
        <w:rPr>
          <w:rFonts w:ascii="Times New Roman" w:hAnsi="Times New Roman"/>
          <w:sz w:val="28"/>
          <w:szCs w:val="28"/>
        </w:rPr>
        <w:t>после абзаца третьего пункт</w:t>
      </w:r>
      <w:r w:rsidRPr="00F45F87">
        <w:rPr>
          <w:rFonts w:ascii="Times New Roman" w:hAnsi="Times New Roman"/>
          <w:sz w:val="28"/>
          <w:szCs w:val="28"/>
        </w:rPr>
        <w:t xml:space="preserve"> 47 дополнить абзацем следующего содержания:</w:t>
      </w:r>
    </w:p>
    <w:p w:rsidR="00F45F87" w:rsidRDefault="00F45F87" w:rsidP="00F45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87">
        <w:rPr>
          <w:rFonts w:ascii="Times New Roman" w:hAnsi="Times New Roman"/>
          <w:sz w:val="28"/>
          <w:szCs w:val="28"/>
        </w:rPr>
        <w:t>«Жалобы на решения и действия (бездействие) должностного лица м</w:t>
      </w:r>
      <w:r>
        <w:rPr>
          <w:rFonts w:ascii="Times New Roman" w:hAnsi="Times New Roman"/>
          <w:sz w:val="28"/>
          <w:szCs w:val="28"/>
        </w:rPr>
        <w:t>инистерства подаются министру.».</w:t>
      </w:r>
    </w:p>
    <w:p w:rsidR="00E6479B" w:rsidRDefault="00E6479B" w:rsidP="00E6479B">
      <w:pPr>
        <w:spacing w:after="0"/>
        <w:rPr>
          <w:rFonts w:ascii="Times New Roman" w:hAnsi="Times New Roman"/>
          <w:sz w:val="28"/>
          <w:szCs w:val="28"/>
        </w:rPr>
      </w:pPr>
    </w:p>
    <w:p w:rsidR="00E6479B" w:rsidRDefault="00E6479B" w:rsidP="00E6479B">
      <w:pPr>
        <w:spacing w:after="0"/>
        <w:rPr>
          <w:rFonts w:ascii="Times New Roman" w:hAnsi="Times New Roman"/>
          <w:sz w:val="28"/>
          <w:szCs w:val="28"/>
        </w:rPr>
      </w:pPr>
    </w:p>
    <w:p w:rsidR="00E6479B" w:rsidRDefault="00E6479B" w:rsidP="00E6479B">
      <w:pPr>
        <w:spacing w:after="0"/>
        <w:rPr>
          <w:rFonts w:ascii="Times New Roman" w:hAnsi="Times New Roman"/>
          <w:sz w:val="28"/>
          <w:szCs w:val="28"/>
        </w:rPr>
      </w:pPr>
    </w:p>
    <w:p w:rsidR="00E6479B" w:rsidRDefault="00E6479B" w:rsidP="00E64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Я.А. Фролов</w:t>
      </w:r>
    </w:p>
    <w:p w:rsidR="00E6479B" w:rsidRDefault="00E6479B" w:rsidP="00E6479B">
      <w:pPr>
        <w:spacing w:after="0" w:line="240" w:lineRule="auto"/>
        <w:ind w:firstLine="680"/>
        <w:jc w:val="both"/>
      </w:pPr>
    </w:p>
    <w:p w:rsidR="00F75DDC" w:rsidRDefault="00F75DDC"/>
    <w:sectPr w:rsidR="00F75DDC" w:rsidSect="00F75DDC">
      <w:type w:val="continuous"/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733" w:rsidRDefault="003D7733">
      <w:pPr>
        <w:spacing w:after="0" w:line="240" w:lineRule="auto"/>
      </w:pPr>
      <w:r>
        <w:separator/>
      </w:r>
    </w:p>
  </w:endnote>
  <w:endnote w:type="continuationSeparator" w:id="0">
    <w:p w:rsidR="003D7733" w:rsidRDefault="003D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733" w:rsidRDefault="003D7733">
      <w:pPr>
        <w:spacing w:after="0" w:line="240" w:lineRule="auto"/>
      </w:pPr>
      <w:r>
        <w:separator/>
      </w:r>
    </w:p>
  </w:footnote>
  <w:footnote w:type="continuationSeparator" w:id="0">
    <w:p w:rsidR="003D7733" w:rsidRDefault="003D7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017959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75DDC" w:rsidRPr="005415A2" w:rsidRDefault="00133ECA">
        <w:pPr>
          <w:pStyle w:val="a3"/>
          <w:jc w:val="center"/>
          <w:rPr>
            <w:sz w:val="20"/>
          </w:rPr>
        </w:pPr>
        <w:r w:rsidRPr="005415A2">
          <w:rPr>
            <w:sz w:val="20"/>
          </w:rPr>
          <w:fldChar w:fldCharType="begin"/>
        </w:r>
        <w:r w:rsidRPr="005415A2">
          <w:rPr>
            <w:sz w:val="20"/>
          </w:rPr>
          <w:instrText>PAGE   \* MERGEFORMAT</w:instrText>
        </w:r>
        <w:r w:rsidRPr="005415A2">
          <w:rPr>
            <w:sz w:val="20"/>
          </w:rPr>
          <w:fldChar w:fldCharType="separate"/>
        </w:r>
        <w:r w:rsidR="00873685">
          <w:rPr>
            <w:noProof/>
            <w:sz w:val="20"/>
          </w:rPr>
          <w:t>7</w:t>
        </w:r>
        <w:r w:rsidRPr="005415A2">
          <w:rPr>
            <w:sz w:val="20"/>
          </w:rPr>
          <w:fldChar w:fldCharType="end"/>
        </w:r>
      </w:p>
    </w:sdtContent>
  </w:sdt>
  <w:p w:rsidR="00F75DDC" w:rsidRDefault="00F75D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7D"/>
    <w:rsid w:val="00133ECA"/>
    <w:rsid w:val="002A35AA"/>
    <w:rsid w:val="003D7733"/>
    <w:rsid w:val="004E6E67"/>
    <w:rsid w:val="0082564F"/>
    <w:rsid w:val="00873685"/>
    <w:rsid w:val="00987E0F"/>
    <w:rsid w:val="00AB2CF4"/>
    <w:rsid w:val="00B343C1"/>
    <w:rsid w:val="00B73F7D"/>
    <w:rsid w:val="00B74C48"/>
    <w:rsid w:val="00BF33AE"/>
    <w:rsid w:val="00D47F3D"/>
    <w:rsid w:val="00E6479B"/>
    <w:rsid w:val="00F45F87"/>
    <w:rsid w:val="00F7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0C82B-168C-42E4-923A-010BE9BD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7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E6479B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647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E6479B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647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4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5F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2450</Words>
  <Characters>13970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3</cp:revision>
  <cp:lastPrinted>2021-07-20T08:10:00Z</cp:lastPrinted>
  <dcterms:created xsi:type="dcterms:W3CDTF">2021-07-14T07:54:00Z</dcterms:created>
  <dcterms:modified xsi:type="dcterms:W3CDTF">2021-07-21T05:03:00Z</dcterms:modified>
</cp:coreProperties>
</file>