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29" w:rsidRPr="00B66A29" w:rsidRDefault="00B66A29" w:rsidP="002F16E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ahoma" w:hAnsi="Tahoma" w:cs="Tahoma"/>
          <w:sz w:val="20"/>
          <w:szCs w:val="20"/>
        </w:rPr>
      </w:pPr>
    </w:p>
    <w:p w:rsidR="00B66A29" w:rsidRPr="00B66A29" w:rsidRDefault="00F74FA7" w:rsidP="002F16E4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  <w:r w:rsidR="00B66A29" w:rsidRPr="00B66A2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66A29" w:rsidRPr="00B66A29" w:rsidRDefault="007C1F49" w:rsidP="002F16E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 Порядку </w:t>
      </w:r>
      <w:r w:rsidRPr="007C1F49">
        <w:rPr>
          <w:rFonts w:ascii="Times New Roman" w:eastAsiaTheme="minorHAnsi" w:hAnsi="Times New Roman"/>
          <w:bCs/>
          <w:sz w:val="28"/>
          <w:szCs w:val="28"/>
        </w:rPr>
        <w:t>предоставления субсидий организации, образующей инфраструктуру поддержки субъектов малого и среднего предпринимательства, - центру поддержки предпринимательства Новосибирской области</w:t>
      </w:r>
    </w:p>
    <w:p w:rsidR="00A1705C" w:rsidRDefault="00A1705C" w:rsidP="00B742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9504F" w:rsidRDefault="0029504F" w:rsidP="00B742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42CB" w:rsidRPr="00B66A29" w:rsidRDefault="00B742CB" w:rsidP="002F1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B66A29">
        <w:rPr>
          <w:rFonts w:ascii="Times New Roman" w:hAnsi="Times New Roman"/>
          <w:sz w:val="28"/>
        </w:rPr>
        <w:t xml:space="preserve">Направления расходов </w:t>
      </w:r>
      <w:r w:rsidR="00290AD8">
        <w:rPr>
          <w:rFonts w:ascii="Times New Roman" w:hAnsi="Times New Roman"/>
          <w:sz w:val="28"/>
        </w:rPr>
        <w:t xml:space="preserve"> </w:t>
      </w:r>
      <w:r w:rsidR="00290AD8">
        <w:rPr>
          <w:rFonts w:ascii="Times New Roman" w:eastAsiaTheme="minorHAnsi" w:hAnsi="Times New Roman"/>
          <w:bCs/>
          <w:sz w:val="28"/>
          <w:szCs w:val="28"/>
        </w:rPr>
        <w:t>центра</w:t>
      </w:r>
      <w:r w:rsidR="00B66A29" w:rsidRPr="00B66A2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F16E4">
        <w:rPr>
          <w:rFonts w:ascii="Times New Roman" w:eastAsiaTheme="minorHAnsi" w:hAnsi="Times New Roman"/>
          <w:bCs/>
          <w:sz w:val="28"/>
          <w:szCs w:val="28"/>
        </w:rPr>
        <w:t>поддержки предпринимательства Новосибирской области</w:t>
      </w:r>
      <w:r w:rsidR="0008170C">
        <w:rPr>
          <w:rFonts w:ascii="Times New Roman" w:eastAsiaTheme="minorHAnsi" w:hAnsi="Times New Roman"/>
          <w:bCs/>
          <w:sz w:val="28"/>
          <w:szCs w:val="28"/>
        </w:rPr>
        <w:t>, подлежащие субсидированию</w:t>
      </w:r>
    </w:p>
    <w:p w:rsidR="00B742CB" w:rsidRDefault="00B742CB" w:rsidP="00B742CB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6"/>
        <w:gridCol w:w="5678"/>
        <w:gridCol w:w="3544"/>
      </w:tblGrid>
      <w:tr w:rsidR="007F20AF" w:rsidRPr="007F20AF" w:rsidTr="00941FB6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AF" w:rsidRPr="00B66A29" w:rsidRDefault="007F20AF" w:rsidP="00AB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A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6A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6A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AF" w:rsidRPr="00B66A29" w:rsidRDefault="007F20AF" w:rsidP="00AB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A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AF" w:rsidRPr="00B66A29" w:rsidRDefault="007F20AF" w:rsidP="00AB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Нормативы затрат</w:t>
            </w:r>
          </w:p>
        </w:tc>
      </w:tr>
      <w:tr w:rsidR="00E94FED" w:rsidRPr="007F20AF" w:rsidTr="00941FB6">
        <w:trPr>
          <w:trHeight w:val="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ED" w:rsidRPr="00B66A29" w:rsidRDefault="00E94FED" w:rsidP="00AB5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ED" w:rsidRPr="00B66A29" w:rsidRDefault="00E94FED" w:rsidP="00B028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Командировки*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ED" w:rsidRDefault="00E94FED" w:rsidP="00B028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A170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F20AF" w:rsidRPr="007F20AF" w:rsidTr="0029504F">
        <w:trPr>
          <w:trHeight w:val="7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услуг сторонних организаций и физических лиц (указать по видам консультаций):</w:t>
            </w:r>
          </w:p>
        </w:tc>
      </w:tr>
      <w:tr w:rsidR="007F20AF" w:rsidRPr="007F20AF" w:rsidTr="00941FB6">
        <w:trPr>
          <w:trHeight w:val="56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D75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Консультационные услуги с привлечением сторонних профильных экспертов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941FB6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7F20AF"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 более 4 тыс. рублей на 1 консультацию</w:t>
            </w:r>
          </w:p>
        </w:tc>
      </w:tr>
      <w:tr w:rsidR="007F20AF" w:rsidRPr="007F20AF" w:rsidTr="00941FB6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D75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популяризации продукции субъекта малого и среднего предпринимательства </w:t>
            </w:r>
            <w:r w:rsidR="00E55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(далее – субъект МСП)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84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300 тыс. рублей  </w:t>
            </w:r>
          </w:p>
          <w:p w:rsidR="007F20AF" w:rsidRPr="007F20AF" w:rsidRDefault="007F20AF" w:rsidP="00E5538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информационную кампанию для </w:t>
            </w:r>
            <w:r w:rsidR="00E553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субъекта МСП</w:t>
            </w:r>
          </w:p>
        </w:tc>
      </w:tr>
      <w:tr w:rsidR="007F20AF" w:rsidRPr="007F20AF" w:rsidTr="00941FB6">
        <w:trPr>
          <w:trHeight w:val="2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D75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приведении</w:t>
            </w:r>
            <w:proofErr w:type="gramEnd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продукции в соответствие с необходимыми требованиями (стандартизация, сертификация, необходимые разрешения, патентование)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84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700 тыс. рублей  </w:t>
            </w:r>
          </w:p>
          <w:p w:rsidR="007F20AF" w:rsidRPr="007F20AF" w:rsidRDefault="00E55384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</w:t>
            </w:r>
            <w:r w:rsidR="007F20AF"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субъект МСП</w:t>
            </w:r>
          </w:p>
        </w:tc>
      </w:tr>
      <w:tr w:rsidR="007F20AF" w:rsidRPr="007F20AF" w:rsidTr="00941FB6">
        <w:trPr>
          <w:trHeight w:val="6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E5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патентных исследований для субъектов </w:t>
            </w:r>
            <w:r w:rsidR="00E55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84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400 тыс. рублей  </w:t>
            </w:r>
          </w:p>
          <w:p w:rsidR="007F20AF" w:rsidRPr="007F20AF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 1  субъект МСП</w:t>
            </w:r>
          </w:p>
        </w:tc>
      </w:tr>
      <w:tr w:rsidR="007F20AF" w:rsidRPr="007F20AF" w:rsidTr="00E55384">
        <w:trPr>
          <w:trHeight w:val="7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E5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</w:t>
            </w:r>
            <w:proofErr w:type="gramStart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размещении</w:t>
            </w:r>
            <w:proofErr w:type="gramEnd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субъекта </w:t>
            </w:r>
            <w:r w:rsidR="00E55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МСП </w:t>
            </w: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электронных торговых площадках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84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Не более 500 тыс. рублей </w:t>
            </w:r>
          </w:p>
          <w:p w:rsidR="007F20AF" w:rsidRPr="007F20AF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на 1 МСП</w:t>
            </w:r>
          </w:p>
        </w:tc>
      </w:tr>
      <w:tr w:rsidR="007F20AF" w:rsidRPr="007F20AF" w:rsidTr="00941FB6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E5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субъектам </w:t>
            </w:r>
            <w:r w:rsidR="00E55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МСП </w:t>
            </w: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льготных условиях рабочих мест в частных </w:t>
            </w:r>
            <w:proofErr w:type="spellStart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коворкингах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27840" w:rsidP="00E2784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 более 50%</w:t>
            </w:r>
            <w:r w:rsidR="00B028E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затрат</w:t>
            </w:r>
          </w:p>
        </w:tc>
      </w:tr>
      <w:tr w:rsidR="00941FB6" w:rsidRPr="007F20AF" w:rsidTr="0029504F">
        <w:trPr>
          <w:trHeight w:val="10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6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6" w:rsidRPr="007F20AF" w:rsidRDefault="00941FB6" w:rsidP="00E5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семинары, конференции, круглые столы, обучающие мероприятия, межрегиональные </w:t>
            </w:r>
            <w:proofErr w:type="gramStart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бизнес-миссии</w:t>
            </w:r>
            <w:proofErr w:type="gramEnd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выставочно-ярмарочные меро</w:t>
            </w:r>
            <w:r w:rsidR="00E55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приятия в Российской Федерации, </w:t>
            </w: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стратегические сессии, тренинги, деловые игры или иные мероприятия: </w:t>
            </w:r>
          </w:p>
        </w:tc>
      </w:tr>
      <w:tr w:rsidR="007F20AF" w:rsidRPr="007F20AF" w:rsidTr="00E55384">
        <w:trPr>
          <w:trHeight w:val="9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E5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обучающих программ для субъектов </w:t>
            </w:r>
            <w:r w:rsidR="00E55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МСП </w:t>
            </w: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лиц, планирующих начать пред</w:t>
            </w:r>
            <w:r w:rsidR="00B02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принимательскую деятельность**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40" w:rsidRDefault="00E27840" w:rsidP="007F2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1 семинар - не более 100 тыс. рублей, </w:t>
            </w:r>
          </w:p>
          <w:p w:rsidR="007F20AF" w:rsidRPr="007F20AF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1  мастер-класс, тренинг </w:t>
            </w:r>
            <w:r w:rsidR="00E27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  </w:t>
            </w: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300 тыс. рублей.</w:t>
            </w:r>
          </w:p>
        </w:tc>
      </w:tr>
      <w:tr w:rsidR="007F20AF" w:rsidRPr="007F20AF" w:rsidTr="00E55384">
        <w:trPr>
          <w:trHeight w:val="84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E5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обучающих мероприятий, направленных на повышение квалификации сотрудников субъектов</w:t>
            </w:r>
            <w:r w:rsidR="00E55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="00B02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AF" w:rsidRPr="007F20AF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0AF" w:rsidRPr="007F20AF" w:rsidTr="00E55384">
        <w:trPr>
          <w:trHeight w:val="4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941F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</w:t>
            </w:r>
            <w:r w:rsidR="00941F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мастер-классов, тренингов, </w:t>
            </w: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семинаров</w:t>
            </w:r>
            <w:r w:rsidR="00B028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AF" w:rsidRPr="007F20AF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0AF" w:rsidRPr="007F20AF" w:rsidTr="00E27840">
        <w:trPr>
          <w:trHeight w:val="17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D75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Проведение круглых столов, </w:t>
            </w:r>
            <w:proofErr w:type="spellStart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40" w:rsidRDefault="00E27840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7F20AF"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 1 </w:t>
            </w:r>
            <w:proofErr w:type="spellStart"/>
            <w:r w:rsidR="007F20AF"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="007F20AF"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- не более 50 тыс. рублей, </w:t>
            </w:r>
          </w:p>
          <w:p w:rsidR="00E27840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круглый стол -  не более 300 тыс. рублей, </w:t>
            </w:r>
          </w:p>
          <w:p w:rsidR="007F20AF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 1 конференцию не более 500 тыс. рублей, </w:t>
            </w: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на 1 Форум не более 2 млн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рублей. </w:t>
            </w:r>
          </w:p>
          <w:p w:rsidR="007F20AF" w:rsidRPr="007F20AF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атраты на 1 субъекта МСП или физ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ическое лицо</w:t>
            </w: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рамках одного мероприятия не должны превышать 30 тыс.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лей</w:t>
            </w: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20AF" w:rsidRPr="007F20AF" w:rsidTr="00E27840">
        <w:trPr>
          <w:trHeight w:val="16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D75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конференций, форумов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AF" w:rsidRPr="007F20AF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20AF" w:rsidRPr="007F20AF" w:rsidTr="00941FB6">
        <w:trPr>
          <w:trHeight w:val="89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D75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межрегиональной</w:t>
            </w:r>
            <w:proofErr w:type="gramEnd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бизнес-миссии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941FB6" w:rsidP="00941FB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7F20AF"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 1 бизнес-миссию не более 500 тыс. рублей при у</w:t>
            </w:r>
            <w:r w:rsidR="00E5538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частии не менее 3 субъектов МСП</w:t>
            </w:r>
            <w:r w:rsidR="007F20AF"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20AF" w:rsidRPr="007F20AF" w:rsidTr="00941FB6">
        <w:trPr>
          <w:trHeight w:val="15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F20AF"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E5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субъектов </w:t>
            </w:r>
            <w:r w:rsidR="00E55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МСП </w:t>
            </w: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тавочно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-ярмарочном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территории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941FB6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 более 600 тыс. рублей индиви</w:t>
            </w:r>
            <w:r w:rsidR="007F20AF"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дуальный стенд,</w:t>
            </w:r>
            <w:r w:rsidR="007F20AF"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  <w:t>не более 1,5 млн. рублей на коллективный стенд (не менее 3 субъектов МСП)</w:t>
            </w:r>
          </w:p>
        </w:tc>
      </w:tr>
      <w:tr w:rsidR="007F20AF" w:rsidRPr="007F20AF" w:rsidTr="00941FB6">
        <w:trPr>
          <w:trHeight w:val="10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E94FED" w:rsidP="00D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D756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Сертификация или инспекция центра</w:t>
            </w:r>
            <w:r w:rsidR="00E553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поддержки предпринимательства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AF" w:rsidRPr="007F20AF" w:rsidRDefault="007F20AF" w:rsidP="007F20A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Сертифик</w:t>
            </w:r>
            <w:r w:rsidR="00941F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ация не более 500 тыс. рублей.</w:t>
            </w:r>
            <w:r w:rsidR="00941FB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7F20A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Инспекция не более 200 тыс. рублей</w:t>
            </w:r>
          </w:p>
        </w:tc>
      </w:tr>
    </w:tbl>
    <w:p w:rsidR="00B028EC" w:rsidRDefault="00B028EC" w:rsidP="00E94F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4FED" w:rsidRPr="006679F5" w:rsidRDefault="00E94FED" w:rsidP="00E94F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79F5">
        <w:rPr>
          <w:rFonts w:ascii="Times New Roman" w:hAnsi="Times New Roman"/>
          <w:sz w:val="20"/>
          <w:szCs w:val="20"/>
        </w:rPr>
        <w:t xml:space="preserve">* При условии </w:t>
      </w:r>
      <w:proofErr w:type="gramStart"/>
      <w:r w:rsidRPr="006679F5">
        <w:rPr>
          <w:rFonts w:ascii="Times New Roman" w:hAnsi="Times New Roman"/>
          <w:sz w:val="20"/>
          <w:szCs w:val="20"/>
        </w:rPr>
        <w:t>предоставления плана командировок сотрудников центра</w:t>
      </w:r>
      <w:r w:rsidRPr="006679F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поддержки</w:t>
      </w:r>
      <w:r w:rsidRPr="006679F5">
        <w:rPr>
          <w:rFonts w:ascii="Times New Roman" w:hAnsi="Times New Roman"/>
          <w:bCs/>
          <w:sz w:val="20"/>
          <w:szCs w:val="20"/>
        </w:rPr>
        <w:t xml:space="preserve"> предпринимательства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Новосибирской области</w:t>
      </w:r>
      <w:r w:rsidRPr="006679F5">
        <w:rPr>
          <w:rFonts w:ascii="Times New Roman" w:hAnsi="Times New Roman"/>
          <w:bCs/>
          <w:sz w:val="20"/>
          <w:szCs w:val="20"/>
        </w:rPr>
        <w:t>.</w:t>
      </w:r>
      <w:r w:rsidRPr="006679F5">
        <w:rPr>
          <w:rFonts w:ascii="Times New Roman" w:eastAsiaTheme="minorHAnsi" w:hAnsi="Times New Roman"/>
          <w:sz w:val="20"/>
          <w:szCs w:val="20"/>
        </w:rPr>
        <w:t xml:space="preserve"> Ра</w:t>
      </w:r>
      <w:r w:rsidRPr="006679F5">
        <w:rPr>
          <w:rFonts w:ascii="Times New Roman" w:hAnsi="Times New Roman"/>
          <w:bCs/>
          <w:sz w:val="20"/>
          <w:szCs w:val="20"/>
        </w:rPr>
        <w:t xml:space="preserve">сходы на командировки не могут превышать </w:t>
      </w:r>
      <w:r>
        <w:rPr>
          <w:rFonts w:ascii="Times New Roman" w:hAnsi="Times New Roman"/>
          <w:bCs/>
          <w:sz w:val="20"/>
          <w:szCs w:val="20"/>
        </w:rPr>
        <w:t xml:space="preserve">нормативов, установленных для министерства промышленности, торговли и развития предпринимательства Новосибирской области </w:t>
      </w:r>
      <w:r w:rsidRPr="006679F5">
        <w:rPr>
          <w:rFonts w:ascii="Times New Roman" w:hAnsi="Times New Roman"/>
          <w:bCs/>
          <w:sz w:val="20"/>
          <w:szCs w:val="20"/>
        </w:rPr>
        <w:t>на ана</w:t>
      </w:r>
      <w:r>
        <w:rPr>
          <w:rFonts w:ascii="Times New Roman" w:hAnsi="Times New Roman"/>
          <w:bCs/>
          <w:sz w:val="20"/>
          <w:szCs w:val="20"/>
        </w:rPr>
        <w:t>логичные расходы</w:t>
      </w:r>
      <w:r w:rsidRPr="006679F5">
        <w:rPr>
          <w:rFonts w:ascii="Times New Roman" w:hAnsi="Times New Roman"/>
          <w:bCs/>
          <w:sz w:val="20"/>
          <w:szCs w:val="20"/>
        </w:rPr>
        <w:t>.</w:t>
      </w:r>
      <w:r w:rsidRPr="006679F5">
        <w:rPr>
          <w:rFonts w:ascii="Times New Roman" w:hAnsi="Times New Roman"/>
          <w:sz w:val="20"/>
          <w:szCs w:val="20"/>
        </w:rPr>
        <w:tab/>
      </w:r>
      <w:r w:rsidRPr="006679F5">
        <w:rPr>
          <w:rFonts w:ascii="Times New Roman" w:hAnsi="Times New Roman"/>
          <w:sz w:val="20"/>
          <w:szCs w:val="20"/>
        </w:rPr>
        <w:tab/>
      </w:r>
    </w:p>
    <w:p w:rsidR="00E94FED" w:rsidRDefault="00E94FED" w:rsidP="003674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16E4" w:rsidRDefault="00E94FED" w:rsidP="0036748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="00941FB6" w:rsidRPr="0036748B">
        <w:rPr>
          <w:rFonts w:ascii="Times New Roman" w:hAnsi="Times New Roman"/>
          <w:sz w:val="20"/>
          <w:szCs w:val="20"/>
        </w:rPr>
        <w:t xml:space="preserve">Организация и проведение обучения субъектов МСП и лиц, планирующих начать предпринимательскую деятельность, осуществляется по перечню образовательных программ, отобранных Министерством экономического развития Российской Федерации в рамках реализации национального проекта «Малое и среднее предпринимательство и поддержка индивидуальной предпринимательской инициативы». До утверждения федерального перечня образовательных программ </w:t>
      </w:r>
      <w:r w:rsidR="00E55384">
        <w:rPr>
          <w:rFonts w:ascii="Times New Roman" w:hAnsi="Times New Roman"/>
          <w:sz w:val="20"/>
          <w:szCs w:val="20"/>
        </w:rPr>
        <w:t xml:space="preserve">центр поддержки предпринимательства Новосибирской области </w:t>
      </w:r>
      <w:r w:rsidR="00941FB6" w:rsidRPr="0036748B">
        <w:rPr>
          <w:rFonts w:ascii="Times New Roman" w:hAnsi="Times New Roman"/>
          <w:sz w:val="20"/>
          <w:szCs w:val="20"/>
        </w:rPr>
        <w:t xml:space="preserve"> самостоятельно формирует перечень обучающих мероприятий, в </w:t>
      </w:r>
      <w:proofErr w:type="gramStart"/>
      <w:r w:rsidR="00941FB6" w:rsidRPr="0036748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="00941FB6" w:rsidRPr="0036748B">
        <w:rPr>
          <w:rFonts w:ascii="Times New Roman" w:hAnsi="Times New Roman"/>
          <w:sz w:val="20"/>
          <w:szCs w:val="20"/>
        </w:rPr>
        <w:t xml:space="preserve"> с имею</w:t>
      </w:r>
      <w:r w:rsidR="007C3EC3">
        <w:rPr>
          <w:rFonts w:ascii="Times New Roman" w:hAnsi="Times New Roman"/>
          <w:sz w:val="20"/>
          <w:szCs w:val="20"/>
        </w:rPr>
        <w:t>щимися запросами субъектов МСП.».</w:t>
      </w:r>
      <w:bookmarkStart w:id="0" w:name="_GoBack"/>
      <w:bookmarkEnd w:id="0"/>
      <w:r w:rsidR="00941FB6" w:rsidRPr="0036748B">
        <w:rPr>
          <w:rFonts w:ascii="Times New Roman" w:hAnsi="Times New Roman"/>
          <w:sz w:val="20"/>
          <w:szCs w:val="20"/>
        </w:rPr>
        <w:tab/>
      </w:r>
      <w:r w:rsidR="0036748B" w:rsidRPr="0036748B">
        <w:rPr>
          <w:rFonts w:ascii="Times New Roman" w:hAnsi="Times New Roman"/>
          <w:b/>
          <w:sz w:val="24"/>
        </w:rPr>
        <w:tab/>
      </w:r>
      <w:r w:rsidR="0036748B" w:rsidRPr="0036748B">
        <w:rPr>
          <w:rFonts w:ascii="Times New Roman" w:hAnsi="Times New Roman"/>
          <w:b/>
          <w:sz w:val="24"/>
        </w:rPr>
        <w:tab/>
      </w:r>
      <w:r w:rsidR="0036748B" w:rsidRPr="0036748B">
        <w:rPr>
          <w:rFonts w:ascii="Times New Roman" w:hAnsi="Times New Roman"/>
          <w:b/>
          <w:sz w:val="24"/>
        </w:rPr>
        <w:tab/>
      </w:r>
      <w:r w:rsidR="0036748B" w:rsidRPr="0036748B">
        <w:rPr>
          <w:rFonts w:ascii="Times New Roman" w:hAnsi="Times New Roman"/>
          <w:b/>
          <w:sz w:val="24"/>
        </w:rPr>
        <w:tab/>
      </w:r>
    </w:p>
    <w:p w:rsidR="00E94FED" w:rsidRPr="006679F5" w:rsidRDefault="00E94F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94FED" w:rsidRPr="006679F5" w:rsidSect="007F20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CB"/>
    <w:rsid w:val="00013361"/>
    <w:rsid w:val="0008170C"/>
    <w:rsid w:val="00175F0B"/>
    <w:rsid w:val="001D1666"/>
    <w:rsid w:val="002047EA"/>
    <w:rsid w:val="00290AD8"/>
    <w:rsid w:val="0029504F"/>
    <w:rsid w:val="002D2D0B"/>
    <w:rsid w:val="002F16E4"/>
    <w:rsid w:val="003115B5"/>
    <w:rsid w:val="0036748B"/>
    <w:rsid w:val="004E135C"/>
    <w:rsid w:val="00552A6C"/>
    <w:rsid w:val="006679F5"/>
    <w:rsid w:val="00726219"/>
    <w:rsid w:val="007C1F49"/>
    <w:rsid w:val="007C3EC3"/>
    <w:rsid w:val="007F20AF"/>
    <w:rsid w:val="0083387A"/>
    <w:rsid w:val="00885DA0"/>
    <w:rsid w:val="008D323D"/>
    <w:rsid w:val="00941FB6"/>
    <w:rsid w:val="00A1705C"/>
    <w:rsid w:val="00B028EC"/>
    <w:rsid w:val="00B05B22"/>
    <w:rsid w:val="00B66A29"/>
    <w:rsid w:val="00B742CB"/>
    <w:rsid w:val="00B769F7"/>
    <w:rsid w:val="00B835DA"/>
    <w:rsid w:val="00C01F52"/>
    <w:rsid w:val="00D21C3B"/>
    <w:rsid w:val="00D756D5"/>
    <w:rsid w:val="00D77AB0"/>
    <w:rsid w:val="00D82B8C"/>
    <w:rsid w:val="00DA3A1A"/>
    <w:rsid w:val="00DC2ED0"/>
    <w:rsid w:val="00E27840"/>
    <w:rsid w:val="00E50280"/>
    <w:rsid w:val="00E55384"/>
    <w:rsid w:val="00E94FED"/>
    <w:rsid w:val="00F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 Ирина Ураловна</dc:creator>
  <cp:lastModifiedBy>Данилова Ирина Ураловна</cp:lastModifiedBy>
  <cp:revision>14</cp:revision>
  <cp:lastPrinted>2019-04-05T06:48:00Z</cp:lastPrinted>
  <dcterms:created xsi:type="dcterms:W3CDTF">2019-04-04T03:06:00Z</dcterms:created>
  <dcterms:modified xsi:type="dcterms:W3CDTF">2019-04-05T06:53:00Z</dcterms:modified>
</cp:coreProperties>
</file>