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40A" w:rsidRDefault="00D971EB">
      <w:pPr>
        <w:jc w:val="center"/>
      </w:pPr>
      <w:r w:rsidRPr="00D560D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43.5pt;height:51.75pt;visibility:visible;mso-wrap-style:square">
            <v:imagedata r:id="rId7" o:title=""/>
          </v:shape>
        </w:pict>
      </w:r>
    </w:p>
    <w:p w:rsidR="003D440A" w:rsidRDefault="003D440A"/>
    <w:tbl>
      <w:tblPr>
        <w:tblW w:w="10106" w:type="dxa"/>
        <w:tblInd w:w="-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0"/>
        <w:gridCol w:w="4230"/>
        <w:gridCol w:w="261"/>
        <w:gridCol w:w="340"/>
        <w:gridCol w:w="185"/>
      </w:tblGrid>
      <w:tr w:rsidR="003D440A">
        <w:trPr>
          <w:cantSplit/>
          <w:trHeight w:val="1275"/>
        </w:trPr>
        <w:tc>
          <w:tcPr>
            <w:tcW w:w="10106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40A" w:rsidRDefault="00D971EB">
            <w:pPr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МИНИСТЕРСТВО ОБРАЗОВАНИЯ НОВОСИБИРСКОЙ ОБЛАСТИ</w:t>
            </w:r>
          </w:p>
          <w:p w:rsidR="003D440A" w:rsidRDefault="003D440A">
            <w:pPr>
              <w:shd w:val="clear" w:color="auto" w:fill="FFFFFF"/>
              <w:ind w:right="-45"/>
              <w:jc w:val="center"/>
            </w:pPr>
          </w:p>
          <w:p w:rsidR="003D440A" w:rsidRDefault="00D971EB">
            <w:pPr>
              <w:spacing w:before="120" w:after="120" w:line="360" w:lineRule="auto"/>
              <w:ind w:right="40"/>
              <w:jc w:val="center"/>
              <w:rPr>
                <w:sz w:val="28"/>
                <w:szCs w:val="28"/>
              </w:rPr>
            </w:pPr>
            <w:r>
              <w:rPr>
                <w:b/>
                <w:spacing w:val="40"/>
                <w:sz w:val="28"/>
                <w:szCs w:val="28"/>
              </w:rPr>
              <w:t>ПРИКАЗ</w:t>
            </w:r>
          </w:p>
        </w:tc>
      </w:tr>
      <w:tr w:rsidR="003D440A">
        <w:trPr>
          <w:cantSplit/>
          <w:trHeight w:val="373"/>
        </w:trPr>
        <w:tc>
          <w:tcPr>
            <w:tcW w:w="50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40A" w:rsidRDefault="00D971EB">
            <w:pPr>
              <w:pStyle w:val="3"/>
              <w:spacing w:line="360" w:lineRule="auto"/>
              <w:jc w:val="left"/>
            </w:pPr>
            <w:r>
              <w:t xml:space="preserve"> ______________ </w:t>
            </w:r>
          </w:p>
        </w:tc>
        <w:tc>
          <w:tcPr>
            <w:tcW w:w="501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40A" w:rsidRDefault="00D971EB">
            <w:pPr>
              <w:pStyle w:val="3"/>
              <w:spacing w:line="360" w:lineRule="auto"/>
              <w:ind w:left="64"/>
              <w:jc w:val="right"/>
            </w:pPr>
            <w:r>
              <w:t>№ _____________</w:t>
            </w:r>
          </w:p>
        </w:tc>
      </w:tr>
      <w:tr w:rsidR="003D440A">
        <w:trPr>
          <w:gridAfter w:val="2"/>
          <w:wAfter w:w="525" w:type="dxa"/>
          <w:cantSplit/>
          <w:trHeight w:val="373"/>
        </w:trPr>
        <w:tc>
          <w:tcPr>
            <w:tcW w:w="932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40A" w:rsidRDefault="00D971EB">
            <w:pPr>
              <w:pStyle w:val="3"/>
              <w:spacing w:line="360" w:lineRule="auto"/>
            </w:pPr>
            <w:r>
              <w:t xml:space="preserve">        г. Новосибирск</w:t>
            </w:r>
          </w:p>
          <w:p w:rsidR="003D440A" w:rsidRDefault="003D440A"/>
        </w:tc>
        <w:tc>
          <w:tcPr>
            <w:tcW w:w="2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440A" w:rsidRDefault="003D440A">
            <w:pPr>
              <w:pStyle w:val="3"/>
              <w:spacing w:line="360" w:lineRule="auto"/>
              <w:ind w:left="64"/>
              <w:jc w:val="right"/>
            </w:pPr>
          </w:p>
        </w:tc>
      </w:tr>
      <w:tr w:rsidR="003D440A">
        <w:trPr>
          <w:gridAfter w:val="1"/>
          <w:wAfter w:w="149" w:type="dxa"/>
        </w:trPr>
        <w:tc>
          <w:tcPr>
            <w:tcW w:w="99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71989" w:rsidRDefault="001C5B6F" w:rsidP="00E7198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внесении изменения</w:t>
            </w:r>
            <w:r w:rsidR="00C429A1">
              <w:rPr>
                <w:b/>
                <w:sz w:val="28"/>
              </w:rPr>
              <w:t xml:space="preserve"> в приказ министерства образования </w:t>
            </w:r>
          </w:p>
          <w:p w:rsidR="003D440A" w:rsidRDefault="00C429A1" w:rsidP="00E7198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Новосибирской области</w:t>
            </w:r>
            <w:r w:rsidR="00E71989">
              <w:rPr>
                <w:b/>
                <w:sz w:val="28"/>
              </w:rPr>
              <w:t xml:space="preserve"> от 03.09.2019 № 2052</w:t>
            </w:r>
            <w:r>
              <w:rPr>
                <w:b/>
                <w:sz w:val="28"/>
              </w:rPr>
              <w:t xml:space="preserve"> </w:t>
            </w:r>
          </w:p>
        </w:tc>
      </w:tr>
    </w:tbl>
    <w:p w:rsidR="003D440A" w:rsidRDefault="003D440A">
      <w:pPr>
        <w:jc w:val="both"/>
        <w:rPr>
          <w:sz w:val="28"/>
        </w:rPr>
      </w:pPr>
    </w:p>
    <w:p w:rsidR="003D440A" w:rsidRDefault="003D440A">
      <w:pPr>
        <w:ind w:firstLine="720"/>
        <w:jc w:val="both"/>
        <w:rPr>
          <w:sz w:val="28"/>
        </w:rPr>
      </w:pPr>
    </w:p>
    <w:p w:rsidR="003D440A" w:rsidRDefault="003D440A">
      <w:pPr>
        <w:ind w:firstLine="720"/>
        <w:jc w:val="both"/>
        <w:rPr>
          <w:sz w:val="28"/>
        </w:rPr>
      </w:pPr>
    </w:p>
    <w:p w:rsidR="003D440A" w:rsidRPr="00225F0E" w:rsidRDefault="00E71989" w:rsidP="00A26F57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</w:t>
      </w:r>
      <w:r w:rsidR="00225F0E">
        <w:rPr>
          <w:sz w:val="28"/>
        </w:rPr>
        <w:t xml:space="preserve">с </w:t>
      </w:r>
      <w:r w:rsidR="001C5B6F">
        <w:rPr>
          <w:sz w:val="28"/>
        </w:rPr>
        <w:t>Федеральным законом</w:t>
      </w:r>
      <w:r w:rsidR="00225F0E">
        <w:rPr>
          <w:sz w:val="28"/>
        </w:rPr>
        <w:t xml:space="preserve"> от </w:t>
      </w:r>
      <w:r w:rsidR="001C5B6F">
        <w:rPr>
          <w:sz w:val="28"/>
        </w:rPr>
        <w:t xml:space="preserve">27.07.2004 № 79-ФЗ </w:t>
      </w:r>
      <w:r w:rsidR="00225F0E">
        <w:rPr>
          <w:sz w:val="28"/>
        </w:rPr>
        <w:t>«</w:t>
      </w:r>
      <w:r w:rsidR="001C5B6F">
        <w:rPr>
          <w:sz w:val="28"/>
        </w:rPr>
        <w:t>О   гос</w:t>
      </w:r>
      <w:r w:rsidR="00225F0E">
        <w:rPr>
          <w:sz w:val="28"/>
        </w:rPr>
        <w:t xml:space="preserve">ударственной </w:t>
      </w:r>
      <w:r w:rsidR="001C5B6F">
        <w:rPr>
          <w:sz w:val="28"/>
        </w:rPr>
        <w:t xml:space="preserve">      </w:t>
      </w:r>
      <w:r w:rsidR="00225F0E">
        <w:rPr>
          <w:sz w:val="28"/>
        </w:rPr>
        <w:t xml:space="preserve">гражданской </w:t>
      </w:r>
      <w:r w:rsidR="001C5B6F">
        <w:rPr>
          <w:sz w:val="28"/>
        </w:rPr>
        <w:t xml:space="preserve">       </w:t>
      </w:r>
      <w:r w:rsidR="00225F0E">
        <w:rPr>
          <w:sz w:val="28"/>
        </w:rPr>
        <w:t xml:space="preserve">службе </w:t>
      </w:r>
      <w:r w:rsidR="001C5B6F">
        <w:rPr>
          <w:sz w:val="28"/>
        </w:rPr>
        <w:t xml:space="preserve">       </w:t>
      </w:r>
      <w:r w:rsidR="00225F0E">
        <w:rPr>
          <w:sz w:val="28"/>
        </w:rPr>
        <w:t>Российской</w:t>
      </w:r>
      <w:r w:rsidR="001C5B6F">
        <w:rPr>
          <w:sz w:val="28"/>
        </w:rPr>
        <w:t xml:space="preserve">  </w:t>
      </w:r>
      <w:r w:rsidR="00225F0E">
        <w:rPr>
          <w:sz w:val="28"/>
        </w:rPr>
        <w:t xml:space="preserve"> </w:t>
      </w:r>
      <w:r w:rsidR="001C5B6F">
        <w:rPr>
          <w:sz w:val="28"/>
        </w:rPr>
        <w:t xml:space="preserve">  </w:t>
      </w:r>
      <w:r w:rsidR="00225F0E">
        <w:rPr>
          <w:sz w:val="28"/>
        </w:rPr>
        <w:t>Федерации»,</w:t>
      </w:r>
      <w:r w:rsidR="00A26F57">
        <w:rPr>
          <w:sz w:val="28"/>
        </w:rPr>
        <w:t xml:space="preserve"> </w:t>
      </w:r>
      <w:r w:rsidR="00D971EB">
        <w:rPr>
          <w:b/>
          <w:spacing w:val="40"/>
          <w:sz w:val="28"/>
        </w:rPr>
        <w:t>приказываю:</w:t>
      </w:r>
    </w:p>
    <w:p w:rsidR="003D440A" w:rsidRDefault="002637CD" w:rsidP="002637CD">
      <w:pPr>
        <w:jc w:val="both"/>
        <w:rPr>
          <w:sz w:val="28"/>
        </w:rPr>
      </w:pPr>
      <w:r>
        <w:rPr>
          <w:sz w:val="28"/>
        </w:rPr>
        <w:tab/>
        <w:t xml:space="preserve">Внести в приказ министерства образования </w:t>
      </w:r>
      <w:r w:rsidRPr="002637CD">
        <w:rPr>
          <w:sz w:val="28"/>
        </w:rPr>
        <w:t>Новосибирской области от 03.09.2019 № 2052</w:t>
      </w:r>
      <w:r>
        <w:rPr>
          <w:sz w:val="28"/>
        </w:rPr>
        <w:t xml:space="preserve"> «Об утверждении Положений о структурных подразделениях министерства образования Новосибирской области» следующее изменение:</w:t>
      </w:r>
    </w:p>
    <w:p w:rsidR="002637CD" w:rsidRDefault="002637CD" w:rsidP="002637CD">
      <w:pPr>
        <w:jc w:val="both"/>
        <w:rPr>
          <w:sz w:val="28"/>
        </w:rPr>
      </w:pPr>
      <w:r>
        <w:rPr>
          <w:sz w:val="28"/>
        </w:rPr>
        <w:tab/>
        <w:t>в</w:t>
      </w:r>
      <w:r w:rsidR="001C5B6F">
        <w:rPr>
          <w:sz w:val="28"/>
        </w:rPr>
        <w:t xml:space="preserve"> </w:t>
      </w:r>
      <w:r w:rsidR="00A26F57">
        <w:rPr>
          <w:sz w:val="28"/>
        </w:rPr>
        <w:t>абзаце восьмом</w:t>
      </w:r>
      <w:r w:rsidR="00A26F57">
        <w:rPr>
          <w:sz w:val="28"/>
        </w:rPr>
        <w:t xml:space="preserve"> подпункта 2 пункта 5 </w:t>
      </w:r>
      <w:r w:rsidR="00A26F57">
        <w:rPr>
          <w:sz w:val="28"/>
        </w:rPr>
        <w:t>Положения</w:t>
      </w:r>
      <w:r w:rsidR="00295707">
        <w:rPr>
          <w:sz w:val="28"/>
        </w:rPr>
        <w:t xml:space="preserve"> об отделе организации управления и кадровой работы организационно –</w:t>
      </w:r>
      <w:r w:rsidR="001C5B6F">
        <w:rPr>
          <w:sz w:val="28"/>
        </w:rPr>
        <w:t xml:space="preserve"> правового </w:t>
      </w:r>
      <w:r w:rsidR="00295707">
        <w:rPr>
          <w:sz w:val="28"/>
        </w:rPr>
        <w:t>управления министерства образования Новосибирской области</w:t>
      </w:r>
      <w:r w:rsidR="00A26F57">
        <w:rPr>
          <w:sz w:val="28"/>
        </w:rPr>
        <w:t xml:space="preserve"> </w:t>
      </w:r>
      <w:bookmarkStart w:id="0" w:name="_GoBack"/>
      <w:bookmarkEnd w:id="0"/>
      <w:r w:rsidR="00295707">
        <w:rPr>
          <w:sz w:val="28"/>
        </w:rPr>
        <w:t xml:space="preserve">слова «квалификационных экзаменов гражданских служащих» исключить. </w:t>
      </w:r>
    </w:p>
    <w:p w:rsidR="003D440A" w:rsidRDefault="003D440A">
      <w:pPr>
        <w:jc w:val="both"/>
        <w:rPr>
          <w:sz w:val="28"/>
        </w:rPr>
      </w:pPr>
    </w:p>
    <w:p w:rsidR="003D440A" w:rsidRDefault="003D440A">
      <w:pPr>
        <w:jc w:val="both"/>
        <w:rPr>
          <w:sz w:val="28"/>
        </w:rPr>
      </w:pPr>
    </w:p>
    <w:p w:rsidR="003D440A" w:rsidRDefault="003D440A">
      <w:pPr>
        <w:jc w:val="both"/>
        <w:rPr>
          <w:sz w:val="28"/>
        </w:rPr>
      </w:pPr>
    </w:p>
    <w:p w:rsidR="003D440A" w:rsidRDefault="00F31629">
      <w:pPr>
        <w:jc w:val="both"/>
        <w:rPr>
          <w:sz w:val="28"/>
        </w:rPr>
      </w:pPr>
      <w:r>
        <w:rPr>
          <w:sz w:val="28"/>
        </w:rPr>
        <w:t>Министр</w:t>
      </w:r>
      <w:r w:rsidR="00D971EB">
        <w:rPr>
          <w:sz w:val="28"/>
        </w:rPr>
        <w:tab/>
      </w:r>
      <w:r w:rsidR="00D971EB">
        <w:rPr>
          <w:sz w:val="28"/>
        </w:rPr>
        <w:tab/>
      </w:r>
      <w:r w:rsidR="00D971EB">
        <w:rPr>
          <w:sz w:val="28"/>
        </w:rPr>
        <w:tab/>
      </w:r>
      <w:r w:rsidR="00D971EB">
        <w:rPr>
          <w:sz w:val="28"/>
        </w:rPr>
        <w:tab/>
      </w:r>
      <w:r w:rsidR="00D971EB">
        <w:rPr>
          <w:sz w:val="28"/>
        </w:rPr>
        <w:tab/>
        <w:t xml:space="preserve">       </w:t>
      </w:r>
      <w:r w:rsidR="00D971EB">
        <w:rPr>
          <w:sz w:val="28"/>
        </w:rPr>
        <w:tab/>
        <w:t xml:space="preserve">                                 </w:t>
      </w:r>
      <w:r>
        <w:rPr>
          <w:sz w:val="28"/>
        </w:rPr>
        <w:t xml:space="preserve">         </w:t>
      </w:r>
      <w:r w:rsidR="00D971EB">
        <w:rPr>
          <w:sz w:val="28"/>
        </w:rPr>
        <w:t>М.Н.</w:t>
      </w:r>
      <w:r>
        <w:rPr>
          <w:sz w:val="28"/>
        </w:rPr>
        <w:t xml:space="preserve"> </w:t>
      </w:r>
      <w:r w:rsidR="00D971EB">
        <w:rPr>
          <w:sz w:val="28"/>
        </w:rPr>
        <w:t>Жафярова</w:t>
      </w:r>
    </w:p>
    <w:p w:rsidR="003D440A" w:rsidRDefault="003D440A">
      <w:pPr>
        <w:jc w:val="both"/>
        <w:rPr>
          <w:sz w:val="28"/>
        </w:rPr>
      </w:pPr>
    </w:p>
    <w:p w:rsidR="003D440A" w:rsidRDefault="003D440A">
      <w:pPr>
        <w:jc w:val="both"/>
        <w:rPr>
          <w:sz w:val="28"/>
        </w:rPr>
      </w:pPr>
    </w:p>
    <w:p w:rsidR="003D440A" w:rsidRDefault="003D440A">
      <w:pPr>
        <w:jc w:val="both"/>
        <w:rPr>
          <w:sz w:val="28"/>
        </w:rPr>
      </w:pPr>
    </w:p>
    <w:p w:rsidR="003D440A" w:rsidRDefault="003D440A">
      <w:pPr>
        <w:jc w:val="both"/>
        <w:rPr>
          <w:sz w:val="28"/>
        </w:rPr>
      </w:pPr>
    </w:p>
    <w:p w:rsidR="003D440A" w:rsidRDefault="003D440A">
      <w:pPr>
        <w:jc w:val="both"/>
        <w:rPr>
          <w:sz w:val="28"/>
        </w:rPr>
      </w:pPr>
    </w:p>
    <w:p w:rsidR="003D440A" w:rsidRDefault="003D440A">
      <w:pPr>
        <w:jc w:val="both"/>
        <w:rPr>
          <w:sz w:val="28"/>
        </w:rPr>
      </w:pPr>
    </w:p>
    <w:p w:rsidR="003D440A" w:rsidRDefault="003D440A">
      <w:pPr>
        <w:jc w:val="both"/>
        <w:rPr>
          <w:sz w:val="28"/>
        </w:rPr>
      </w:pPr>
    </w:p>
    <w:p w:rsidR="003D440A" w:rsidRDefault="003D440A">
      <w:pPr>
        <w:jc w:val="both"/>
        <w:rPr>
          <w:sz w:val="28"/>
        </w:rPr>
      </w:pPr>
    </w:p>
    <w:p w:rsidR="003D440A" w:rsidRDefault="003D440A">
      <w:pPr>
        <w:jc w:val="both"/>
        <w:rPr>
          <w:sz w:val="28"/>
        </w:rPr>
      </w:pPr>
    </w:p>
    <w:p w:rsidR="003D440A" w:rsidRDefault="003D440A">
      <w:pPr>
        <w:jc w:val="both"/>
        <w:rPr>
          <w:sz w:val="28"/>
        </w:rPr>
      </w:pPr>
    </w:p>
    <w:p w:rsidR="003D440A" w:rsidRDefault="003D440A">
      <w:pPr>
        <w:jc w:val="both"/>
        <w:rPr>
          <w:sz w:val="28"/>
        </w:rPr>
      </w:pPr>
    </w:p>
    <w:p w:rsidR="003D440A" w:rsidRDefault="003D440A">
      <w:pPr>
        <w:jc w:val="both"/>
        <w:rPr>
          <w:sz w:val="28"/>
        </w:rPr>
      </w:pPr>
    </w:p>
    <w:p w:rsidR="003B32F7" w:rsidRDefault="003B32F7">
      <w:pPr>
        <w:jc w:val="both"/>
        <w:rPr>
          <w:sz w:val="28"/>
        </w:rPr>
      </w:pPr>
    </w:p>
    <w:p w:rsidR="003B32F7" w:rsidRDefault="00F31629">
      <w:pPr>
        <w:jc w:val="both"/>
      </w:pPr>
      <w:r>
        <w:t>Ю.А. Степаненко</w:t>
      </w:r>
    </w:p>
    <w:p w:rsidR="003B32F7" w:rsidRPr="003B32F7" w:rsidRDefault="00F31629">
      <w:pPr>
        <w:jc w:val="both"/>
      </w:pPr>
      <w:r>
        <w:t>238-73-42</w:t>
      </w:r>
    </w:p>
    <w:p w:rsidR="003D440A" w:rsidRDefault="00D971EB">
      <w:pPr>
        <w:jc w:val="both"/>
        <w:rPr>
          <w:sz w:val="28"/>
        </w:rPr>
      </w:pPr>
      <w:r>
        <w:rPr>
          <w:sz w:val="28"/>
        </w:rPr>
        <w:lastRenderedPageBreak/>
        <w:t>СОГЛАСОВАНО:</w:t>
      </w:r>
    </w:p>
    <w:p w:rsidR="003D440A" w:rsidRDefault="003D440A">
      <w:pPr>
        <w:ind w:right="-17"/>
        <w:rPr>
          <w:sz w:val="28"/>
        </w:rPr>
      </w:pPr>
    </w:p>
    <w:p w:rsidR="00F31629" w:rsidRDefault="00F31629">
      <w:pPr>
        <w:ind w:right="-17"/>
        <w:rPr>
          <w:sz w:val="28"/>
        </w:rPr>
      </w:pPr>
      <w:r w:rsidRPr="00F31629">
        <w:rPr>
          <w:sz w:val="28"/>
        </w:rPr>
        <w:t xml:space="preserve">Начальник отдела организации </w:t>
      </w:r>
    </w:p>
    <w:p w:rsidR="00F31629" w:rsidRDefault="00F31629">
      <w:pPr>
        <w:ind w:right="-17"/>
        <w:rPr>
          <w:sz w:val="28"/>
        </w:rPr>
      </w:pPr>
      <w:r w:rsidRPr="00F31629">
        <w:rPr>
          <w:sz w:val="28"/>
        </w:rPr>
        <w:t xml:space="preserve">управления и кадровой работы </w:t>
      </w:r>
    </w:p>
    <w:p w:rsidR="00F31629" w:rsidRDefault="00F31629">
      <w:pPr>
        <w:ind w:right="-17"/>
        <w:rPr>
          <w:sz w:val="28"/>
        </w:rPr>
      </w:pPr>
      <w:r w:rsidRPr="00F31629">
        <w:rPr>
          <w:sz w:val="28"/>
        </w:rPr>
        <w:t xml:space="preserve">организационно-правового управления </w:t>
      </w:r>
    </w:p>
    <w:p w:rsidR="00F31629" w:rsidRDefault="00F31629">
      <w:pPr>
        <w:ind w:right="-17"/>
        <w:rPr>
          <w:sz w:val="28"/>
        </w:rPr>
      </w:pPr>
      <w:r w:rsidRPr="00F31629">
        <w:rPr>
          <w:sz w:val="28"/>
        </w:rPr>
        <w:t xml:space="preserve">министерства образования </w:t>
      </w:r>
    </w:p>
    <w:p w:rsidR="003D440A" w:rsidRDefault="00F31629">
      <w:pPr>
        <w:ind w:right="-17"/>
        <w:rPr>
          <w:sz w:val="28"/>
        </w:rPr>
      </w:pPr>
      <w:r w:rsidRPr="00F31629">
        <w:rPr>
          <w:sz w:val="28"/>
        </w:rPr>
        <w:t>Новосибирской области</w:t>
      </w:r>
      <w:r w:rsidR="00D971EB">
        <w:rPr>
          <w:sz w:val="28"/>
        </w:rPr>
        <w:t xml:space="preserve">          </w:t>
      </w:r>
      <w:r>
        <w:rPr>
          <w:sz w:val="28"/>
        </w:rPr>
        <w:t xml:space="preserve">                                                               Е.Е. Силакова</w:t>
      </w:r>
    </w:p>
    <w:p w:rsidR="00F31629" w:rsidRDefault="00F31629">
      <w:pPr>
        <w:ind w:right="-17"/>
        <w:rPr>
          <w:sz w:val="28"/>
        </w:rPr>
      </w:pPr>
    </w:p>
    <w:p w:rsidR="00F31629" w:rsidRDefault="00F31629">
      <w:pPr>
        <w:ind w:right="-17"/>
        <w:rPr>
          <w:sz w:val="28"/>
        </w:rPr>
      </w:pPr>
      <w:r w:rsidRPr="00F31629">
        <w:rPr>
          <w:sz w:val="28"/>
        </w:rPr>
        <w:t>Начальник организационно-</w:t>
      </w:r>
    </w:p>
    <w:p w:rsidR="00F31629" w:rsidRDefault="00F31629">
      <w:pPr>
        <w:ind w:right="-17"/>
        <w:rPr>
          <w:sz w:val="28"/>
        </w:rPr>
      </w:pPr>
      <w:r w:rsidRPr="00F31629">
        <w:rPr>
          <w:sz w:val="28"/>
        </w:rPr>
        <w:t xml:space="preserve">правового управления </w:t>
      </w:r>
    </w:p>
    <w:p w:rsidR="00F31629" w:rsidRDefault="00F31629">
      <w:pPr>
        <w:ind w:right="-17"/>
        <w:rPr>
          <w:sz w:val="28"/>
        </w:rPr>
      </w:pPr>
      <w:r w:rsidRPr="00F31629">
        <w:rPr>
          <w:sz w:val="28"/>
        </w:rPr>
        <w:t xml:space="preserve">министерства образования </w:t>
      </w:r>
    </w:p>
    <w:p w:rsidR="003D440A" w:rsidRDefault="00F31629">
      <w:pPr>
        <w:ind w:right="-17"/>
        <w:rPr>
          <w:bCs/>
          <w:sz w:val="28"/>
        </w:rPr>
      </w:pPr>
      <w:r w:rsidRPr="00F31629">
        <w:rPr>
          <w:sz w:val="28"/>
        </w:rPr>
        <w:t>Новосибирской области</w:t>
      </w:r>
      <w:r>
        <w:rPr>
          <w:sz w:val="28"/>
        </w:rPr>
        <w:t xml:space="preserve">                                                                           Т.М. Тарасик</w:t>
      </w:r>
    </w:p>
    <w:p w:rsidR="003D440A" w:rsidRDefault="003D440A">
      <w:pPr>
        <w:ind w:right="-17"/>
        <w:rPr>
          <w:bCs/>
          <w:sz w:val="28"/>
        </w:rPr>
      </w:pPr>
    </w:p>
    <w:p w:rsidR="001C5B6F" w:rsidRDefault="001C5B6F">
      <w:pPr>
        <w:ind w:right="-17"/>
        <w:rPr>
          <w:bCs/>
          <w:sz w:val="28"/>
        </w:rPr>
      </w:pPr>
      <w:r>
        <w:rPr>
          <w:bCs/>
          <w:sz w:val="28"/>
        </w:rPr>
        <w:t>Заместитель начальника управления-</w:t>
      </w:r>
    </w:p>
    <w:p w:rsidR="00F31629" w:rsidRDefault="001C5B6F">
      <w:pPr>
        <w:ind w:right="-17"/>
        <w:rPr>
          <w:bCs/>
          <w:sz w:val="28"/>
        </w:rPr>
      </w:pPr>
      <w:r>
        <w:rPr>
          <w:bCs/>
          <w:sz w:val="28"/>
        </w:rPr>
        <w:t xml:space="preserve">начальник </w:t>
      </w:r>
      <w:r w:rsidR="00F31629" w:rsidRPr="00F31629">
        <w:rPr>
          <w:bCs/>
          <w:sz w:val="28"/>
        </w:rPr>
        <w:t xml:space="preserve">отдела правового </w:t>
      </w:r>
    </w:p>
    <w:p w:rsidR="00F31629" w:rsidRDefault="00F31629">
      <w:pPr>
        <w:ind w:right="-17"/>
        <w:rPr>
          <w:bCs/>
          <w:sz w:val="28"/>
        </w:rPr>
      </w:pPr>
      <w:r w:rsidRPr="00F31629">
        <w:rPr>
          <w:bCs/>
          <w:sz w:val="28"/>
        </w:rPr>
        <w:t>сопровождения организационно-</w:t>
      </w:r>
    </w:p>
    <w:p w:rsidR="00F31629" w:rsidRDefault="00F31629">
      <w:pPr>
        <w:ind w:right="-17"/>
        <w:rPr>
          <w:bCs/>
          <w:sz w:val="28"/>
        </w:rPr>
      </w:pPr>
      <w:r w:rsidRPr="00F31629">
        <w:rPr>
          <w:bCs/>
          <w:sz w:val="28"/>
        </w:rPr>
        <w:t xml:space="preserve">правового управления </w:t>
      </w:r>
    </w:p>
    <w:p w:rsidR="00F31629" w:rsidRDefault="00F31629">
      <w:pPr>
        <w:ind w:right="-17"/>
        <w:rPr>
          <w:bCs/>
          <w:sz w:val="28"/>
        </w:rPr>
      </w:pPr>
      <w:r w:rsidRPr="00F31629">
        <w:rPr>
          <w:bCs/>
          <w:sz w:val="28"/>
        </w:rPr>
        <w:t xml:space="preserve">министерства образования </w:t>
      </w:r>
    </w:p>
    <w:p w:rsidR="003D440A" w:rsidRDefault="00F31629">
      <w:pPr>
        <w:ind w:right="-17"/>
        <w:rPr>
          <w:bCs/>
          <w:sz w:val="28"/>
        </w:rPr>
      </w:pPr>
      <w:r w:rsidRPr="00F31629">
        <w:rPr>
          <w:bCs/>
          <w:sz w:val="28"/>
        </w:rPr>
        <w:t>Новосибирской области</w:t>
      </w:r>
      <w:r>
        <w:rPr>
          <w:bCs/>
          <w:sz w:val="28"/>
        </w:rPr>
        <w:t xml:space="preserve">                                                                         </w:t>
      </w:r>
      <w:r w:rsidR="001C5B6F">
        <w:rPr>
          <w:bCs/>
          <w:sz w:val="28"/>
        </w:rPr>
        <w:t>А.Н. Гольдман</w:t>
      </w:r>
      <w:r>
        <w:rPr>
          <w:bCs/>
          <w:sz w:val="28"/>
        </w:rPr>
        <w:t xml:space="preserve">                                                                       </w:t>
      </w:r>
    </w:p>
    <w:p w:rsidR="003D440A" w:rsidRDefault="003D440A">
      <w:pPr>
        <w:ind w:right="-17"/>
        <w:rPr>
          <w:sz w:val="28"/>
        </w:rPr>
      </w:pPr>
    </w:p>
    <w:p w:rsidR="003D440A" w:rsidRDefault="00D971EB">
      <w:pPr>
        <w:ind w:left="2835" w:hanging="2835"/>
        <w:jc w:val="both"/>
        <w:rPr>
          <w:sz w:val="28"/>
        </w:rPr>
      </w:pPr>
      <w:r>
        <w:rPr>
          <w:sz w:val="28"/>
        </w:rPr>
        <w:t>Рассылка:</w:t>
      </w:r>
      <w:r w:rsidR="001C5B6F">
        <w:rPr>
          <w:sz w:val="28"/>
        </w:rPr>
        <w:t xml:space="preserve"> </w:t>
      </w:r>
      <w:r>
        <w:rPr>
          <w:sz w:val="28"/>
        </w:rPr>
        <w:tab/>
      </w:r>
      <w:r w:rsidR="003B32F7">
        <w:rPr>
          <w:sz w:val="28"/>
        </w:rPr>
        <w:t xml:space="preserve"> </w:t>
      </w:r>
    </w:p>
    <w:p w:rsidR="003D440A" w:rsidRDefault="003D440A" w:rsidP="003B32F7">
      <w:pPr>
        <w:jc w:val="both"/>
        <w:rPr>
          <w:sz w:val="24"/>
        </w:rPr>
      </w:pPr>
    </w:p>
    <w:p w:rsidR="003D440A" w:rsidRDefault="003D440A">
      <w:pPr>
        <w:ind w:left="2835" w:hanging="2835"/>
        <w:jc w:val="both"/>
        <w:rPr>
          <w:sz w:val="24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3D440A">
        <w:tc>
          <w:tcPr>
            <w:tcW w:w="534" w:type="dxa"/>
          </w:tcPr>
          <w:p w:rsidR="003D440A" w:rsidRDefault="00D971E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</w:p>
        </w:tc>
      </w:tr>
    </w:tbl>
    <w:p w:rsidR="003D440A" w:rsidRDefault="00D971EB">
      <w:pPr>
        <w:ind w:left="2835" w:hanging="2835"/>
        <w:jc w:val="both"/>
        <w:rPr>
          <w:sz w:val="28"/>
        </w:rPr>
      </w:pPr>
      <w:r>
        <w:rPr>
          <w:sz w:val="28"/>
        </w:rPr>
        <w:t>На контроль</w:t>
      </w:r>
    </w:p>
    <w:p w:rsidR="003D440A" w:rsidRDefault="003D440A">
      <w:pPr>
        <w:ind w:left="2835" w:hanging="2835"/>
        <w:jc w:val="both"/>
        <w:rPr>
          <w:sz w:val="28"/>
        </w:rPr>
      </w:pPr>
    </w:p>
    <w:p w:rsidR="003D440A" w:rsidRDefault="003D440A">
      <w:pPr>
        <w:ind w:left="2127" w:hanging="2127"/>
        <w:jc w:val="both"/>
        <w:rPr>
          <w:sz w:val="28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3D440A">
        <w:tc>
          <w:tcPr>
            <w:tcW w:w="534" w:type="dxa"/>
          </w:tcPr>
          <w:p w:rsidR="003D440A" w:rsidRDefault="003B32F7" w:rsidP="003B32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:rsidR="003D440A" w:rsidRDefault="00D971EB">
      <w:pPr>
        <w:ind w:left="2127"/>
        <w:jc w:val="both"/>
        <w:rPr>
          <w:sz w:val="28"/>
        </w:rPr>
      </w:pPr>
      <w:r>
        <w:rPr>
          <w:sz w:val="28"/>
        </w:rPr>
        <w:t xml:space="preserve">Для размещения на сайте Минобразования Новосибирской области и в ГИС НСО «Электронная демократия» </w:t>
      </w:r>
    </w:p>
    <w:p w:rsidR="003D440A" w:rsidRDefault="003D440A">
      <w:pPr>
        <w:ind w:left="2127"/>
        <w:jc w:val="both"/>
        <w:rPr>
          <w:sz w:val="16"/>
          <w:szCs w:val="16"/>
        </w:rPr>
      </w:pPr>
    </w:p>
    <w:p w:rsidR="003D440A" w:rsidRDefault="00D971EB">
      <w:pPr>
        <w:ind w:left="2127" w:hanging="2127"/>
        <w:jc w:val="both"/>
        <w:rPr>
          <w:sz w:val="28"/>
        </w:rPr>
      </w:pPr>
      <w:r>
        <w:rPr>
          <w:sz w:val="28"/>
        </w:rPr>
        <w:t>с «___»</w:t>
      </w:r>
      <w:r>
        <w:rPr>
          <w:sz w:val="28"/>
        </w:rPr>
        <w:t xml:space="preserve">_________ по «__» ________ 20___ года </w:t>
      </w:r>
      <w:r>
        <w:rPr>
          <w:i/>
          <w:sz w:val="28"/>
        </w:rPr>
        <w:t>даты начала и окончания приема заключений независимой антикоррупционной экспертизы размещения НПА (не менее 7 дней).</w:t>
      </w:r>
    </w:p>
    <w:p w:rsidR="003D440A" w:rsidRDefault="003D440A">
      <w:pPr>
        <w:ind w:left="2127" w:hanging="2127"/>
        <w:jc w:val="both"/>
        <w:rPr>
          <w:sz w:val="28"/>
        </w:rPr>
      </w:pPr>
    </w:p>
    <w:tbl>
      <w:tblPr>
        <w:tblpPr w:leftFromText="180" w:rightFromText="180" w:vertAnchor="text" w:horzAnchor="margin" w:tblpX="250" w:tblpY="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3D440A">
        <w:tc>
          <w:tcPr>
            <w:tcW w:w="534" w:type="dxa"/>
          </w:tcPr>
          <w:p w:rsidR="003D440A" w:rsidRDefault="003B32F7" w:rsidP="003B32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:rsidR="003D440A" w:rsidRDefault="00D971EB">
      <w:pPr>
        <w:jc w:val="both"/>
        <w:rPr>
          <w:sz w:val="28"/>
        </w:rPr>
      </w:pPr>
      <w:r>
        <w:rPr>
          <w:sz w:val="28"/>
        </w:rPr>
        <w:t>для НПА: 1) Прокуратура Новосибирской области – 1экз.;</w:t>
      </w:r>
    </w:p>
    <w:p w:rsidR="003D440A" w:rsidRDefault="00D971EB">
      <w:pPr>
        <w:ind w:left="2127" w:firstLine="33"/>
        <w:contextualSpacing/>
        <w:jc w:val="both"/>
        <w:rPr>
          <w:sz w:val="28"/>
        </w:rPr>
      </w:pPr>
      <w:r>
        <w:rPr>
          <w:sz w:val="28"/>
        </w:rPr>
        <w:t xml:space="preserve">                  2) Главное Управ</w:t>
      </w:r>
      <w:r>
        <w:rPr>
          <w:sz w:val="28"/>
        </w:rPr>
        <w:t>ление Министерства юстиции Российской Федерации по Новосибирской области – 1экз.;</w:t>
      </w:r>
    </w:p>
    <w:p w:rsidR="003D440A" w:rsidRDefault="00D971EB">
      <w:pPr>
        <w:ind w:left="2127" w:firstLine="33"/>
        <w:contextualSpacing/>
        <w:jc w:val="both"/>
        <w:rPr>
          <w:sz w:val="28"/>
        </w:rPr>
      </w:pPr>
      <w:r>
        <w:rPr>
          <w:sz w:val="28"/>
        </w:rPr>
        <w:t>3) Законодательное Собрание Новосибирской области – 1экз.;</w:t>
      </w:r>
    </w:p>
    <w:p w:rsidR="003D440A" w:rsidRDefault="00D971EB">
      <w:pPr>
        <w:tabs>
          <w:tab w:val="left" w:pos="2410"/>
        </w:tabs>
        <w:ind w:left="2127"/>
        <w:jc w:val="both"/>
        <w:rPr>
          <w:sz w:val="28"/>
        </w:rPr>
      </w:pPr>
      <w:r>
        <w:rPr>
          <w:sz w:val="28"/>
        </w:rPr>
        <w:t>4) Министерство юстиции Новосибирской области – 1 экз.;</w:t>
      </w:r>
    </w:p>
    <w:p w:rsidR="003D440A" w:rsidRDefault="00D971EB">
      <w:pPr>
        <w:tabs>
          <w:tab w:val="left" w:pos="2410"/>
        </w:tabs>
        <w:ind w:left="2127"/>
        <w:jc w:val="both"/>
        <w:rPr>
          <w:sz w:val="28"/>
        </w:rPr>
      </w:pPr>
      <w:r>
        <w:rPr>
          <w:sz w:val="28"/>
        </w:rPr>
        <w:t>5) Размещается на сайте Минобразования Новосибирской област</w:t>
      </w:r>
      <w:r>
        <w:rPr>
          <w:sz w:val="28"/>
        </w:rPr>
        <w:t>и;</w:t>
      </w:r>
    </w:p>
    <w:p w:rsidR="003D440A" w:rsidRDefault="00D971EB">
      <w:pPr>
        <w:tabs>
          <w:tab w:val="left" w:pos="2410"/>
        </w:tabs>
        <w:ind w:left="2127"/>
        <w:jc w:val="both"/>
        <w:rPr>
          <w:sz w:val="28"/>
        </w:rPr>
      </w:pPr>
      <w:r>
        <w:rPr>
          <w:sz w:val="28"/>
        </w:rPr>
        <w:t xml:space="preserve">6) На официальное опубликование </w:t>
      </w:r>
      <w:r>
        <w:rPr>
          <w:sz w:val="28"/>
          <w:szCs w:val="28"/>
        </w:rPr>
        <w:t xml:space="preserve">на </w:t>
      </w:r>
      <w:hyperlink r:id="rId8" w:history="1">
        <w:r>
          <w:rPr>
            <w:rStyle w:val="af1"/>
            <w:sz w:val="28"/>
          </w:rPr>
          <w:t>www.nsopravo.ru</w:t>
        </w:r>
      </w:hyperlink>
      <w:r>
        <w:rPr>
          <w:sz w:val="28"/>
          <w:szCs w:val="28"/>
          <w:u w:val="single"/>
        </w:rPr>
        <w:t xml:space="preserve"> </w:t>
      </w:r>
    </w:p>
    <w:p w:rsidR="003D440A" w:rsidRDefault="003D440A">
      <w:pPr>
        <w:jc w:val="both"/>
        <w:rPr>
          <w:sz w:val="28"/>
          <w:szCs w:val="28"/>
          <w:u w:val="single"/>
        </w:rPr>
      </w:pPr>
    </w:p>
    <w:p w:rsidR="003D440A" w:rsidRDefault="003D440A">
      <w:pPr>
        <w:jc w:val="both"/>
        <w:rPr>
          <w:sz w:val="24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3D440A">
        <w:tc>
          <w:tcPr>
            <w:tcW w:w="534" w:type="dxa"/>
          </w:tcPr>
          <w:p w:rsidR="003D440A" w:rsidRDefault="003B32F7" w:rsidP="003B32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:rsidR="003D440A" w:rsidRDefault="00D971EB">
      <w:pPr>
        <w:ind w:left="2835" w:hanging="2835"/>
        <w:jc w:val="both"/>
        <w:rPr>
          <w:sz w:val="28"/>
        </w:rPr>
      </w:pPr>
      <w:r>
        <w:rPr>
          <w:sz w:val="28"/>
        </w:rPr>
        <w:t xml:space="preserve">для НПА на официальное размещение (опубликование) </w:t>
      </w:r>
      <w:hyperlink r:id="rId9" w:history="1">
        <w:r>
          <w:rPr>
            <w:rStyle w:val="af1"/>
            <w:sz w:val="28"/>
          </w:rPr>
          <w:t>www.pravo.gov.ru</w:t>
        </w:r>
      </w:hyperlink>
      <w:r>
        <w:rPr>
          <w:sz w:val="28"/>
        </w:rPr>
        <w:t>».</w:t>
      </w:r>
    </w:p>
    <w:p w:rsidR="003D440A" w:rsidRDefault="003D440A">
      <w:pPr>
        <w:ind w:left="2977"/>
        <w:jc w:val="both"/>
        <w:rPr>
          <w:sz w:val="28"/>
        </w:rPr>
      </w:pPr>
    </w:p>
    <w:sectPr w:rsidR="003D440A">
      <w:type w:val="continuous"/>
      <w:pgSz w:w="11906" w:h="16838"/>
      <w:pgMar w:top="1134" w:right="567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1EB" w:rsidRDefault="00D971EB">
      <w:r>
        <w:separator/>
      </w:r>
    </w:p>
  </w:endnote>
  <w:endnote w:type="continuationSeparator" w:id="0">
    <w:p w:rsidR="00D971EB" w:rsidRDefault="00D9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1EB" w:rsidRDefault="00D971EB">
      <w:r>
        <w:separator/>
      </w:r>
    </w:p>
  </w:footnote>
  <w:footnote w:type="continuationSeparator" w:id="0">
    <w:p w:rsidR="00D971EB" w:rsidRDefault="00D97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052C"/>
    <w:multiLevelType w:val="hybridMultilevel"/>
    <w:tmpl w:val="3200A6CC"/>
    <w:lvl w:ilvl="0" w:tplc="9162DA74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 w:tplc="4D2AA0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2A84B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A9E26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0E40A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7E437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4E46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86A2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10B6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3FE04C5"/>
    <w:multiLevelType w:val="hybridMultilevel"/>
    <w:tmpl w:val="69AC7E88"/>
    <w:lvl w:ilvl="0" w:tplc="84D44A2E">
      <w:start w:val="1"/>
      <w:numFmt w:val="decimal"/>
      <w:lvlText w:val="%1)"/>
      <w:lvlJc w:val="left"/>
      <w:pPr>
        <w:ind w:left="2061" w:hanging="360"/>
      </w:pPr>
    </w:lvl>
    <w:lvl w:ilvl="1" w:tplc="19F63280">
      <w:start w:val="1"/>
      <w:numFmt w:val="lowerLetter"/>
      <w:lvlText w:val="%2."/>
      <w:lvlJc w:val="left"/>
      <w:pPr>
        <w:ind w:left="2781" w:hanging="360"/>
      </w:pPr>
    </w:lvl>
    <w:lvl w:ilvl="2" w:tplc="9DD6AE36">
      <w:start w:val="1"/>
      <w:numFmt w:val="lowerRoman"/>
      <w:lvlText w:val="%3."/>
      <w:lvlJc w:val="right"/>
      <w:pPr>
        <w:ind w:left="3501" w:hanging="180"/>
      </w:pPr>
    </w:lvl>
    <w:lvl w:ilvl="3" w:tplc="D5EC5628">
      <w:start w:val="1"/>
      <w:numFmt w:val="decimal"/>
      <w:lvlText w:val="%4."/>
      <w:lvlJc w:val="left"/>
      <w:pPr>
        <w:ind w:left="4221" w:hanging="360"/>
      </w:pPr>
    </w:lvl>
    <w:lvl w:ilvl="4" w:tplc="990E1616">
      <w:start w:val="1"/>
      <w:numFmt w:val="lowerLetter"/>
      <w:lvlText w:val="%5."/>
      <w:lvlJc w:val="left"/>
      <w:pPr>
        <w:ind w:left="4941" w:hanging="360"/>
      </w:pPr>
    </w:lvl>
    <w:lvl w:ilvl="5" w:tplc="A9EE87E4">
      <w:start w:val="1"/>
      <w:numFmt w:val="lowerRoman"/>
      <w:lvlText w:val="%6."/>
      <w:lvlJc w:val="right"/>
      <w:pPr>
        <w:ind w:left="5661" w:hanging="180"/>
      </w:pPr>
    </w:lvl>
    <w:lvl w:ilvl="6" w:tplc="9F0276D0">
      <w:start w:val="1"/>
      <w:numFmt w:val="decimal"/>
      <w:lvlText w:val="%7."/>
      <w:lvlJc w:val="left"/>
      <w:pPr>
        <w:ind w:left="6381" w:hanging="360"/>
      </w:pPr>
    </w:lvl>
    <w:lvl w:ilvl="7" w:tplc="88D0F7D0">
      <w:start w:val="1"/>
      <w:numFmt w:val="lowerLetter"/>
      <w:lvlText w:val="%8."/>
      <w:lvlJc w:val="left"/>
      <w:pPr>
        <w:ind w:left="7101" w:hanging="360"/>
      </w:pPr>
    </w:lvl>
    <w:lvl w:ilvl="8" w:tplc="A916508C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3B514C9C"/>
    <w:multiLevelType w:val="hybridMultilevel"/>
    <w:tmpl w:val="6BC25390"/>
    <w:lvl w:ilvl="0" w:tplc="4314BFEC">
      <w:start w:val="1"/>
      <w:numFmt w:val="upperRoman"/>
      <w:lvlText w:val="%1."/>
      <w:lvlJc w:val="left"/>
      <w:pPr>
        <w:ind w:left="1080" w:hanging="720"/>
      </w:pPr>
    </w:lvl>
    <w:lvl w:ilvl="1" w:tplc="69D47ADC">
      <w:start w:val="1"/>
      <w:numFmt w:val="lowerLetter"/>
      <w:lvlText w:val="%2."/>
      <w:lvlJc w:val="left"/>
      <w:pPr>
        <w:ind w:left="1440" w:hanging="360"/>
      </w:pPr>
    </w:lvl>
    <w:lvl w:ilvl="2" w:tplc="E18EBFA4">
      <w:start w:val="1"/>
      <w:numFmt w:val="lowerRoman"/>
      <w:lvlText w:val="%3."/>
      <w:lvlJc w:val="right"/>
      <w:pPr>
        <w:ind w:left="2160" w:hanging="180"/>
      </w:pPr>
    </w:lvl>
    <w:lvl w:ilvl="3" w:tplc="ACE688D0">
      <w:start w:val="1"/>
      <w:numFmt w:val="decimal"/>
      <w:lvlText w:val="%4."/>
      <w:lvlJc w:val="left"/>
      <w:pPr>
        <w:ind w:left="2880" w:hanging="360"/>
      </w:pPr>
    </w:lvl>
    <w:lvl w:ilvl="4" w:tplc="37E84C72">
      <w:start w:val="1"/>
      <w:numFmt w:val="lowerLetter"/>
      <w:lvlText w:val="%5."/>
      <w:lvlJc w:val="left"/>
      <w:pPr>
        <w:ind w:left="3600" w:hanging="360"/>
      </w:pPr>
    </w:lvl>
    <w:lvl w:ilvl="5" w:tplc="2B5CE8EA">
      <w:start w:val="1"/>
      <w:numFmt w:val="lowerRoman"/>
      <w:lvlText w:val="%6."/>
      <w:lvlJc w:val="right"/>
      <w:pPr>
        <w:ind w:left="4320" w:hanging="180"/>
      </w:pPr>
    </w:lvl>
    <w:lvl w:ilvl="6" w:tplc="209093B6">
      <w:start w:val="1"/>
      <w:numFmt w:val="decimal"/>
      <w:lvlText w:val="%7."/>
      <w:lvlJc w:val="left"/>
      <w:pPr>
        <w:ind w:left="5040" w:hanging="360"/>
      </w:pPr>
    </w:lvl>
    <w:lvl w:ilvl="7" w:tplc="4B0A14A8">
      <w:start w:val="1"/>
      <w:numFmt w:val="lowerLetter"/>
      <w:lvlText w:val="%8."/>
      <w:lvlJc w:val="left"/>
      <w:pPr>
        <w:ind w:left="5760" w:hanging="360"/>
      </w:pPr>
    </w:lvl>
    <w:lvl w:ilvl="8" w:tplc="CEDC8E4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F69C8"/>
    <w:multiLevelType w:val="hybridMultilevel"/>
    <w:tmpl w:val="B69293C0"/>
    <w:lvl w:ilvl="0" w:tplc="CA56C6A4">
      <w:start w:val="2"/>
      <w:numFmt w:val="decimal"/>
      <w:lvlText w:val="%1)"/>
      <w:lvlJc w:val="left"/>
      <w:pPr>
        <w:ind w:left="2487" w:hanging="360"/>
      </w:pPr>
    </w:lvl>
    <w:lvl w:ilvl="1" w:tplc="2B84F286">
      <w:start w:val="1"/>
      <w:numFmt w:val="lowerLetter"/>
      <w:lvlText w:val="%2."/>
      <w:lvlJc w:val="left"/>
      <w:pPr>
        <w:ind w:left="3666" w:hanging="360"/>
      </w:pPr>
    </w:lvl>
    <w:lvl w:ilvl="2" w:tplc="9356D47E">
      <w:start w:val="1"/>
      <w:numFmt w:val="lowerRoman"/>
      <w:lvlText w:val="%3."/>
      <w:lvlJc w:val="right"/>
      <w:pPr>
        <w:ind w:left="4386" w:hanging="180"/>
      </w:pPr>
    </w:lvl>
    <w:lvl w:ilvl="3" w:tplc="987898D4">
      <w:start w:val="1"/>
      <w:numFmt w:val="decimal"/>
      <w:lvlText w:val="%4."/>
      <w:lvlJc w:val="left"/>
      <w:pPr>
        <w:ind w:left="5106" w:hanging="360"/>
      </w:pPr>
    </w:lvl>
    <w:lvl w:ilvl="4" w:tplc="A68265EA">
      <w:start w:val="1"/>
      <w:numFmt w:val="lowerLetter"/>
      <w:lvlText w:val="%5."/>
      <w:lvlJc w:val="left"/>
      <w:pPr>
        <w:ind w:left="5826" w:hanging="360"/>
      </w:pPr>
    </w:lvl>
    <w:lvl w:ilvl="5" w:tplc="566A78E4">
      <w:start w:val="1"/>
      <w:numFmt w:val="lowerRoman"/>
      <w:lvlText w:val="%6."/>
      <w:lvlJc w:val="right"/>
      <w:pPr>
        <w:ind w:left="6546" w:hanging="180"/>
      </w:pPr>
    </w:lvl>
    <w:lvl w:ilvl="6" w:tplc="43E40558">
      <w:start w:val="1"/>
      <w:numFmt w:val="decimal"/>
      <w:lvlText w:val="%7."/>
      <w:lvlJc w:val="left"/>
      <w:pPr>
        <w:ind w:left="7266" w:hanging="360"/>
      </w:pPr>
    </w:lvl>
    <w:lvl w:ilvl="7" w:tplc="4FB8AF66">
      <w:start w:val="1"/>
      <w:numFmt w:val="lowerLetter"/>
      <w:lvlText w:val="%8."/>
      <w:lvlJc w:val="left"/>
      <w:pPr>
        <w:ind w:left="7986" w:hanging="360"/>
      </w:pPr>
    </w:lvl>
    <w:lvl w:ilvl="8" w:tplc="63DEA82C">
      <w:start w:val="1"/>
      <w:numFmt w:val="lowerRoman"/>
      <w:lvlText w:val="%9."/>
      <w:lvlJc w:val="right"/>
      <w:pPr>
        <w:ind w:left="8706" w:hanging="180"/>
      </w:pPr>
    </w:lvl>
  </w:abstractNum>
  <w:abstractNum w:abstractNumId="4" w15:restartNumberingAfterBreak="0">
    <w:nsid w:val="636A2005"/>
    <w:multiLevelType w:val="hybridMultilevel"/>
    <w:tmpl w:val="3F26E0F4"/>
    <w:lvl w:ilvl="0" w:tplc="8B8869E0">
      <w:start w:val="1"/>
      <w:numFmt w:val="decimal"/>
      <w:lvlText w:val="%1)"/>
      <w:lvlJc w:val="left"/>
      <w:pPr>
        <w:ind w:left="927" w:hanging="360"/>
      </w:pPr>
      <w:rPr>
        <w:color w:val="000000"/>
      </w:rPr>
    </w:lvl>
    <w:lvl w:ilvl="1" w:tplc="29A652EA">
      <w:start w:val="1"/>
      <w:numFmt w:val="lowerLetter"/>
      <w:lvlText w:val="%2."/>
      <w:lvlJc w:val="left"/>
      <w:pPr>
        <w:ind w:left="1647" w:hanging="360"/>
      </w:pPr>
    </w:lvl>
    <w:lvl w:ilvl="2" w:tplc="48CC4F12">
      <w:start w:val="1"/>
      <w:numFmt w:val="lowerRoman"/>
      <w:lvlText w:val="%3."/>
      <w:lvlJc w:val="right"/>
      <w:pPr>
        <w:ind w:left="2367" w:hanging="180"/>
      </w:pPr>
    </w:lvl>
    <w:lvl w:ilvl="3" w:tplc="E53A8548">
      <w:start w:val="1"/>
      <w:numFmt w:val="decimal"/>
      <w:lvlText w:val="%4."/>
      <w:lvlJc w:val="left"/>
      <w:pPr>
        <w:ind w:left="3087" w:hanging="360"/>
      </w:pPr>
    </w:lvl>
    <w:lvl w:ilvl="4" w:tplc="A8348814">
      <w:start w:val="1"/>
      <w:numFmt w:val="lowerLetter"/>
      <w:lvlText w:val="%5."/>
      <w:lvlJc w:val="left"/>
      <w:pPr>
        <w:ind w:left="3807" w:hanging="360"/>
      </w:pPr>
    </w:lvl>
    <w:lvl w:ilvl="5" w:tplc="E290642C">
      <w:start w:val="1"/>
      <w:numFmt w:val="lowerRoman"/>
      <w:lvlText w:val="%6."/>
      <w:lvlJc w:val="right"/>
      <w:pPr>
        <w:ind w:left="4527" w:hanging="180"/>
      </w:pPr>
    </w:lvl>
    <w:lvl w:ilvl="6" w:tplc="7658754A">
      <w:start w:val="1"/>
      <w:numFmt w:val="decimal"/>
      <w:lvlText w:val="%7."/>
      <w:lvlJc w:val="left"/>
      <w:pPr>
        <w:ind w:left="5247" w:hanging="360"/>
      </w:pPr>
    </w:lvl>
    <w:lvl w:ilvl="7" w:tplc="FF8C3BB6">
      <w:start w:val="1"/>
      <w:numFmt w:val="lowerLetter"/>
      <w:lvlText w:val="%8."/>
      <w:lvlJc w:val="left"/>
      <w:pPr>
        <w:ind w:left="5967" w:hanging="360"/>
      </w:pPr>
    </w:lvl>
    <w:lvl w:ilvl="8" w:tplc="035C27F0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5EB24F8"/>
    <w:multiLevelType w:val="multilevel"/>
    <w:tmpl w:val="3FCCF59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40A"/>
    <w:rsid w:val="001C5B6F"/>
    <w:rsid w:val="00225F0E"/>
    <w:rsid w:val="002637CD"/>
    <w:rsid w:val="00295707"/>
    <w:rsid w:val="003B32F7"/>
    <w:rsid w:val="003D440A"/>
    <w:rsid w:val="00A26F57"/>
    <w:rsid w:val="00C429A1"/>
    <w:rsid w:val="00D971EB"/>
    <w:rsid w:val="00E71989"/>
    <w:rsid w:val="00F3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CAEB"/>
  <w15:docId w15:val="{71942B20-4135-4E87-BD31-AE7F3A32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2304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Times New Roman" w:eastAsia="Times New Roman" w:hAnsi="Times New Roma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ListParagraph4ListParagraph1UseCaseListParagraphBulletList">
    <w:name w:val="Абзац списка;ПАРАГРАФ;Абзац списка11;List Paragraph;Текст с номером;Абзац списка для документа;Абзац списка4;Абзац списка основной;Нумерованый список;List Paragraph1;Use Case List Paragraph;Маркер;ТЗ список;Абзац списка литеральный;Bullet List"/>
    <w:basedOn w:val="a"/>
    <w:link w:val="11ListParagraph4ListParagraph1UseCaseListParagraph"/>
    <w:uiPriority w:val="34"/>
    <w:qFormat/>
    <w:pPr>
      <w:ind w:left="720"/>
      <w:contextualSpacing/>
    </w:pPr>
    <w:rPr>
      <w:lang w:val="en-US"/>
    </w:rPr>
  </w:style>
  <w:style w:type="paragraph" w:styleId="afa">
    <w:name w:val="Balloon Text"/>
    <w:basedOn w:val="a"/>
    <w:link w:val="afb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customStyle="1" w:styleId="ac">
    <w:name w:val="Верхний колонтитул Знак"/>
    <w:link w:val="ab"/>
    <w:uiPriority w:val="99"/>
    <w:rPr>
      <w:rFonts w:ascii="Calibri" w:eastAsia="Calibri" w:hAnsi="Calibri" w:cs="Times New Roman"/>
    </w:rPr>
  </w:style>
  <w:style w:type="character" w:customStyle="1" w:styleId="ae">
    <w:name w:val="Нижний колонтитул Знак"/>
    <w:link w:val="ad"/>
    <w:uiPriority w:val="99"/>
    <w:rPr>
      <w:rFonts w:ascii="Calibri" w:eastAsia="Calibri" w:hAnsi="Calibri" w:cs="Times New Roman"/>
    </w:r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14">
    <w:name w:val="Сетка таблицы1"/>
    <w:basedOn w:val="a1"/>
    <w:next w:val="af0"/>
    <w:uiPriority w:val="39"/>
    <w:tblPr/>
  </w:style>
  <w:style w:type="character" w:styleId="afc">
    <w:name w:val="FollowedHyperlink"/>
    <w:uiPriority w:val="99"/>
    <w:semiHidden/>
    <w:unhideWhenUsed/>
    <w:rPr>
      <w:color w:val="800080"/>
      <w:u w:val="single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table" w:customStyle="1" w:styleId="25">
    <w:name w:val="Сетка таблицы2"/>
    <w:basedOn w:val="a1"/>
    <w:next w:val="af0"/>
    <w:uiPriority w:val="39"/>
    <w:tblPr/>
  </w:style>
  <w:style w:type="paragraph" w:customStyle="1" w:styleId="xl110">
    <w:name w:val="xl110"/>
    <w:basedOn w:val="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after="160"/>
    </w:pPr>
    <w:rPr>
      <w:rFonts w:eastAsia="Calibri"/>
      <w:lang w:eastAsia="en-US"/>
    </w:rPr>
  </w:style>
  <w:style w:type="character" w:customStyle="1" w:styleId="aff">
    <w:name w:val="Текст примечания Знак"/>
    <w:link w:val="afe"/>
    <w:uiPriority w:val="99"/>
    <w:semiHidden/>
    <w:rPr>
      <w:rFonts w:ascii="Times New Roman" w:eastAsia="Calibri" w:hAnsi="Times New Roman" w:cs="Times New Roman"/>
      <w:sz w:val="20"/>
      <w:szCs w:val="20"/>
    </w:rPr>
  </w:style>
  <w:style w:type="character" w:customStyle="1" w:styleId="112">
    <w:name w:val="Заголовок 1 Знак1"/>
    <w:uiPriority w:val="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ListParagraph4ListParagraph1UseCaseListParagraph">
    <w:name w:val="Абзац списка Знак;ПАРАГРАФ Знак;Абзац списка11 Знак;List Paragraph Знак;Текст с номером Знак;Абзац списка для документа Знак;Абзац списка4 Знак;Абзац списка основной Знак;Нумерованый список Знак;List Paragraph1 Знак;Use Case List Paragraph Знак"/>
    <w:link w:val="11ListParagraph4ListParagraph1UseCaseListParagraphBulletList"/>
    <w:uiPriority w:val="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mphasis"/>
    <w:uiPriority w:val="20"/>
    <w:qFormat/>
    <w:rPr>
      <w:i/>
      <w:iCs/>
    </w:rPr>
  </w:style>
  <w:style w:type="paragraph" w:customStyle="1" w:styleId="Style1">
    <w:name w:val="Style1"/>
    <w:basedOn w:val="a"/>
    <w:uiPriority w:val="99"/>
    <w:pPr>
      <w:widowControl w:val="0"/>
      <w:spacing w:line="322" w:lineRule="exact"/>
      <w:ind w:firstLine="715"/>
      <w:jc w:val="both"/>
    </w:pPr>
    <w:rPr>
      <w:sz w:val="24"/>
      <w:szCs w:val="24"/>
    </w:rPr>
  </w:style>
  <w:style w:type="character" w:customStyle="1" w:styleId="FontStyle57">
    <w:name w:val="Font Style57"/>
    <w:uiPriority w:val="99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link w:val="2"/>
    <w:rPr>
      <w:rFonts w:ascii="Times New Roman" w:eastAsia="Times New Roman" w:hAnsi="Times New Roman"/>
      <w:b/>
      <w:sz w:val="28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oprav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Савгачёв Константин Юрьевич</dc:creator>
  <cp:lastModifiedBy>Степаненко Юлия Александровна</cp:lastModifiedBy>
  <cp:revision>8</cp:revision>
  <cp:lastPrinted>2024-05-03T05:12:00Z</cp:lastPrinted>
  <dcterms:created xsi:type="dcterms:W3CDTF">2022-06-10T02:59:00Z</dcterms:created>
  <dcterms:modified xsi:type="dcterms:W3CDTF">2024-05-03T05:33:00Z</dcterms:modified>
  <cp:version>1048576</cp:version>
</cp:coreProperties>
</file>