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A91E0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A91E0E">
        <w:rPr>
          <w:sz w:val="28"/>
          <w:szCs w:val="28"/>
        </w:rPr>
        <w:t xml:space="preserve">ПРИЛОЖЕНИЕ № </w:t>
      </w:r>
      <w:r w:rsidR="007D2422" w:rsidRPr="00A91E0E">
        <w:rPr>
          <w:sz w:val="28"/>
          <w:szCs w:val="28"/>
        </w:rPr>
        <w:t>1</w:t>
      </w:r>
    </w:p>
    <w:p w:rsidR="009745BC" w:rsidRPr="00A91E0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A91E0E">
        <w:rPr>
          <w:sz w:val="28"/>
          <w:szCs w:val="28"/>
        </w:rPr>
        <w:t>к постановлению Правительства Новосибирской области</w:t>
      </w:r>
    </w:p>
    <w:p w:rsidR="009745BC" w:rsidRPr="00A91E0E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Pr="00A91E0E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CE7790" w:rsidRPr="00A91E0E" w:rsidRDefault="00CE7790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9745BC" w:rsidRPr="00A91E0E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A91E0E">
        <w:rPr>
          <w:sz w:val="28"/>
          <w:szCs w:val="28"/>
        </w:rPr>
        <w:t>«ПРИЛОЖЕНИЕ</w:t>
      </w:r>
      <w:r w:rsidR="00E07B4C" w:rsidRPr="00A91E0E">
        <w:rPr>
          <w:sz w:val="28"/>
          <w:szCs w:val="28"/>
        </w:rPr>
        <w:t xml:space="preserve"> № 2</w:t>
      </w:r>
      <w:r w:rsidR="00486B6C" w:rsidRPr="00A91E0E">
        <w:rPr>
          <w:sz w:val="28"/>
          <w:szCs w:val="28"/>
        </w:rPr>
        <w:t>.1</w:t>
      </w:r>
    </w:p>
    <w:p w:rsidR="00285B7D" w:rsidRPr="00A91E0E" w:rsidRDefault="009745BC" w:rsidP="00486B6C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A91E0E">
        <w:rPr>
          <w:sz w:val="28"/>
          <w:szCs w:val="28"/>
        </w:rPr>
        <w:t>к государственной программе Новосибирской области «Жилищно-коммунальное хозяйство Новосибирской</w:t>
      </w:r>
      <w:r w:rsidR="00486B6C" w:rsidRPr="00A91E0E">
        <w:rPr>
          <w:sz w:val="28"/>
          <w:szCs w:val="28"/>
        </w:rPr>
        <w:t xml:space="preserve"> </w:t>
      </w:r>
      <w:r w:rsidRPr="00A91E0E">
        <w:rPr>
          <w:sz w:val="28"/>
          <w:szCs w:val="28"/>
        </w:rPr>
        <w:t>области»</w:t>
      </w:r>
    </w:p>
    <w:p w:rsidR="009745BC" w:rsidRPr="00A91E0E" w:rsidRDefault="009745BC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790" w:rsidRPr="00A91E0E" w:rsidRDefault="00CE7790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B6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1"/>
      <w:bookmarkEnd w:id="1"/>
    </w:p>
    <w:p w:rsidR="00486B6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E0E"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программы </w:t>
      </w:r>
    </w:p>
    <w:p w:rsidR="009745B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E0E">
        <w:rPr>
          <w:rFonts w:ascii="Times New Roman" w:hAnsi="Times New Roman" w:cs="Times New Roman"/>
          <w:sz w:val="28"/>
          <w:szCs w:val="28"/>
        </w:rPr>
        <w:t>Новосибирской области «Жилищно-коммунальное хозяйство Новосибирской области»</w:t>
      </w:r>
    </w:p>
    <w:p w:rsidR="00CE7790" w:rsidRPr="00A91E0E" w:rsidRDefault="00CE7790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3"/>
        <w:gridCol w:w="1267"/>
        <w:gridCol w:w="604"/>
        <w:gridCol w:w="429"/>
        <w:gridCol w:w="516"/>
        <w:gridCol w:w="479"/>
        <w:gridCol w:w="921"/>
        <w:gridCol w:w="921"/>
        <w:gridCol w:w="1002"/>
        <w:gridCol w:w="921"/>
        <w:gridCol w:w="921"/>
        <w:gridCol w:w="921"/>
        <w:gridCol w:w="1893"/>
        <w:gridCol w:w="1872"/>
      </w:tblGrid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Финансовые затраты,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ты</w:t>
            </w:r>
            <w:bookmarkStart w:id="2" w:name="_GoBack"/>
            <w:bookmarkEnd w:id="2"/>
            <w:r w:rsidRPr="00B75A71">
              <w:rPr>
                <w:color w:val="000000"/>
                <w:sz w:val="20"/>
                <w:szCs w:val="20"/>
              </w:rPr>
              <w:t>с.рублей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 по годам реализации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75A71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2020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2021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Цель 1. 1. Цель государственной программы: 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 Задача 1 государственной программы: развитие коммунальной инфраструктуры на территории муниципальных образований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 Подпрограмма государственной программы "Газификация"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 Цель подпрограммы государственной программы: обеспечение надежного газоснабжения потребителей Новосибирской области и повышение уровня газификации территории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1.1.1.1.1. Задача 1 подпрограммы государственной программы: развитие системы газоснабжения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1.1.1.1.1.1. Разработка и корректировка ранее разработанных схем газоснабжения муниципальными образованиями Новосибирской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В 2019 - 2024 годах министерством жилищно-коммунального хозяйства и энергетики Новосибирской области в рамках текущей деятельности запланировано ежегодное проведение мониторинга схем газоснабжения, разработанных муниципальными образованиями Новосибирской области, для принятия решений по перспективному развитию газификации (в частности природным газом)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Администрации муниципальных образований Новосибирской области во взаимодействии с министерством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Наличие у 100% муниципальных образований Новосибирской области, участвующих в подпрограмме "Газификация" (заявки на участие в мероприятиях подпрограммы "Газификация" принимаются от муниципальных районов и городских округов Новосибирской области, где в настоящее время уже есть техническая возможность в обеспечении подачи сетевого (природного) газа, а именно в Барабинском, </w:t>
            </w:r>
            <w:proofErr w:type="spellStart"/>
            <w:r w:rsidRPr="00B75A71">
              <w:rPr>
                <w:sz w:val="20"/>
                <w:szCs w:val="20"/>
              </w:rPr>
              <w:t>Болотнинском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Искитимском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Каргатском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Колыванском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Коченевском</w:t>
            </w:r>
            <w:proofErr w:type="spellEnd"/>
            <w:r w:rsidRPr="00B75A71">
              <w:rPr>
                <w:sz w:val="20"/>
                <w:szCs w:val="20"/>
              </w:rPr>
              <w:t xml:space="preserve">, Куйбышевском, </w:t>
            </w:r>
            <w:proofErr w:type="spellStart"/>
            <w:r w:rsidRPr="00B75A71">
              <w:rPr>
                <w:sz w:val="20"/>
                <w:szCs w:val="20"/>
              </w:rPr>
              <w:t>Маслянинском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Мошковском</w:t>
            </w:r>
            <w:proofErr w:type="spellEnd"/>
            <w:r w:rsidRPr="00B75A71">
              <w:rPr>
                <w:sz w:val="20"/>
                <w:szCs w:val="20"/>
              </w:rPr>
              <w:t xml:space="preserve">, Новосибирском, Ордынском, Татарском, </w:t>
            </w:r>
            <w:proofErr w:type="spellStart"/>
            <w:r w:rsidRPr="00B75A71">
              <w:rPr>
                <w:sz w:val="20"/>
                <w:szCs w:val="20"/>
              </w:rPr>
              <w:t>Тогучинском</w:t>
            </w:r>
            <w:proofErr w:type="spellEnd"/>
            <w:r w:rsidRPr="00B75A71">
              <w:rPr>
                <w:sz w:val="20"/>
                <w:szCs w:val="20"/>
              </w:rPr>
              <w:t xml:space="preserve">, Убинском, </w:t>
            </w:r>
            <w:proofErr w:type="spellStart"/>
            <w:r w:rsidRPr="00B75A71">
              <w:rPr>
                <w:sz w:val="20"/>
                <w:szCs w:val="20"/>
              </w:rPr>
              <w:t>Чановском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Черепановском</w:t>
            </w:r>
            <w:proofErr w:type="spellEnd"/>
            <w:r w:rsidRPr="00B75A71">
              <w:rPr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sz w:val="20"/>
                <w:szCs w:val="20"/>
              </w:rPr>
              <w:t>Чулымском</w:t>
            </w:r>
            <w:proofErr w:type="spellEnd"/>
            <w:r w:rsidRPr="00B75A71">
              <w:rPr>
                <w:sz w:val="20"/>
                <w:szCs w:val="20"/>
              </w:rPr>
              <w:t xml:space="preserve"> муниципальных районах, а также в городских округах: г. Бердске, г. </w:t>
            </w:r>
            <w:proofErr w:type="spellStart"/>
            <w:r w:rsidRPr="00B75A71">
              <w:rPr>
                <w:sz w:val="20"/>
                <w:szCs w:val="20"/>
              </w:rPr>
              <w:t>Искитиме</w:t>
            </w:r>
            <w:proofErr w:type="spellEnd"/>
            <w:r w:rsidRPr="00B75A71">
              <w:rPr>
                <w:sz w:val="20"/>
                <w:szCs w:val="20"/>
              </w:rPr>
              <w:t>, г. Оби, г. Новосибирске, р.п. Кольцово), актуальных схем газоснабжения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11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1.1.1.1.1.2. Оказание государственной поддержки муниципальным образованиям Новосибирской области на строительство, проектирование и 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410961,1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189963,7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176 330,1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223463,2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900000,0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министерство сельского хозяйства Новосибирской области, администрации муниципальных образований Новосибирской области (во взаимодействии), публичное акционерное общество "Газпром" (в рамках соглашения о сотрудничестве, заключенного между администрацией Новосибирской области и акционерным обществом "Газпром", от 30.06.2005 N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К концу 2024 года планируется дополнительно построить 552,59</w:t>
            </w:r>
            <w:r w:rsidRPr="00B75A7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75A71">
              <w:rPr>
                <w:sz w:val="20"/>
                <w:szCs w:val="20"/>
              </w:rPr>
              <w:t>км газораспределительных сетей и ежегодно создавать техническую возможность для перевода теплоисточников в количестве не менее 225 единиц на использование природного газа в качестве основного вида топлива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18340,8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21463,5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34289,4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4639,5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12 160,2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2234,6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1592500,2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1100100,0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1 132 414,5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1122212,0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1133434,1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1233407,1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358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1.1.1.1.1.3. Предоставление мер государственной поддержки газораспределительным организациям в части освобождения от уплаты налога на имущество - газопроводы высокого давления 1, 2 категорий, построенные в соответствии с государственной программой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и введенные в эксплуатацию с 1 января 2016 года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Предоставление мер государственной поддержки газораспределительным организациям в части освобождения от уплаты налога на имущество в соответствии с Законом Новосибирской области от 16.10.2003 N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министерства жилищно-коммунального хозяйства и энергетики Новосибирской области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Создание условий по привлечению внебюджетных источников для финансирования развития газификации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102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68549,5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1.1.1.1.2. Задача 2 подпрограммы государственной программы: оказание содействия населению Новосибирской области при газификации домовладений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1.1.1.1.2.1. 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1024,0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2 000,0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кредитная организация &lt;*&gt;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К концу 2024 года планируется предоставить государственную поддержку на газификацию жилья 290 жителям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Итого по подпрограмме государственной программы «Газификация»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2057115,5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1318166,7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1 322 904,8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1349909,8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1135434,1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2180407,1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411985,1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191963,7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178 330,1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225463,2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902000,0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18340,8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21463,5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34289,4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4639,5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12 160,2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2234,6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1592500,2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1100100,0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1 132 414,5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1122212,0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1133434,1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1233407,1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68549,5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 Подпрограмма государственной программы "Чистая вода"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1.1.2.1. Цель подпрограммы государственной программы: обеспечение населения Новосибирской области качественной питьевой водой, отвечающей требованиям безопасности и безвредности, в необходимом и достаточном количестве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1.1.2.1.1. Задача 1 подпрограммы государственной программы: развитие и реконструкция систем водоснабжения в муниципальных образованиях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1.1.2.1.1.1.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64926,6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157517,3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95 207,8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60348,7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министерство строительства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75A71">
              <w:rPr>
                <w:color w:val="000000"/>
                <w:sz w:val="20"/>
                <w:szCs w:val="20"/>
              </w:rPr>
              <w:br/>
              <w:t>организации коммунального комплекса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К концу 2024 года планируется ввести в эксплуатацию 43 объектов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3387,2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14367,5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9 407,1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1026,1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183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1.1.2.1.1.2. Региональный проект "Чистая вода"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G5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25293,3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2760,0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75A71">
              <w:rPr>
                <w:color w:val="000000"/>
                <w:sz w:val="20"/>
                <w:szCs w:val="20"/>
              </w:rPr>
              <w:br/>
              <w:t>Проектная дирекция министерства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К концу 2024 года планируется ввести в эксплуатацию 21 объект питьевого водоснабжения на территории Барабинского, Венгеровского, Карасукского,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Каргатского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Коченевского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, Краснозерского,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Кыштовского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, Маслянинского,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Сузунского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, Ордынского, Татарского,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Тогучинского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Таркского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 районах,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г.Обь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>, а также в г. Черепаново, г. Купино, р.п. Колывань, г. Каргат, г. Барабинске.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F5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28 563,5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32985,8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34807,7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23329,5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30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G5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99461,1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66242,0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F5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36" w:right="-48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685 524,2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791659,0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835385,9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559905,2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1527,6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276,0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36" w:right="-48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2 856,6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3298,6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3312,2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2332,9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675925,1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691123,8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ind w:left="-36" w:right="-48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436 781,9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386740,9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445046,0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350902,0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112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1.1.2.1.2. 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1.1.2.1.2.1.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76687,2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8814,9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76 776,4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95583,9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72837,9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75A71">
              <w:rPr>
                <w:color w:val="000000"/>
                <w:sz w:val="20"/>
                <w:szCs w:val="20"/>
              </w:rPr>
              <w:br/>
              <w:t>организации коммунального комплекса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К концу 2024 года планируется ввести в эксплуатацию 3 объекта </w:t>
            </w:r>
            <w:r w:rsidRPr="00B75A71">
              <w:rPr>
                <w:sz w:val="20"/>
                <w:szCs w:val="20"/>
              </w:rPr>
              <w:br/>
              <w:t xml:space="preserve">1) канализационные очистные </w:t>
            </w:r>
            <w:proofErr w:type="spellStart"/>
            <w:r w:rsidRPr="00B75A71">
              <w:rPr>
                <w:sz w:val="20"/>
                <w:szCs w:val="20"/>
              </w:rPr>
              <w:t>соооружения</w:t>
            </w:r>
            <w:proofErr w:type="spellEnd"/>
            <w:r w:rsidRPr="00B75A71">
              <w:rPr>
                <w:sz w:val="20"/>
                <w:szCs w:val="20"/>
              </w:rPr>
              <w:t xml:space="preserve"> в р.п. Сузун;</w:t>
            </w:r>
            <w:r w:rsidRPr="00B75A71">
              <w:rPr>
                <w:sz w:val="20"/>
                <w:szCs w:val="20"/>
              </w:rPr>
              <w:br/>
              <w:t>2) Реконструкция самотечного канализационного коллектора, расположенного в г. Черепаново;</w:t>
            </w:r>
            <w:r w:rsidRPr="00B75A71">
              <w:rPr>
                <w:sz w:val="20"/>
                <w:szCs w:val="20"/>
              </w:rPr>
              <w:br/>
              <w:t>3) Реконструкция системы водоотведения города Оби.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5088,7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463,9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2 594,1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2784,8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1562,4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311847,0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4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Итого по подпрограмме государственной программы «Чистая вода»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1284143,8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941565,4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1 337 711,6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1374427,8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1318551,8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1230957,5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186907,1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169092,2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200 547,7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188918,4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34807,7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305250,6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99461,1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66242,0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685 524,2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791659,0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835385,9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559905,2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10003,5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15107,4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14 857,8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7109,5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3312,2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14899,7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987772,1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691123,8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436 781,9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386740,9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445046,0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350902,0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 Подпрограмма государственной программы "Безопасность жилищно-коммунального хозяйства"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 Цель подпрограммы государственной программы: создание безопасных условий проживания граждан на территории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1.2.1.1.1. 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1.2.1.1.1.1. Оказание государственной поддержки муниципальным образованиям Новосибирской области, муниципальным районам и городским округам Новосибирской области на подготовку объектов жилищно-коммунального хозяйства Новосибирской области к работе в осенне-зимний период (кроме города Новосибирска)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2063816,4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910734,7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Обеспечение ежегодной готовности объектов жилищно-коммунального хозяйства муниципальных образований Новосибирской области (кроме города Новосибирска) к работе в отопительный период. Реализация данного мероприятия прекращена с 2021 года.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107024,8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46336,3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1.2.1.1.1.2. Оказание государственной поддержки муниципальным районам и городским округам Новосибирской области по организации тепло-, водоснабжения населения и водоотведения в осенне-зимний период, включая период его подготовки (кроме города Новосибирска)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2 484 826,6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2019417,2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прохождения;</w:t>
            </w:r>
            <w:r w:rsidRPr="00B75A71">
              <w:rPr>
                <w:sz w:val="20"/>
                <w:szCs w:val="20"/>
              </w:rPr>
              <w:br/>
              <w:t>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водоотведения.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49 369,1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39423,8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1.2.1.1.2. Задача 2 подпрограммы государственной программы: обеспечение переселения граждан из помещений, признанных аварийными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1.2.1.1.2.1.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373270,6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233673,2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220 543,4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713304,2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К концу 2024 года планируется:</w:t>
            </w:r>
            <w:r w:rsidRPr="00B75A71">
              <w:rPr>
                <w:sz w:val="20"/>
                <w:szCs w:val="20"/>
              </w:rPr>
              <w:br/>
              <w:t>расселить из аварийного жилищного фонда 2 530 человека;</w:t>
            </w:r>
            <w:r w:rsidRPr="00B75A71">
              <w:rPr>
                <w:sz w:val="20"/>
                <w:szCs w:val="20"/>
              </w:rPr>
              <w:br/>
              <w:t>ликвидировать 37 060,8 кв. м аварийного жилищного фонда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30188,8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14933,7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11 095,8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79256,0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129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1.2.1.1.5. Задача 5 подпрограммы государственной программы: повышение уровня надежности систем водо-, теплоснабжения и водоотведения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1.2.1.1.5.1. 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мероприятия по доведению качества воды до нормативных требований СанПиН 2.1.4.1074-01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617644,9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156275,0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B75A71">
              <w:rPr>
                <w:color w:val="000000"/>
                <w:sz w:val="20"/>
                <w:szCs w:val="20"/>
              </w:rPr>
              <w:br/>
              <w:t>Фонд модернизации и развития жилищно-коммунального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Предотвращение ситуаций, связанных с нарушением режима водоотведения, бесперебойного обеспечения питьевой водой населения, обеспечение населения качественной питьевой водой;</w:t>
            </w:r>
            <w:r w:rsidRPr="00B75A71">
              <w:rPr>
                <w:color w:val="000000"/>
                <w:sz w:val="20"/>
                <w:szCs w:val="20"/>
              </w:rPr>
              <w:br/>
              <w:t>обеспечение бесперебойной работы объектов жизнеобеспечения и создание условий их бесперебойной работы;</w:t>
            </w:r>
            <w:r w:rsidRPr="00B75A71">
              <w:rPr>
                <w:color w:val="000000"/>
                <w:sz w:val="20"/>
                <w:szCs w:val="20"/>
              </w:rPr>
              <w:br/>
              <w:t>предотвращение ситуаций, связанных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энергии.</w:t>
            </w:r>
            <w:r w:rsidRPr="00B75A71">
              <w:rPr>
                <w:color w:val="000000"/>
                <w:sz w:val="20"/>
                <w:szCs w:val="20"/>
              </w:rPr>
              <w:br/>
              <w:t>Реализация данного мероприятия прекращена с 2021 года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17385,0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13100,5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53238,8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8190,5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6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1.2.1.1.5.2. Реализация мер государственной поддержки муниципальным образованиям Новосибирской области по содержанию объектов тепло-, водоснабжения и водоотведения в состоянии, обеспечивающем их бесперебойную работу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373 884,2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94747,5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300000,0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Обеспечение в муниципальных районах и городских округах Новосибирской области (кроме города Новосибирска) бесперебойной работы объектов жизнеобеспечения, создание условий их бесперебойной работы, путем проведения их ремонтов, в том числе капитальных, приобретения необходимых материалов, оборудования, а также проектирование строительства, реконструкции, капитального ремонта объектов жизнеобеспечения и проведение государственной экспертизы проектно-сметной документации.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8 236,0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6748,5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109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1.2.1.1.6. Задача 6 подпрограммы государственной программы: восстановление эксплуатационных характеристик общего имущества многоквартирных домов,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связи с физическим износом, превышающим семьдесят процентов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1.2.1.1.6.1. Предоставление мер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156637,6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К концу 2024 года планируется:</w:t>
            </w:r>
            <w:r w:rsidRPr="00B75A71">
              <w:rPr>
                <w:sz w:val="20"/>
                <w:szCs w:val="20"/>
              </w:rPr>
              <w:br/>
              <w:t>восстановить эксплуатационные характеристики 20 многоквартирных домов, исключенных из региональной программы в связи с физическим износом, превышающим семьдесят процентов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156637,6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2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Итого по подпрограмме государственной программы «Безопасность жилищно-коммунального хозяйства»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3262569,3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1383243,9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3 147 955,1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96855,8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3471424,9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 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3054731,9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1300682,9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3 079 254,2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94747,5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3189359,0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17385,0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13100,5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190452,4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69460,5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68 700,9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227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282065,9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1.2.2. Подпрограмма государственной программы "Благоустройство территорий населенных пунктов"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1.2.2.1. Цель подпрограммы государственной программы: повышение уровня комплексного благоустройства для повышения качества жизни граждан на территории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1.2.2.1.1. 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</w:t>
            </w:r>
          </w:p>
        </w:tc>
      </w:tr>
      <w:tr w:rsidR="00B75A71" w:rsidRPr="00B75A71" w:rsidTr="0092564F">
        <w:trPr>
          <w:trHeight w:val="3271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1.2.2.1.1.1. Региональный проект «Формирование комфортной городской среды»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104749,7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82871,5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86 430,8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61992,3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30976,7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Реализация подпрограммы позволит достичь следующих результатов к концу 2024 года:</w:t>
            </w:r>
            <w:r w:rsidRPr="00B75A71">
              <w:rPr>
                <w:sz w:val="20"/>
                <w:szCs w:val="20"/>
              </w:rPr>
              <w:br/>
              <w:t>улучшение содержания объектов благоустройства, зеленых насаждений и в целом внешнего облика более чем в 107 населенных пунктах муниципальных образований Новосибирской области;</w:t>
            </w:r>
            <w:r w:rsidRPr="00B75A71">
              <w:rPr>
                <w:sz w:val="20"/>
                <w:szCs w:val="20"/>
              </w:rPr>
              <w:br/>
              <w:t>осуществление организации (ремонта) уличного освещения в населенных пунктах Новосибирской области;</w:t>
            </w:r>
            <w:r w:rsidRPr="00B75A71">
              <w:rPr>
                <w:sz w:val="20"/>
                <w:szCs w:val="20"/>
              </w:rPr>
              <w:br/>
              <w:t>обеспечение ввода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населенных пунктов Новосибирской области;</w:t>
            </w:r>
            <w:r w:rsidRPr="00B75A71">
              <w:rPr>
                <w:sz w:val="20"/>
                <w:szCs w:val="20"/>
              </w:rPr>
              <w:br/>
              <w:t>повышение уровня благоустройства и совершенствования внешнего облика территорий муниципальных образований Новосибирской области;</w:t>
            </w:r>
            <w:r w:rsidRPr="00B75A71">
              <w:rPr>
                <w:sz w:val="20"/>
                <w:szCs w:val="20"/>
              </w:rPr>
              <w:br/>
              <w:t>повышение эстетического качества среды территорий населенных пунктов и формирование современного облика населенных пунктов Новосибирской области, сочетающее в себе элементы новизны и привлекательности;</w:t>
            </w:r>
            <w:r w:rsidRPr="00B75A71">
              <w:rPr>
                <w:sz w:val="20"/>
                <w:szCs w:val="20"/>
              </w:rPr>
              <w:br/>
              <w:t>создание благоприятных и комфортных условий проживания и отдыха населения;</w:t>
            </w:r>
            <w:r w:rsidRPr="00B75A71">
              <w:rPr>
                <w:sz w:val="20"/>
                <w:szCs w:val="20"/>
              </w:rPr>
              <w:br/>
              <w:t>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922092,7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833916,6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894 222,6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743439,2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743439,2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40483,9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36471,9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19 790,2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13993,7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14107,6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2429,4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3505,7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7 082,9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4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30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1.2.2.1.1.2.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домов, территорий общего пользования, без привлечения средств федерального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132700,0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56647,0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178" w:right="-190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265 694,5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216786,9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Реализация подпрограммы позволит к концу 2024 года обеспечить мероприятия по благоустройству дворовых территорий многоквартирных домов, территорий общего пользования. В рамках реализации данного мероприятия возможна реализация проектов победителей Всероссийского конкурса лучших проектов создания комфортной городской среды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566,5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13 981,6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10839,3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78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1.2.2.1.1.3.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2 645,2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7350,0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Реализация мероприятия позволит улучшить показатели индекса качества городской среды, методика расчета которого утверждена распоряжением Правительства Российской Федерации от 23.03.2019 № 510-р «Об утверждении Методики формирования индекса качества городской среды»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386,8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7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Итого по подпрограмме государственной программы «Благоустройство территорий населенных пунктов»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1203782,7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1013979,2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1 289 895,4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1057785,3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799257,4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721985,8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237449,7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139518,5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354 770,5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278779,2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30976,7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148293,3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922092,7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833916,6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894 222,6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743439,2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743439,2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92564F">
            <w:pPr>
              <w:ind w:left="-86" w:right="-156"/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499708,2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41810,9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37038,4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33 819,4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24833,0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14107,6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63250,4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2429,4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3505,7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7 082,9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10733,9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 Задача 3 государственной программы: совершенствование системы управления в сфере обслуживания жилищно-коммунального хозяйства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 Подпрограмма государственной программы "Обеспечение реализации государственной программы"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 Цель подпрограммы государственной программы: повышение эффективной деятельности областных исполнительных органов государственной власти, органов местного самоуправления Новосибирской области, организаций жилищно-коммунального комплекса в реализации государственной программы</w:t>
            </w: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1.3.1.1.1. Задача 1 подпрограммы государственной программы: совершенствование нормативно-правовых отношений в сфере жилищно-коммунального хозяйства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1.3.1.1.1.1. Разработка нормативных правовых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 НСО планируется разработка нормативных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программы, как вновь подготовленных, так и действующих со внесенными соответствующими изменениями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К концу 2024 года планируется разработка не менее 30 нормативных правовых документов, регламентов и иных документов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2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2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1.3.1.1.2. Задача 2 подпрограммы государственной программы: обеспечение информированности населения Новосибирской области о законодательной деятельности в жилищно-коммунальном комплексе в рамках реализации государственной программы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1.3.1.1.2.1. Реализация комплекса мер, направленных на информирование населения Новосибирской области по актуальным вопросам в сфере жилищно-коммунального хозяйства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411,8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В рамках реализации подпрограммы планируется освещение в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массмедиа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 актуальных вопросов в сфере жилищно-коммунального хозяйства Новосибирской области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1.3.1.1.3. Задача 3 подпрограммы государственной программы: осуществление подготовки, переподготовки кадров и повышения квалификации специалистов, занятых в сфере жилищно-коммунального хозяйства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1.3.1.1.3.1. Реализация комплекса мер, направленных на осуществление подготовки, переподготовки кадров и повышение квалификации специалистов, занятых в сфере жилищно-коммунального хозяйства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B75A71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B75A71">
              <w:rPr>
                <w:color w:val="000000"/>
                <w:sz w:val="20"/>
                <w:szCs w:val="20"/>
              </w:rPr>
              <w:t xml:space="preserve"> НСО планируется проведение мероприятий, направленных на создание системы подготовки (переподготовки) кадров для жилищно-коммунального комплекса Новосибирской области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B75A71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 xml:space="preserve">К концу 2024 года планируется направить не менее 600 специалистов предприятий ЖКХ муниципальных образований Новосибирской области на прохождение подготовки, переподготовки и повышение квалификации по вопросам управления в сфере жилищно-коммунального хозяйства. 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Итого по подпрограмме государственной программы «Обеспечение реализации государственной программы»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411,8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411,8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Итого по государственной программы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 xml:space="preserve">7 807 611,3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 xml:space="preserve">4 656 955,2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7 098 878,7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 xml:space="preserve">3 878 978,7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 xml:space="preserve">3 253 243,3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 xml:space="preserve">7 604 775,3 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jc w:val="center"/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3891073,8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1801257,3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3 813 314,3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787908,3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67784,4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4544902,9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1057279,6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934722,6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1 579 746,8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1535098,2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1578825,1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1059613,4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276556,2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126245,8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129 538,3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36285,4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17419,8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405216,0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510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2582701,7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1794729,5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1 576 279,3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1519686,8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1589214,0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1595043,0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  <w:tr w:rsidR="00B75A71" w:rsidRPr="00B75A71" w:rsidTr="00B75A71">
        <w:trPr>
          <w:trHeight w:val="255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A71" w:rsidRPr="00B75A71" w:rsidRDefault="00B75A71" w:rsidP="00B75A71">
            <w:pPr>
              <w:rPr>
                <w:sz w:val="20"/>
                <w:szCs w:val="20"/>
              </w:rPr>
            </w:pPr>
            <w:r w:rsidRPr="00B75A71">
              <w:rPr>
                <w:sz w:val="20"/>
                <w:szCs w:val="20"/>
              </w:rPr>
              <w:t>налоговые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  <w:r w:rsidRPr="00B75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68549,5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sz w:val="18"/>
                <w:szCs w:val="18"/>
              </w:rPr>
            </w:pPr>
            <w:r w:rsidRPr="0092564F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A71" w:rsidRPr="0092564F" w:rsidRDefault="00B75A71" w:rsidP="0092564F">
            <w:pPr>
              <w:ind w:left="-137" w:right="-201"/>
              <w:jc w:val="center"/>
              <w:rPr>
                <w:color w:val="000000"/>
                <w:sz w:val="18"/>
                <w:szCs w:val="18"/>
              </w:rPr>
            </w:pPr>
            <w:r w:rsidRPr="009256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1" w:rsidRPr="00B75A71" w:rsidRDefault="00B75A71" w:rsidP="00B75A7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07E31" w:rsidRDefault="00F07E31" w:rsidP="00F07E31">
      <w:pPr>
        <w:jc w:val="both"/>
        <w:rPr>
          <w:sz w:val="18"/>
          <w:szCs w:val="18"/>
        </w:rPr>
      </w:pPr>
    </w:p>
    <w:p w:rsidR="00003179" w:rsidRPr="00A91E0E" w:rsidRDefault="00003179" w:rsidP="00003179">
      <w:pPr>
        <w:ind w:firstLine="709"/>
        <w:jc w:val="both"/>
        <w:rPr>
          <w:sz w:val="18"/>
          <w:szCs w:val="18"/>
        </w:rPr>
      </w:pPr>
      <w:r w:rsidRPr="00A91E0E">
        <w:rPr>
          <w:sz w:val="18"/>
          <w:szCs w:val="18"/>
        </w:rPr>
        <w:t xml:space="preserve">* кредитная организация, имеющая право на осуществление банковских операций, по реализации </w:t>
      </w:r>
      <w:hyperlink r:id="rId8" w:history="1">
        <w:r w:rsidR="00DF2CBE" w:rsidRPr="00A91E0E">
          <w:rPr>
            <w:sz w:val="18"/>
            <w:szCs w:val="18"/>
          </w:rPr>
          <w:t>П</w:t>
        </w:r>
        <w:r w:rsidRPr="00A91E0E">
          <w:rPr>
            <w:sz w:val="18"/>
            <w:szCs w:val="18"/>
          </w:rPr>
          <w:t>оложения</w:t>
        </w:r>
      </w:hyperlink>
      <w:r w:rsidRPr="00A91E0E">
        <w:rPr>
          <w:sz w:val="18"/>
          <w:szCs w:val="18"/>
        </w:rPr>
        <w:t xml:space="preserve"> об условиях и порядке предоставления мер государственной поддержки граждан при кредитовании на газификацию жилья в Новосибирской области, утвержденного постановлением администрации Новосибирской области от 28.08.2006 </w:t>
      </w:r>
      <w:r w:rsidR="00AB7D21" w:rsidRPr="00A91E0E">
        <w:rPr>
          <w:sz w:val="18"/>
          <w:szCs w:val="18"/>
        </w:rPr>
        <w:t>№</w:t>
      </w:r>
      <w:r w:rsidRPr="00A91E0E">
        <w:rPr>
          <w:sz w:val="18"/>
          <w:szCs w:val="18"/>
        </w:rPr>
        <w:t xml:space="preserve"> 66-па </w:t>
      </w:r>
      <w:r w:rsidR="00AB7D21" w:rsidRPr="00A91E0E">
        <w:rPr>
          <w:sz w:val="18"/>
          <w:szCs w:val="18"/>
        </w:rPr>
        <w:t>«</w:t>
      </w:r>
      <w:r w:rsidRPr="00A91E0E">
        <w:rPr>
          <w:sz w:val="18"/>
          <w:szCs w:val="18"/>
        </w:rPr>
        <w:t>О государственной поддержке граждан при кредитовании на газификацию жилья в Новосибирской области</w:t>
      </w:r>
      <w:r w:rsidR="00AB7D21" w:rsidRPr="00A91E0E">
        <w:rPr>
          <w:sz w:val="18"/>
          <w:szCs w:val="18"/>
        </w:rPr>
        <w:t>»</w:t>
      </w:r>
      <w:r w:rsidRPr="00A91E0E">
        <w:rPr>
          <w:sz w:val="18"/>
          <w:szCs w:val="18"/>
        </w:rPr>
        <w:t xml:space="preserve"> (в соответствии с действующим законодательством Российской Федерации)</w:t>
      </w:r>
    </w:p>
    <w:p w:rsidR="00D9639F" w:rsidRPr="00A91E0E" w:rsidRDefault="00D9639F" w:rsidP="00003179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</w:p>
    <w:p w:rsidR="00D9639F" w:rsidRPr="00A91E0E" w:rsidRDefault="00D9639F" w:rsidP="00285B7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44CA2" w:rsidRPr="00A91E0E" w:rsidRDefault="00444CA2" w:rsidP="00444CA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A91E0E">
        <w:rPr>
          <w:sz w:val="18"/>
          <w:szCs w:val="18"/>
        </w:rPr>
        <w:t>_________»</w:t>
      </w:r>
    </w:p>
    <w:p w:rsidR="00486B6C" w:rsidRPr="00A91E0E" w:rsidRDefault="00486B6C" w:rsidP="00285B7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sectPr w:rsidR="00486B6C" w:rsidRPr="00A91E0E" w:rsidSect="00F07E31">
      <w:headerReference w:type="default" r:id="rId9"/>
      <w:headerReference w:type="first" r:id="rId10"/>
      <w:pgSz w:w="16838" w:h="11906" w:orient="landscape"/>
      <w:pgMar w:top="1276" w:right="1134" w:bottom="510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71" w:rsidRDefault="00B75A71" w:rsidP="00D27F3C">
      <w:r>
        <w:separator/>
      </w:r>
    </w:p>
  </w:endnote>
  <w:endnote w:type="continuationSeparator" w:id="0">
    <w:p w:rsidR="00B75A71" w:rsidRDefault="00B75A71" w:rsidP="00D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71" w:rsidRDefault="00B75A71" w:rsidP="00D27F3C">
      <w:r>
        <w:separator/>
      </w:r>
    </w:p>
  </w:footnote>
  <w:footnote w:type="continuationSeparator" w:id="0">
    <w:p w:rsidR="00B75A71" w:rsidRDefault="00B75A71" w:rsidP="00D2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62836"/>
      <w:docPartObj>
        <w:docPartGallery w:val="Page Numbers (Top of Page)"/>
        <w:docPartUnique/>
      </w:docPartObj>
    </w:sdtPr>
    <w:sdtContent>
      <w:p w:rsidR="00B75A71" w:rsidRDefault="00B75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64F">
          <w:rPr>
            <w:noProof/>
          </w:rPr>
          <w:t>20</w:t>
        </w:r>
        <w:r>
          <w:fldChar w:fldCharType="end"/>
        </w:r>
      </w:p>
    </w:sdtContent>
  </w:sdt>
  <w:p w:rsidR="00B75A71" w:rsidRDefault="00B75A7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78326"/>
      <w:docPartObj>
        <w:docPartGallery w:val="Page Numbers (Top of Page)"/>
        <w:docPartUnique/>
      </w:docPartObj>
    </w:sdtPr>
    <w:sdtContent>
      <w:p w:rsidR="00B75A71" w:rsidRDefault="00B75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64F">
          <w:rPr>
            <w:noProof/>
          </w:rPr>
          <w:t>1</w:t>
        </w:r>
        <w:r>
          <w:fldChar w:fldCharType="end"/>
        </w:r>
      </w:p>
    </w:sdtContent>
  </w:sdt>
  <w:p w:rsidR="00B75A71" w:rsidRDefault="00B7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A42"/>
    <w:multiLevelType w:val="hybridMultilevel"/>
    <w:tmpl w:val="938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0AB"/>
    <w:multiLevelType w:val="hybridMultilevel"/>
    <w:tmpl w:val="B0B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0054B"/>
    <w:rsid w:val="00003179"/>
    <w:rsid w:val="00011726"/>
    <w:rsid w:val="000756FE"/>
    <w:rsid w:val="00081A75"/>
    <w:rsid w:val="0009796F"/>
    <w:rsid w:val="000A1FAD"/>
    <w:rsid w:val="000A54E8"/>
    <w:rsid w:val="000F7680"/>
    <w:rsid w:val="000F79C0"/>
    <w:rsid w:val="001476E7"/>
    <w:rsid w:val="00160AC1"/>
    <w:rsid w:val="00162B1F"/>
    <w:rsid w:val="001746CB"/>
    <w:rsid w:val="00196E21"/>
    <w:rsid w:val="001A332D"/>
    <w:rsid w:val="001A6FB3"/>
    <w:rsid w:val="001C0957"/>
    <w:rsid w:val="001D2EF1"/>
    <w:rsid w:val="001D6087"/>
    <w:rsid w:val="001E40DA"/>
    <w:rsid w:val="001E6777"/>
    <w:rsid w:val="001E6944"/>
    <w:rsid w:val="001F32E1"/>
    <w:rsid w:val="001F37E9"/>
    <w:rsid w:val="001F7569"/>
    <w:rsid w:val="00202BC1"/>
    <w:rsid w:val="00206DE9"/>
    <w:rsid w:val="00217550"/>
    <w:rsid w:val="00224CC2"/>
    <w:rsid w:val="002309E1"/>
    <w:rsid w:val="002328BF"/>
    <w:rsid w:val="00232EDA"/>
    <w:rsid w:val="0023308C"/>
    <w:rsid w:val="00243CBA"/>
    <w:rsid w:val="00260630"/>
    <w:rsid w:val="00277A35"/>
    <w:rsid w:val="00285B7D"/>
    <w:rsid w:val="002B6047"/>
    <w:rsid w:val="002C5E97"/>
    <w:rsid w:val="002E691D"/>
    <w:rsid w:val="002E7CF7"/>
    <w:rsid w:val="002F148F"/>
    <w:rsid w:val="002F5CF1"/>
    <w:rsid w:val="00313769"/>
    <w:rsid w:val="0032631A"/>
    <w:rsid w:val="00331FD4"/>
    <w:rsid w:val="003409AF"/>
    <w:rsid w:val="003613DB"/>
    <w:rsid w:val="003656B9"/>
    <w:rsid w:val="003916FA"/>
    <w:rsid w:val="00396573"/>
    <w:rsid w:val="003A4D88"/>
    <w:rsid w:val="003A5191"/>
    <w:rsid w:val="003C28B5"/>
    <w:rsid w:val="003E17CB"/>
    <w:rsid w:val="003E34F6"/>
    <w:rsid w:val="003F0353"/>
    <w:rsid w:val="00405A29"/>
    <w:rsid w:val="00413A81"/>
    <w:rsid w:val="00414241"/>
    <w:rsid w:val="00426128"/>
    <w:rsid w:val="0043278C"/>
    <w:rsid w:val="00444CA2"/>
    <w:rsid w:val="00445697"/>
    <w:rsid w:val="00445DAA"/>
    <w:rsid w:val="00465C96"/>
    <w:rsid w:val="0047330F"/>
    <w:rsid w:val="00480825"/>
    <w:rsid w:val="00484C88"/>
    <w:rsid w:val="00486B6C"/>
    <w:rsid w:val="004A3028"/>
    <w:rsid w:val="004B77D7"/>
    <w:rsid w:val="004D131F"/>
    <w:rsid w:val="00542CA1"/>
    <w:rsid w:val="00555031"/>
    <w:rsid w:val="0055725F"/>
    <w:rsid w:val="00576B21"/>
    <w:rsid w:val="005B2B13"/>
    <w:rsid w:val="005B701F"/>
    <w:rsid w:val="005C4054"/>
    <w:rsid w:val="005C628A"/>
    <w:rsid w:val="005F7562"/>
    <w:rsid w:val="00625595"/>
    <w:rsid w:val="00637AD6"/>
    <w:rsid w:val="00685201"/>
    <w:rsid w:val="006B1088"/>
    <w:rsid w:val="006B3844"/>
    <w:rsid w:val="006C410A"/>
    <w:rsid w:val="0071279F"/>
    <w:rsid w:val="00780B17"/>
    <w:rsid w:val="00792B87"/>
    <w:rsid w:val="00793F8F"/>
    <w:rsid w:val="00797D8E"/>
    <w:rsid w:val="007A153A"/>
    <w:rsid w:val="007A52E5"/>
    <w:rsid w:val="007A7CB6"/>
    <w:rsid w:val="007C39DB"/>
    <w:rsid w:val="007D2422"/>
    <w:rsid w:val="008301F5"/>
    <w:rsid w:val="008309E8"/>
    <w:rsid w:val="00855A6D"/>
    <w:rsid w:val="00856A73"/>
    <w:rsid w:val="0086025C"/>
    <w:rsid w:val="00892833"/>
    <w:rsid w:val="008B4785"/>
    <w:rsid w:val="008F30EC"/>
    <w:rsid w:val="00923BC3"/>
    <w:rsid w:val="0092564F"/>
    <w:rsid w:val="0095715F"/>
    <w:rsid w:val="00970C58"/>
    <w:rsid w:val="0097261F"/>
    <w:rsid w:val="009745BC"/>
    <w:rsid w:val="009A6F2E"/>
    <w:rsid w:val="009B6C6B"/>
    <w:rsid w:val="00A22246"/>
    <w:rsid w:val="00A248C9"/>
    <w:rsid w:val="00A648D2"/>
    <w:rsid w:val="00A67152"/>
    <w:rsid w:val="00A71E94"/>
    <w:rsid w:val="00A76D39"/>
    <w:rsid w:val="00A91E0E"/>
    <w:rsid w:val="00AB7D21"/>
    <w:rsid w:val="00AD2E12"/>
    <w:rsid w:val="00AF6A49"/>
    <w:rsid w:val="00B01550"/>
    <w:rsid w:val="00B12F99"/>
    <w:rsid w:val="00B71BE1"/>
    <w:rsid w:val="00B71F30"/>
    <w:rsid w:val="00B72156"/>
    <w:rsid w:val="00B72903"/>
    <w:rsid w:val="00B75A71"/>
    <w:rsid w:val="00B80798"/>
    <w:rsid w:val="00B96796"/>
    <w:rsid w:val="00BB2E7A"/>
    <w:rsid w:val="00BC6ECB"/>
    <w:rsid w:val="00BC7D71"/>
    <w:rsid w:val="00BD4121"/>
    <w:rsid w:val="00C00966"/>
    <w:rsid w:val="00C041F2"/>
    <w:rsid w:val="00C16762"/>
    <w:rsid w:val="00C53F2E"/>
    <w:rsid w:val="00C63F93"/>
    <w:rsid w:val="00C66DF0"/>
    <w:rsid w:val="00C72201"/>
    <w:rsid w:val="00CC267F"/>
    <w:rsid w:val="00CC6193"/>
    <w:rsid w:val="00CE0305"/>
    <w:rsid w:val="00CE7790"/>
    <w:rsid w:val="00CF6A7F"/>
    <w:rsid w:val="00D01C0E"/>
    <w:rsid w:val="00D024F3"/>
    <w:rsid w:val="00D27F3C"/>
    <w:rsid w:val="00D51236"/>
    <w:rsid w:val="00D54E21"/>
    <w:rsid w:val="00D701AD"/>
    <w:rsid w:val="00D81388"/>
    <w:rsid w:val="00D9639F"/>
    <w:rsid w:val="00DA2D37"/>
    <w:rsid w:val="00DA5FC8"/>
    <w:rsid w:val="00DB094D"/>
    <w:rsid w:val="00DC6E72"/>
    <w:rsid w:val="00DC7C31"/>
    <w:rsid w:val="00DF2CBE"/>
    <w:rsid w:val="00DF42C0"/>
    <w:rsid w:val="00E07B4C"/>
    <w:rsid w:val="00E51737"/>
    <w:rsid w:val="00E52606"/>
    <w:rsid w:val="00E52A9F"/>
    <w:rsid w:val="00E54261"/>
    <w:rsid w:val="00E85A60"/>
    <w:rsid w:val="00EA26A8"/>
    <w:rsid w:val="00EC2B6D"/>
    <w:rsid w:val="00F07E31"/>
    <w:rsid w:val="00F33D98"/>
    <w:rsid w:val="00F51C1B"/>
    <w:rsid w:val="00F6145B"/>
    <w:rsid w:val="00F662E3"/>
    <w:rsid w:val="00F717C8"/>
    <w:rsid w:val="00F8320F"/>
    <w:rsid w:val="00F8467B"/>
    <w:rsid w:val="00F90EFB"/>
    <w:rsid w:val="00FD2402"/>
    <w:rsid w:val="00FE38E5"/>
    <w:rsid w:val="00FE4934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EBD8-7EC4-4134-BF46-B570B0C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03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3179"/>
    <w:rPr>
      <w:color w:val="800080"/>
      <w:u w:val="single"/>
    </w:rPr>
  </w:style>
  <w:style w:type="paragraph" w:customStyle="1" w:styleId="xl63">
    <w:name w:val="xl63"/>
    <w:basedOn w:val="a"/>
    <w:rsid w:val="00003179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3179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DC6E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242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D24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D24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D24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D24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D2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7D2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7D2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msonormal0">
    <w:name w:val="msonormal"/>
    <w:basedOn w:val="a"/>
    <w:rsid w:val="00277A3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45DA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445DAA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445D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445D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45D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4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C7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BC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BC7D71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07E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F07E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7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1363CB1404E908228EF47B2E5B235E1BD652D7C82F3B94C4C31720129C178D56BDB02CBEF29184A4757C3188B9D359AF022C5D354200812C31233A1Y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1BBC-6F70-4F54-AC32-383C46AB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20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26</cp:revision>
  <cp:lastPrinted>2019-10-02T03:28:00Z</cp:lastPrinted>
  <dcterms:created xsi:type="dcterms:W3CDTF">2020-09-02T07:45:00Z</dcterms:created>
  <dcterms:modified xsi:type="dcterms:W3CDTF">2021-07-26T04:28:00Z</dcterms:modified>
</cp:coreProperties>
</file>