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4B" w:rsidRDefault="002F114B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1E23">
        <w:rPr>
          <w:rFonts w:ascii="Times New Roman" w:hAnsi="Times New Roman" w:cs="Times New Roman"/>
          <w:sz w:val="28"/>
          <w:szCs w:val="28"/>
        </w:rPr>
        <w:t>ТВЕРЖДЕН</w:t>
      </w:r>
    </w:p>
    <w:p w:rsidR="007A6CA4" w:rsidRDefault="006B5A9D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CA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A6C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>П</w:t>
      </w:r>
      <w:r w:rsidR="006B5A9D" w:rsidRPr="006B5A9D">
        <w:rPr>
          <w:rFonts w:ascii="Times New Roman" w:hAnsi="Times New Roman" w:cs="Times New Roman"/>
          <w:b/>
          <w:sz w:val="28"/>
          <w:szCs w:val="28"/>
        </w:rPr>
        <w:t>лан</w:t>
      </w:r>
      <w:r w:rsidRPr="006B5A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82F" w:rsidRPr="00D5101A" w:rsidRDefault="006B5A9D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D5101A" w:rsidRPr="00D5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выборные муниципальные должности,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органов местного самоуправления муниципальных образований </w:t>
      </w:r>
    </w:p>
    <w:p w:rsidR="007A6CA4" w:rsidRPr="00D5101A" w:rsidRDefault="00CA682F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FB0505">
        <w:rPr>
          <w:rFonts w:ascii="Times New Roman" w:hAnsi="Times New Roman" w:cs="Times New Roman"/>
          <w:b/>
          <w:sz w:val="28"/>
          <w:szCs w:val="28"/>
        </w:rPr>
        <w:t>, работников муниципальных учреждений муниципальных образований Новосибирской области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F5E" w:rsidRPr="00D5101A">
        <w:rPr>
          <w:rFonts w:ascii="Times New Roman" w:hAnsi="Times New Roman" w:cs="Times New Roman"/>
          <w:b/>
          <w:sz w:val="28"/>
          <w:szCs w:val="28"/>
        </w:rPr>
        <w:t>на 201</w:t>
      </w:r>
      <w:r w:rsidR="00FB0505">
        <w:rPr>
          <w:rFonts w:ascii="Times New Roman" w:hAnsi="Times New Roman" w:cs="Times New Roman"/>
          <w:b/>
          <w:sz w:val="28"/>
          <w:szCs w:val="28"/>
        </w:rPr>
        <w:t>8</w:t>
      </w:r>
      <w:r w:rsidR="006B5A9D" w:rsidRPr="00D510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A6CA4" w:rsidRDefault="007A6CA4" w:rsidP="006B5A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268"/>
      </w:tblGrid>
      <w:tr w:rsidR="00B67BA4" w:rsidRPr="00FB0505" w:rsidTr="008750B8">
        <w:tc>
          <w:tcPr>
            <w:tcW w:w="675" w:type="dxa"/>
          </w:tcPr>
          <w:p w:rsidR="00B67BA4" w:rsidRPr="00FB0505" w:rsidRDefault="00B67BA4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30" w:type="dxa"/>
          </w:tcPr>
          <w:p w:rsidR="004D1F5E" w:rsidRPr="00FB0505" w:rsidRDefault="00B67BA4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="004D1F5E" w:rsidRPr="00FB0505">
              <w:rPr>
                <w:rFonts w:ascii="Times New Roman" w:hAnsi="Times New Roman" w:cs="Times New Roman"/>
                <w:sz w:val="28"/>
                <w:szCs w:val="28"/>
              </w:rPr>
              <w:t>дополнительной</w:t>
            </w:r>
            <w:proofErr w:type="gramEnd"/>
            <w:r w:rsidR="004D1F5E"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7BA4" w:rsidRPr="00FB0505" w:rsidRDefault="004D1F5E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268" w:type="dxa"/>
          </w:tcPr>
          <w:p w:rsidR="00B67BA4" w:rsidRPr="00FB0505" w:rsidRDefault="008750B8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Количество лиц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>, подлежащих обучению</w:t>
            </w:r>
          </w:p>
        </w:tc>
      </w:tr>
      <w:tr w:rsidR="00C2233F" w:rsidRPr="00FB0505" w:rsidTr="008750B8">
        <w:tc>
          <w:tcPr>
            <w:tcW w:w="10173" w:type="dxa"/>
            <w:gridSpan w:val="3"/>
          </w:tcPr>
          <w:p w:rsidR="00C2233F" w:rsidRPr="00FB0505" w:rsidRDefault="00C2233F" w:rsidP="00C223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</w:tr>
      <w:tr w:rsidR="00B67BA4" w:rsidRPr="00FB0505" w:rsidTr="004D1F5E">
        <w:tc>
          <w:tcPr>
            <w:tcW w:w="675" w:type="dxa"/>
          </w:tcPr>
          <w:p w:rsidR="00B67BA4" w:rsidRPr="00FB0505" w:rsidRDefault="004D1F5E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B67BA4" w:rsidRPr="00FB0505" w:rsidRDefault="00B070EE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Направление «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r w:rsidR="008750B8" w:rsidRPr="00FB0505">
              <w:rPr>
                <w:rFonts w:ascii="Times New Roman" w:hAnsi="Times New Roman" w:cs="Times New Roman"/>
                <w:sz w:val="28"/>
                <w:szCs w:val="28"/>
              </w:rPr>
              <w:t>нное и муниципальное управление</w:t>
            </w: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» дополнительная профессиональная программа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 «Муниципальное управление»</w:t>
            </w:r>
          </w:p>
        </w:tc>
        <w:tc>
          <w:tcPr>
            <w:tcW w:w="2268" w:type="dxa"/>
            <w:vAlign w:val="center"/>
          </w:tcPr>
          <w:p w:rsidR="00B67BA4" w:rsidRPr="00FB0505" w:rsidRDefault="004D7C5B" w:rsidP="00912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7BA4" w:rsidRPr="00FB0505" w:rsidTr="004D1F5E">
        <w:tc>
          <w:tcPr>
            <w:tcW w:w="675" w:type="dxa"/>
          </w:tcPr>
          <w:p w:rsidR="00B67BA4" w:rsidRPr="00FB0505" w:rsidRDefault="004D1F5E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B67BA4" w:rsidRPr="00FB0505" w:rsidRDefault="00B070EE" w:rsidP="00B070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Направление «</w:t>
            </w:r>
            <w:r w:rsidR="008750B8" w:rsidRPr="00FB0505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» дополнительная профессиональная программа 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государственного управления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67BA4" w:rsidRPr="00FB0505" w:rsidRDefault="004D7C5B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3A07" w:rsidRPr="00FB0505" w:rsidTr="008750B8">
        <w:tc>
          <w:tcPr>
            <w:tcW w:w="10173" w:type="dxa"/>
            <w:gridSpan w:val="3"/>
          </w:tcPr>
          <w:p w:rsidR="00903A07" w:rsidRPr="00FB0505" w:rsidRDefault="00903A07" w:rsidP="00A609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8B603F" w:rsidRPr="00FB0505" w:rsidTr="004D1F5E">
        <w:tc>
          <w:tcPr>
            <w:tcW w:w="675" w:type="dxa"/>
          </w:tcPr>
          <w:p w:rsidR="008B603F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8B603F" w:rsidRPr="00FB0505" w:rsidRDefault="00FB0505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/>
                <w:sz w:val="28"/>
                <w:szCs w:val="28"/>
              </w:rPr>
              <w:t>Полномочия органов местного самоуправления в сфере градостроительства, имущества и земельных отношений</w:t>
            </w:r>
          </w:p>
        </w:tc>
        <w:tc>
          <w:tcPr>
            <w:tcW w:w="2268" w:type="dxa"/>
            <w:vAlign w:val="center"/>
          </w:tcPr>
          <w:p w:rsidR="008B603F" w:rsidRPr="00FB0505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E47FD1" w:rsidRPr="00FB0505" w:rsidRDefault="00E47FD1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Основы муниципального управления и муниципальной службы</w:t>
            </w:r>
          </w:p>
        </w:tc>
        <w:tc>
          <w:tcPr>
            <w:tcW w:w="2268" w:type="dxa"/>
            <w:vAlign w:val="center"/>
          </w:tcPr>
          <w:p w:rsidR="00E47FD1" w:rsidRPr="00FB0505" w:rsidRDefault="00E47FD1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B603F" w:rsidRPr="00FB0505" w:rsidTr="004D1F5E">
        <w:tc>
          <w:tcPr>
            <w:tcW w:w="675" w:type="dxa"/>
          </w:tcPr>
          <w:p w:rsidR="008B603F" w:rsidRPr="00FB0505" w:rsidRDefault="00FB0505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8B603F" w:rsidRPr="00FB0505" w:rsidRDefault="00E47FD1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Кадровая политика и кадровая работа в </w:t>
            </w:r>
            <w:proofErr w:type="gramStart"/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органах</w:t>
            </w:r>
            <w:proofErr w:type="gramEnd"/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2268" w:type="dxa"/>
            <w:vAlign w:val="center"/>
          </w:tcPr>
          <w:p w:rsidR="008B603F" w:rsidRPr="00FB0505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FB0505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E47FD1" w:rsidRPr="00FB0505" w:rsidRDefault="00E47FD1" w:rsidP="004D365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административных комиссий</w:t>
            </w:r>
          </w:p>
        </w:tc>
        <w:tc>
          <w:tcPr>
            <w:tcW w:w="2268" w:type="dxa"/>
            <w:vAlign w:val="center"/>
          </w:tcPr>
          <w:p w:rsidR="00E47FD1" w:rsidRPr="00FB0505" w:rsidRDefault="00E47FD1" w:rsidP="004D3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B0505" w:rsidRPr="00FB0505" w:rsidTr="004D1F5E">
        <w:tc>
          <w:tcPr>
            <w:tcW w:w="675" w:type="dxa"/>
          </w:tcPr>
          <w:p w:rsidR="00FB0505" w:rsidRPr="00FB0505" w:rsidRDefault="00FB0505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FB0505" w:rsidRPr="00FB0505" w:rsidRDefault="00FB0505" w:rsidP="004D365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анализ хозяйственной деятельности и налогообложения органов местного самоуправления</w:t>
            </w:r>
          </w:p>
        </w:tc>
        <w:tc>
          <w:tcPr>
            <w:tcW w:w="2268" w:type="dxa"/>
            <w:vAlign w:val="center"/>
          </w:tcPr>
          <w:p w:rsidR="00FB0505" w:rsidRPr="00FB0505" w:rsidRDefault="00FB0505" w:rsidP="004D3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vAlign w:val="center"/>
          </w:tcPr>
          <w:p w:rsidR="004D7C5B" w:rsidRPr="00FB0505" w:rsidRDefault="004D7C5B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4D7C5B" w:rsidRPr="00FB0505" w:rsidRDefault="00E47FD1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деятельности органов местного самоуправления. Система </w:t>
            </w:r>
            <w:proofErr w:type="gramStart"/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proofErr w:type="gramEnd"/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актов. Юридическая техника</w:t>
            </w:r>
          </w:p>
        </w:tc>
        <w:tc>
          <w:tcPr>
            <w:tcW w:w="2268" w:type="dxa"/>
            <w:vAlign w:val="center"/>
          </w:tcPr>
          <w:p w:rsidR="004D7C5B" w:rsidRPr="00FB0505" w:rsidRDefault="004D7C5B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Актуальные вопросы деятельности органов местного самоуправления (впервые избранные главы)</w:t>
            </w:r>
          </w:p>
        </w:tc>
        <w:tc>
          <w:tcPr>
            <w:tcW w:w="2268" w:type="dxa"/>
            <w:vAlign w:val="center"/>
          </w:tcPr>
          <w:p w:rsidR="004D7C5B" w:rsidRPr="00FB0505" w:rsidRDefault="00E47FD1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Особенности рассмотрения обращений граждан</w:t>
            </w:r>
          </w:p>
        </w:tc>
        <w:tc>
          <w:tcPr>
            <w:tcW w:w="2268" w:type="dxa"/>
            <w:vAlign w:val="center"/>
          </w:tcPr>
          <w:p w:rsidR="004D7C5B" w:rsidRPr="00FB0505" w:rsidRDefault="004D7C5B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E47FD1" w:rsidRPr="00FB0505" w:rsidRDefault="00E47FD1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ЖКХ, энергосбережения и энергетической эффективности. Ценообразование и </w:t>
            </w:r>
            <w:r w:rsidRPr="00FB0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тарифная политика</w:t>
            </w:r>
          </w:p>
        </w:tc>
        <w:tc>
          <w:tcPr>
            <w:tcW w:w="2268" w:type="dxa"/>
            <w:vAlign w:val="center"/>
          </w:tcPr>
          <w:p w:rsidR="00E47FD1" w:rsidRPr="00FB0505" w:rsidRDefault="00E47FD1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230" w:type="dxa"/>
          </w:tcPr>
          <w:p w:rsidR="00E47FD1" w:rsidRPr="00FB0505" w:rsidRDefault="00E47FD1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предоставления государственных и муниципальных услуг. Электронное правительство</w:t>
            </w:r>
          </w:p>
        </w:tc>
        <w:tc>
          <w:tcPr>
            <w:tcW w:w="2268" w:type="dxa"/>
            <w:vAlign w:val="center"/>
          </w:tcPr>
          <w:p w:rsidR="00E47FD1" w:rsidRPr="00FB0505" w:rsidRDefault="00E47FD1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Социальная работа, опека и попечительство: защита прав и законных интересов несовершеннолетних</w:t>
            </w:r>
          </w:p>
        </w:tc>
        <w:tc>
          <w:tcPr>
            <w:tcW w:w="2268" w:type="dxa"/>
            <w:vAlign w:val="center"/>
          </w:tcPr>
          <w:p w:rsidR="004D7C5B" w:rsidRPr="00FB0505" w:rsidRDefault="004D7C5B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E47FD1" w:rsidRPr="00FB0505" w:rsidRDefault="00E47FD1" w:rsidP="004D365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Основные аспекты проведения оценки регулирующего воздействия проектов муниципальных нормативных правовых актов муниципальных образований Новосибирской области</w:t>
            </w:r>
          </w:p>
        </w:tc>
        <w:tc>
          <w:tcPr>
            <w:tcW w:w="2268" w:type="dxa"/>
            <w:vAlign w:val="center"/>
          </w:tcPr>
          <w:p w:rsidR="00E47FD1" w:rsidRPr="00FB0505" w:rsidRDefault="00E47FD1" w:rsidP="004D3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области противодействия коррупции</w:t>
            </w:r>
          </w:p>
        </w:tc>
        <w:tc>
          <w:tcPr>
            <w:tcW w:w="2268" w:type="dxa"/>
            <w:vAlign w:val="center"/>
          </w:tcPr>
          <w:p w:rsidR="004D7C5B" w:rsidRPr="00FB0505" w:rsidRDefault="004D7C5B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B0505" w:rsidRPr="00FB0505" w:rsidTr="004D1F5E">
        <w:tc>
          <w:tcPr>
            <w:tcW w:w="675" w:type="dxa"/>
          </w:tcPr>
          <w:p w:rsidR="00FB0505" w:rsidRPr="00FB0505" w:rsidRDefault="00FB0505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FB0505" w:rsidRPr="00FB0505" w:rsidRDefault="00FB0505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Бюджетное устройство и бюджетный процесс</w:t>
            </w:r>
          </w:p>
        </w:tc>
        <w:tc>
          <w:tcPr>
            <w:tcW w:w="2268" w:type="dxa"/>
            <w:vAlign w:val="center"/>
          </w:tcPr>
          <w:p w:rsidR="00FB0505" w:rsidRPr="00FB0505" w:rsidRDefault="00FB0505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FB0505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E47FD1" w:rsidRPr="00FB0505" w:rsidRDefault="00E47FD1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Деятельность органов местного самоуправления в сфере строительства, ремонта и реконструкции зданий и сооружений</w:t>
            </w:r>
          </w:p>
        </w:tc>
        <w:tc>
          <w:tcPr>
            <w:tcW w:w="2268" w:type="dxa"/>
            <w:vAlign w:val="center"/>
          </w:tcPr>
          <w:p w:rsidR="00E47FD1" w:rsidRPr="00FB0505" w:rsidRDefault="00E47FD1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FB0505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E47FD1" w:rsidRPr="00FB0505" w:rsidRDefault="002E44FA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направления деятельности архивной службы в муниципальном образовании</w:t>
            </w:r>
          </w:p>
        </w:tc>
        <w:tc>
          <w:tcPr>
            <w:tcW w:w="2268" w:type="dxa"/>
            <w:vAlign w:val="center"/>
          </w:tcPr>
          <w:p w:rsidR="00E47FD1" w:rsidRPr="00FB0505" w:rsidRDefault="00E47FD1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Национальная политика, межэтнические и межконфессиональные отношения, профилактика этнополитического и религиозно-политического экстремизма</w:t>
            </w:r>
          </w:p>
        </w:tc>
        <w:tc>
          <w:tcPr>
            <w:tcW w:w="2268" w:type="dxa"/>
            <w:vAlign w:val="center"/>
          </w:tcPr>
          <w:p w:rsidR="004D7C5B" w:rsidRPr="00FB0505" w:rsidRDefault="00E47FD1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Контрольно-надзорная деятельность органов государственной власти (органов местного самоуправления), уполномоченных на осуществление государственного (муниципального) надзора</w:t>
            </w:r>
          </w:p>
        </w:tc>
        <w:tc>
          <w:tcPr>
            <w:tcW w:w="2268" w:type="dxa"/>
            <w:vAlign w:val="center"/>
          </w:tcPr>
          <w:p w:rsidR="004D7C5B" w:rsidRPr="00FB0505" w:rsidRDefault="004D7C5B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Развитие института государственно-частного партнерства</w:t>
            </w:r>
          </w:p>
        </w:tc>
        <w:tc>
          <w:tcPr>
            <w:tcW w:w="2268" w:type="dxa"/>
            <w:vAlign w:val="center"/>
          </w:tcPr>
          <w:p w:rsidR="004D7C5B" w:rsidRPr="00FB0505" w:rsidRDefault="004D7C5B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30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предоставления мер </w:t>
            </w:r>
            <w:proofErr w:type="gramStart"/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  <w:tc>
          <w:tcPr>
            <w:tcW w:w="2268" w:type="dxa"/>
            <w:vAlign w:val="center"/>
          </w:tcPr>
          <w:p w:rsidR="004D7C5B" w:rsidRPr="00FB0505" w:rsidRDefault="004D7C5B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30" w:type="dxa"/>
          </w:tcPr>
          <w:p w:rsidR="00E47FD1" w:rsidRPr="00FB0505" w:rsidRDefault="00E47FD1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Архитектура и градостроительство. Градостроительное законодательство</w:t>
            </w:r>
          </w:p>
        </w:tc>
        <w:tc>
          <w:tcPr>
            <w:tcW w:w="2268" w:type="dxa"/>
            <w:vAlign w:val="center"/>
          </w:tcPr>
          <w:p w:rsidR="00E47FD1" w:rsidRPr="00FB0505" w:rsidRDefault="00E47FD1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B0505" w:rsidRPr="00FB0505" w:rsidTr="004D1F5E">
        <w:tc>
          <w:tcPr>
            <w:tcW w:w="675" w:type="dxa"/>
          </w:tcPr>
          <w:p w:rsidR="00FB0505" w:rsidRDefault="00FB0505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30" w:type="dxa"/>
          </w:tcPr>
          <w:p w:rsidR="00FB0505" w:rsidRPr="00FB0505" w:rsidRDefault="00FB0505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эффективного менеджмента в деятельности муниципальных учреждений</w:t>
            </w:r>
          </w:p>
        </w:tc>
        <w:tc>
          <w:tcPr>
            <w:tcW w:w="2268" w:type="dxa"/>
            <w:vAlign w:val="center"/>
          </w:tcPr>
          <w:p w:rsidR="00FB0505" w:rsidRPr="00FB0505" w:rsidRDefault="00FB0505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D7C5B" w:rsidTr="004D1F5E">
        <w:tc>
          <w:tcPr>
            <w:tcW w:w="675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vAlign w:val="center"/>
          </w:tcPr>
          <w:p w:rsidR="004D7C5B" w:rsidRDefault="00FB0505" w:rsidP="00912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</w:tbl>
    <w:p w:rsidR="007A6CA4" w:rsidRDefault="007A6CA4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0B8" w:rsidRDefault="008750B8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0B8" w:rsidRDefault="008750B8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0B8" w:rsidRDefault="008750B8" w:rsidP="008750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A9D" w:rsidRDefault="006B5A9D" w:rsidP="00FB050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B5A9D" w:rsidSect="004D1F5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CC" w:rsidRDefault="000B5ACC" w:rsidP="008750B8">
      <w:pPr>
        <w:spacing w:after="0" w:line="240" w:lineRule="auto"/>
      </w:pPr>
      <w:r>
        <w:separator/>
      </w:r>
    </w:p>
  </w:endnote>
  <w:endnote w:type="continuationSeparator" w:id="0">
    <w:p w:rsidR="000B5ACC" w:rsidRDefault="000B5ACC" w:rsidP="008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CC" w:rsidRDefault="000B5ACC" w:rsidP="008750B8">
      <w:pPr>
        <w:spacing w:after="0" w:line="240" w:lineRule="auto"/>
      </w:pPr>
      <w:r>
        <w:separator/>
      </w:r>
    </w:p>
  </w:footnote>
  <w:footnote w:type="continuationSeparator" w:id="0">
    <w:p w:rsidR="000B5ACC" w:rsidRDefault="000B5ACC" w:rsidP="0087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24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50B8" w:rsidRPr="008750B8" w:rsidRDefault="008750B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50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0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7F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50B8" w:rsidRDefault="00875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5F"/>
    <w:rsid w:val="000B5ACC"/>
    <w:rsid w:val="000D78A2"/>
    <w:rsid w:val="00101FB8"/>
    <w:rsid w:val="001130B4"/>
    <w:rsid w:val="00133E52"/>
    <w:rsid w:val="00136262"/>
    <w:rsid w:val="00144E50"/>
    <w:rsid w:val="001925A8"/>
    <w:rsid w:val="001F6D86"/>
    <w:rsid w:val="00235EBE"/>
    <w:rsid w:val="0024111E"/>
    <w:rsid w:val="002A6807"/>
    <w:rsid w:val="002B344A"/>
    <w:rsid w:val="002C0F0B"/>
    <w:rsid w:val="002E44FA"/>
    <w:rsid w:val="002F114B"/>
    <w:rsid w:val="00335754"/>
    <w:rsid w:val="00390091"/>
    <w:rsid w:val="004174F6"/>
    <w:rsid w:val="00420B8D"/>
    <w:rsid w:val="00426D04"/>
    <w:rsid w:val="00466E8E"/>
    <w:rsid w:val="00471669"/>
    <w:rsid w:val="00472025"/>
    <w:rsid w:val="004D1F5E"/>
    <w:rsid w:val="004D7C5B"/>
    <w:rsid w:val="004F3ADE"/>
    <w:rsid w:val="00561E23"/>
    <w:rsid w:val="005A0AB2"/>
    <w:rsid w:val="00635DDB"/>
    <w:rsid w:val="00651874"/>
    <w:rsid w:val="00654F59"/>
    <w:rsid w:val="00670CBE"/>
    <w:rsid w:val="006B5A9D"/>
    <w:rsid w:val="006E7FB8"/>
    <w:rsid w:val="00770337"/>
    <w:rsid w:val="0079324D"/>
    <w:rsid w:val="007A6CA4"/>
    <w:rsid w:val="007D2677"/>
    <w:rsid w:val="007F6C26"/>
    <w:rsid w:val="008750B8"/>
    <w:rsid w:val="0088363B"/>
    <w:rsid w:val="008B2968"/>
    <w:rsid w:val="008B603F"/>
    <w:rsid w:val="00903A07"/>
    <w:rsid w:val="00912E7F"/>
    <w:rsid w:val="00916C87"/>
    <w:rsid w:val="00924A48"/>
    <w:rsid w:val="0096516E"/>
    <w:rsid w:val="009C35F2"/>
    <w:rsid w:val="00A609B6"/>
    <w:rsid w:val="00A808F3"/>
    <w:rsid w:val="00AB168A"/>
    <w:rsid w:val="00B070EE"/>
    <w:rsid w:val="00B07884"/>
    <w:rsid w:val="00B65B9F"/>
    <w:rsid w:val="00B67BA4"/>
    <w:rsid w:val="00B70F9C"/>
    <w:rsid w:val="00C14635"/>
    <w:rsid w:val="00C2233F"/>
    <w:rsid w:val="00CA682F"/>
    <w:rsid w:val="00D05C3A"/>
    <w:rsid w:val="00D20357"/>
    <w:rsid w:val="00D5101A"/>
    <w:rsid w:val="00D65A94"/>
    <w:rsid w:val="00DA29BA"/>
    <w:rsid w:val="00DA783B"/>
    <w:rsid w:val="00E3075F"/>
    <w:rsid w:val="00E47FD1"/>
    <w:rsid w:val="00E71DD3"/>
    <w:rsid w:val="00EA0E44"/>
    <w:rsid w:val="00EB4B1D"/>
    <w:rsid w:val="00F500C2"/>
    <w:rsid w:val="00FB0505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AA0165-F7EF-40C9-803F-623B2BBC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Ольга Викторовна</dc:creator>
  <cp:lastModifiedBy>Ломакина Ольга Викторовна</cp:lastModifiedBy>
  <cp:revision>36</cp:revision>
  <cp:lastPrinted>2017-12-25T08:33:00Z</cp:lastPrinted>
  <dcterms:created xsi:type="dcterms:W3CDTF">2015-01-05T04:33:00Z</dcterms:created>
  <dcterms:modified xsi:type="dcterms:W3CDTF">2017-12-25T08:33:00Z</dcterms:modified>
</cp:coreProperties>
</file>