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18"/>
        <w:gridCol w:w="2018"/>
        <w:gridCol w:w="2025"/>
        <w:gridCol w:w="1573"/>
        <w:gridCol w:w="484"/>
        <w:gridCol w:w="2019"/>
      </w:tblGrid>
      <w:tr w:rsidR="00204E58">
        <w:trPr>
          <w:trHeight w:val="1075"/>
        </w:trPr>
        <w:tc>
          <w:tcPr>
            <w:tcW w:w="10137" w:type="dxa"/>
            <w:gridSpan w:val="6"/>
            <w:shd w:val="clear" w:color="auto" w:fill="auto"/>
          </w:tcPr>
          <w:p w:rsidR="00204E58" w:rsidRDefault="00081B75">
            <w:pPr>
              <w:pStyle w:val="LO-Normal"/>
              <w:spacing w:before="0" w:after="0"/>
              <w:jc w:val="center"/>
              <w:rPr>
                <w:sz w:val="2"/>
                <w:szCs w:val="24"/>
              </w:rPr>
            </w:pPr>
            <w:r w:rsidRPr="00073BAA">
              <w:rPr>
                <w:noProof/>
                <w:lang w:eastAsia="ru-RU"/>
              </w:rPr>
              <w:drawing>
                <wp:inline distT="0" distB="0" distL="0" distR="0" wp14:anchorId="1C74318C" wp14:editId="309D9197">
                  <wp:extent cx="542925" cy="657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" t="-5" r="-6" b="-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E58">
        <w:tc>
          <w:tcPr>
            <w:tcW w:w="10137" w:type="dxa"/>
            <w:gridSpan w:val="6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 w:val="2"/>
                <w:szCs w:val="24"/>
              </w:rPr>
            </w:pPr>
          </w:p>
        </w:tc>
      </w:tr>
      <w:tr w:rsidR="00204E58">
        <w:tc>
          <w:tcPr>
            <w:tcW w:w="10137" w:type="dxa"/>
            <w:gridSpan w:val="6"/>
            <w:shd w:val="clear" w:color="auto" w:fill="auto"/>
          </w:tcPr>
          <w:p w:rsidR="00204E58" w:rsidRDefault="007F7C77">
            <w:pPr>
              <w:pStyle w:val="LO-Normal"/>
              <w:spacing w:before="0" w:after="0"/>
              <w:jc w:val="center"/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204E58">
        <w:tc>
          <w:tcPr>
            <w:tcW w:w="2018" w:type="dxa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57" w:type="dxa"/>
            <w:gridSpan w:val="2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204E58">
        <w:tc>
          <w:tcPr>
            <w:tcW w:w="10137" w:type="dxa"/>
            <w:gridSpan w:val="6"/>
            <w:shd w:val="clear" w:color="auto" w:fill="auto"/>
          </w:tcPr>
          <w:p w:rsidR="00204E58" w:rsidRDefault="007F7C77">
            <w:pPr>
              <w:pStyle w:val="ae"/>
              <w:ind w:right="0"/>
            </w:pPr>
            <w:r>
              <w:t>ПРИКАЗ</w:t>
            </w:r>
          </w:p>
        </w:tc>
      </w:tr>
      <w:tr w:rsidR="00204E58">
        <w:tc>
          <w:tcPr>
            <w:tcW w:w="2018" w:type="dxa"/>
            <w:tcBorders>
              <w:bottom w:val="single" w:sz="4" w:space="0" w:color="000000"/>
            </w:tcBorders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25" w:type="dxa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auto"/>
          </w:tcPr>
          <w:p w:rsidR="00204E58" w:rsidRDefault="007F7C77">
            <w:pPr>
              <w:pStyle w:val="LO-Normal"/>
              <w:spacing w:before="0" w:after="0"/>
              <w:jc w:val="both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19" w:type="dxa"/>
            <w:tcBorders>
              <w:bottom w:val="single" w:sz="4" w:space="0" w:color="000000"/>
            </w:tcBorders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center"/>
              <w:rPr>
                <w:color w:val="993300"/>
                <w:sz w:val="28"/>
                <w:szCs w:val="28"/>
              </w:rPr>
            </w:pPr>
          </w:p>
        </w:tc>
      </w:tr>
      <w:tr w:rsidR="00204E58">
        <w:tc>
          <w:tcPr>
            <w:tcW w:w="2018" w:type="dxa"/>
            <w:tcBorders>
              <w:top w:val="single" w:sz="4" w:space="0" w:color="000000"/>
            </w:tcBorders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color w:val="993300"/>
                <w:sz w:val="28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204E58" w:rsidRDefault="007F7C77">
            <w:pPr>
              <w:pStyle w:val="LO-Normal"/>
              <w:spacing w:before="0" w:after="0"/>
              <w:jc w:val="center"/>
            </w:pPr>
            <w:r>
              <w:rPr>
                <w:szCs w:val="24"/>
              </w:rPr>
              <w:t>г. Новосибирск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</w:tcBorders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</w:tbl>
    <w:p w:rsidR="00204E58" w:rsidRDefault="00204E58">
      <w:pPr>
        <w:jc w:val="center"/>
        <w:rPr>
          <w:sz w:val="28"/>
          <w:szCs w:val="28"/>
        </w:rPr>
      </w:pPr>
    </w:p>
    <w:p w:rsidR="007001D9" w:rsidRPr="00E3598C" w:rsidRDefault="00D51AE5" w:rsidP="007001D9">
      <w:pPr>
        <w:jc w:val="center"/>
        <w:rPr>
          <w:b/>
          <w:sz w:val="28"/>
          <w:szCs w:val="28"/>
        </w:rPr>
      </w:pPr>
      <w:r w:rsidRPr="00E3598C">
        <w:rPr>
          <w:b/>
          <w:sz w:val="28"/>
          <w:szCs w:val="28"/>
        </w:rPr>
        <w:t xml:space="preserve">О маршрутизации </w:t>
      </w:r>
      <w:r w:rsidR="007001D9" w:rsidRPr="00E3598C">
        <w:rPr>
          <w:b/>
          <w:sz w:val="28"/>
          <w:szCs w:val="28"/>
        </w:rPr>
        <w:t xml:space="preserve">пациентов старше 18 лет при </w:t>
      </w:r>
    </w:p>
    <w:p w:rsidR="00204E58" w:rsidRPr="00E3598C" w:rsidRDefault="00436333" w:rsidP="00A30E7A">
      <w:pPr>
        <w:jc w:val="center"/>
        <w:rPr>
          <w:sz w:val="28"/>
          <w:szCs w:val="28"/>
        </w:rPr>
      </w:pPr>
      <w:r w:rsidRPr="00436333">
        <w:rPr>
          <w:b/>
          <w:sz w:val="28"/>
          <w:szCs w:val="28"/>
        </w:rPr>
        <w:t>проведении компьютерной томографии и магнитно-резонансной томографии при оказании первичной медико-санитарной помощи</w:t>
      </w:r>
    </w:p>
    <w:p w:rsidR="00204E58" w:rsidRPr="00E3598C" w:rsidRDefault="00204E58">
      <w:pPr>
        <w:jc w:val="center"/>
        <w:rPr>
          <w:b/>
          <w:sz w:val="28"/>
          <w:szCs w:val="28"/>
        </w:rPr>
      </w:pPr>
    </w:p>
    <w:p w:rsidR="008302FA" w:rsidRPr="00E3598C" w:rsidRDefault="008302FA">
      <w:pPr>
        <w:jc w:val="center"/>
        <w:rPr>
          <w:b/>
          <w:sz w:val="28"/>
          <w:szCs w:val="28"/>
        </w:rPr>
      </w:pPr>
    </w:p>
    <w:p w:rsidR="00204E58" w:rsidRPr="00E3598C" w:rsidRDefault="003024A8" w:rsidP="00A87C87">
      <w:pPr>
        <w:ind w:firstLine="708"/>
        <w:jc w:val="both"/>
        <w:rPr>
          <w:sz w:val="28"/>
          <w:szCs w:val="28"/>
        </w:rPr>
      </w:pPr>
      <w:r w:rsidRPr="00E3598C">
        <w:rPr>
          <w:sz w:val="28"/>
          <w:szCs w:val="28"/>
        </w:rPr>
        <w:t>В целях повышения доступности оказания медицинской помощи Населению Новосибирской области</w:t>
      </w:r>
      <w:r w:rsidR="007001D9" w:rsidRPr="00E3598C">
        <w:rPr>
          <w:sz w:val="28"/>
          <w:szCs w:val="28"/>
        </w:rPr>
        <w:t>,</w:t>
      </w:r>
      <w:r w:rsidR="00A87C87" w:rsidRPr="00E3598C">
        <w:rPr>
          <w:sz w:val="28"/>
          <w:szCs w:val="28"/>
        </w:rPr>
        <w:t xml:space="preserve"> </w:t>
      </w:r>
      <w:r w:rsidR="00A87C87" w:rsidRPr="007532DF">
        <w:rPr>
          <w:sz w:val="28"/>
          <w:szCs w:val="28"/>
        </w:rPr>
        <w:t xml:space="preserve">в рамках реализации </w:t>
      </w:r>
      <w:r w:rsidR="00252B98" w:rsidRPr="007532DF">
        <w:rPr>
          <w:sz w:val="28"/>
          <w:szCs w:val="28"/>
        </w:rPr>
        <w:t xml:space="preserve">постановления </w:t>
      </w:r>
      <w:r w:rsidR="00A87C87" w:rsidRPr="007532DF">
        <w:rPr>
          <w:sz w:val="28"/>
          <w:szCs w:val="28"/>
        </w:rPr>
        <w:t>Правительства Новосибирской области от</w:t>
      </w:r>
      <w:r w:rsidR="00252B98" w:rsidRPr="007532DF">
        <w:rPr>
          <w:sz w:val="28"/>
          <w:szCs w:val="28"/>
        </w:rPr>
        <w:t> </w:t>
      </w:r>
      <w:r w:rsidR="00436333">
        <w:rPr>
          <w:sz w:val="28"/>
          <w:szCs w:val="28"/>
        </w:rPr>
        <w:t>29</w:t>
      </w:r>
      <w:r w:rsidR="003F2591" w:rsidRPr="007532DF">
        <w:rPr>
          <w:sz w:val="28"/>
          <w:szCs w:val="28"/>
        </w:rPr>
        <w:t>.12.202</w:t>
      </w:r>
      <w:r w:rsidR="00436333">
        <w:rPr>
          <w:sz w:val="28"/>
          <w:szCs w:val="28"/>
        </w:rPr>
        <w:t>2</w:t>
      </w:r>
      <w:r w:rsidR="003F2591" w:rsidRPr="007532DF">
        <w:rPr>
          <w:sz w:val="28"/>
          <w:szCs w:val="28"/>
        </w:rPr>
        <w:t xml:space="preserve"> №</w:t>
      </w:r>
      <w:r w:rsidR="00731265">
        <w:rPr>
          <w:sz w:val="28"/>
          <w:szCs w:val="28"/>
        </w:rPr>
        <w:t> </w:t>
      </w:r>
      <w:r w:rsidR="00436333">
        <w:rPr>
          <w:sz w:val="28"/>
          <w:szCs w:val="28"/>
        </w:rPr>
        <w:t>651</w:t>
      </w:r>
      <w:r w:rsidR="003F2591" w:rsidRPr="007532DF">
        <w:rPr>
          <w:sz w:val="28"/>
          <w:szCs w:val="28"/>
        </w:rPr>
        <w:t xml:space="preserve">-п </w:t>
      </w:r>
      <w:r w:rsidR="00A87C87" w:rsidRPr="007532DF">
        <w:rPr>
          <w:sz w:val="28"/>
          <w:szCs w:val="28"/>
        </w:rPr>
        <w:t>«О Территориальной программе государственных гарантий бесплатного оказания гражданам медицинской помощи в Новосибирской области на 202</w:t>
      </w:r>
      <w:r w:rsidR="00436333">
        <w:rPr>
          <w:sz w:val="28"/>
          <w:szCs w:val="28"/>
        </w:rPr>
        <w:t>3</w:t>
      </w:r>
      <w:r w:rsidR="00A87C87" w:rsidRPr="007532DF">
        <w:rPr>
          <w:sz w:val="28"/>
          <w:szCs w:val="28"/>
        </w:rPr>
        <w:t xml:space="preserve"> год и на плановый период 202</w:t>
      </w:r>
      <w:r w:rsidR="00436333">
        <w:rPr>
          <w:sz w:val="28"/>
          <w:szCs w:val="28"/>
        </w:rPr>
        <w:t>4</w:t>
      </w:r>
      <w:r w:rsidR="00A87C87" w:rsidRPr="007532DF">
        <w:rPr>
          <w:sz w:val="28"/>
          <w:szCs w:val="28"/>
        </w:rPr>
        <w:t xml:space="preserve"> и 202</w:t>
      </w:r>
      <w:r w:rsidR="00436333">
        <w:rPr>
          <w:sz w:val="28"/>
          <w:szCs w:val="28"/>
        </w:rPr>
        <w:t>5</w:t>
      </w:r>
      <w:r w:rsidR="00A87C87" w:rsidRPr="007532DF">
        <w:rPr>
          <w:sz w:val="28"/>
          <w:szCs w:val="28"/>
        </w:rPr>
        <w:t xml:space="preserve"> годов»</w:t>
      </w:r>
      <w:r w:rsidR="00154D2A" w:rsidRPr="007532DF">
        <w:rPr>
          <w:sz w:val="28"/>
          <w:szCs w:val="28"/>
        </w:rPr>
        <w:t xml:space="preserve">, </w:t>
      </w:r>
      <w:r w:rsidR="00974C91" w:rsidRPr="00190703">
        <w:rPr>
          <w:sz w:val="28"/>
          <w:szCs w:val="28"/>
        </w:rPr>
        <w:t>приказ</w:t>
      </w:r>
      <w:r w:rsidR="00974C91">
        <w:rPr>
          <w:sz w:val="28"/>
          <w:szCs w:val="28"/>
        </w:rPr>
        <w:t>а</w:t>
      </w:r>
      <w:r w:rsidR="00974C91" w:rsidRPr="00190703">
        <w:rPr>
          <w:sz w:val="28"/>
          <w:szCs w:val="28"/>
        </w:rPr>
        <w:t xml:space="preserve"> Министерства здравоохранения Российской Федерации от 27.04.2021 №</w:t>
      </w:r>
      <w:r w:rsidR="00974C91">
        <w:rPr>
          <w:sz w:val="28"/>
          <w:szCs w:val="28"/>
        </w:rPr>
        <w:t> </w:t>
      </w:r>
      <w:r w:rsidR="00974C91" w:rsidRPr="00190703">
        <w:rPr>
          <w:sz w:val="28"/>
          <w:szCs w:val="28"/>
        </w:rPr>
        <w:t>404н «Об утверждении Порядка проведения профилактического медицинского осмотра и диспансеризации определенных групп взрослого населения»</w:t>
      </w:r>
      <w:r w:rsidR="00974C91">
        <w:rPr>
          <w:sz w:val="28"/>
          <w:szCs w:val="28"/>
        </w:rPr>
        <w:t xml:space="preserve"> </w:t>
      </w:r>
      <w:r w:rsidR="00154D2A" w:rsidRPr="007532DF">
        <w:rPr>
          <w:sz w:val="28"/>
          <w:szCs w:val="28"/>
        </w:rPr>
        <w:t>с учетом доведения лимитов финансирования до медицинских</w:t>
      </w:r>
      <w:r w:rsidR="00154D2A" w:rsidRPr="00F13B7B">
        <w:rPr>
          <w:sz w:val="28"/>
          <w:szCs w:val="28"/>
        </w:rPr>
        <w:t xml:space="preserve"> организаций</w:t>
      </w:r>
      <w:r w:rsidR="00F13B7B">
        <w:rPr>
          <w:sz w:val="28"/>
          <w:szCs w:val="28"/>
        </w:rPr>
        <w:t>,</w:t>
      </w:r>
      <w:r w:rsidR="00154D2A" w:rsidRPr="00F13B7B">
        <w:rPr>
          <w:sz w:val="28"/>
          <w:szCs w:val="28"/>
        </w:rPr>
        <w:t xml:space="preserve"> осуществляющих исследование</w:t>
      </w:r>
      <w:r w:rsidR="00F13B7B">
        <w:rPr>
          <w:sz w:val="28"/>
          <w:szCs w:val="28"/>
        </w:rPr>
        <w:t>,</w:t>
      </w:r>
      <w:r w:rsidR="00A87C87" w:rsidRPr="00F13B7B">
        <w:rPr>
          <w:sz w:val="28"/>
          <w:szCs w:val="28"/>
        </w:rPr>
        <w:t xml:space="preserve"> </w:t>
      </w:r>
      <w:r w:rsidR="007F7C77" w:rsidRPr="00F13B7B">
        <w:rPr>
          <w:b/>
          <w:sz w:val="28"/>
          <w:szCs w:val="28"/>
        </w:rPr>
        <w:t>п р и к а з ы в а ю</w:t>
      </w:r>
      <w:r w:rsidR="007F7C77" w:rsidRPr="00F13B7B">
        <w:rPr>
          <w:sz w:val="28"/>
          <w:szCs w:val="28"/>
        </w:rPr>
        <w:t>:</w:t>
      </w:r>
      <w:r w:rsidR="007F7C77" w:rsidRPr="00E3598C">
        <w:rPr>
          <w:sz w:val="28"/>
          <w:szCs w:val="28"/>
        </w:rPr>
        <w:t xml:space="preserve"> </w:t>
      </w:r>
    </w:p>
    <w:p w:rsidR="003F2591" w:rsidRDefault="007F7C77" w:rsidP="00F13B7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98C">
        <w:rPr>
          <w:sz w:val="28"/>
          <w:szCs w:val="28"/>
        </w:rPr>
        <w:t>1. Утвердить</w:t>
      </w:r>
      <w:r w:rsidR="00E5248D" w:rsidRPr="00E3598C">
        <w:rPr>
          <w:sz w:val="28"/>
          <w:szCs w:val="28"/>
        </w:rPr>
        <w:t xml:space="preserve"> </w:t>
      </w:r>
      <w:r w:rsidR="00720D60">
        <w:rPr>
          <w:sz w:val="28"/>
          <w:szCs w:val="28"/>
        </w:rPr>
        <w:t>прилагаемые:</w:t>
      </w:r>
    </w:p>
    <w:p w:rsidR="00190703" w:rsidRDefault="003F2591" w:rsidP="00F13B7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4E5FD9" w:rsidRPr="00E3598C">
        <w:rPr>
          <w:sz w:val="28"/>
          <w:szCs w:val="28"/>
        </w:rPr>
        <w:t xml:space="preserve">рекомендуемую </w:t>
      </w:r>
      <w:r w:rsidR="00A87C87" w:rsidRPr="00E3598C">
        <w:rPr>
          <w:sz w:val="28"/>
          <w:szCs w:val="28"/>
        </w:rPr>
        <w:t xml:space="preserve">схему </w:t>
      </w:r>
      <w:r w:rsidR="00A30E7A" w:rsidRPr="00E3598C">
        <w:rPr>
          <w:sz w:val="28"/>
          <w:szCs w:val="28"/>
        </w:rPr>
        <w:t xml:space="preserve">маршрутизации пациентов старше 18 лет при </w:t>
      </w:r>
      <w:r w:rsidR="00A30E7A" w:rsidRPr="0016397A">
        <w:rPr>
          <w:sz w:val="28"/>
          <w:szCs w:val="28"/>
        </w:rPr>
        <w:t xml:space="preserve">проведении </w:t>
      </w:r>
      <w:r w:rsidR="00CC1C99" w:rsidRPr="0016397A">
        <w:rPr>
          <w:sz w:val="28"/>
          <w:szCs w:val="28"/>
        </w:rPr>
        <w:t xml:space="preserve">компьютерной томографии </w:t>
      </w:r>
      <w:r w:rsidR="00190703" w:rsidRPr="0016397A">
        <w:rPr>
          <w:sz w:val="28"/>
          <w:szCs w:val="28"/>
        </w:rPr>
        <w:t>в</w:t>
      </w:r>
      <w:r w:rsidR="00190703" w:rsidRPr="00190703">
        <w:rPr>
          <w:sz w:val="28"/>
          <w:szCs w:val="28"/>
        </w:rPr>
        <w:t xml:space="preserve"> амбулаторных условиях, в том числе при проведении диагностических исследований при подозрении или выявлении </w:t>
      </w:r>
      <w:r w:rsidR="0016397A">
        <w:rPr>
          <w:sz w:val="28"/>
          <w:szCs w:val="28"/>
        </w:rPr>
        <w:t>злокачественных новообразований</w:t>
      </w:r>
      <w:r w:rsidR="00190703" w:rsidRPr="00190703">
        <w:rPr>
          <w:sz w:val="28"/>
          <w:szCs w:val="28"/>
        </w:rPr>
        <w:t xml:space="preserve"> и при проведении диспансеризации определенных групп взрослого населения;</w:t>
      </w:r>
    </w:p>
    <w:p w:rsidR="003F2591" w:rsidRDefault="00190703" w:rsidP="00F13B7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3F2591">
        <w:rPr>
          <w:sz w:val="28"/>
          <w:szCs w:val="28"/>
        </w:rPr>
        <w:t>р</w:t>
      </w:r>
      <w:r w:rsidR="003F2591" w:rsidRPr="003F2591">
        <w:rPr>
          <w:sz w:val="28"/>
          <w:szCs w:val="28"/>
        </w:rPr>
        <w:t xml:space="preserve">екомендуемую схему маршрутизации пациентов старше 18 лет при </w:t>
      </w:r>
      <w:r w:rsidR="00B23D41" w:rsidRPr="00B23D41">
        <w:rPr>
          <w:sz w:val="28"/>
          <w:szCs w:val="28"/>
        </w:rPr>
        <w:t xml:space="preserve">проведении магнитно-резонансной томографии в амбулаторных условиях, в том числе при проведении диагностических исследований при подозрении или выявлении </w:t>
      </w:r>
      <w:r w:rsidR="0016397A" w:rsidRPr="0016397A">
        <w:rPr>
          <w:sz w:val="28"/>
          <w:szCs w:val="28"/>
        </w:rPr>
        <w:t>злокачественных новообразований</w:t>
      </w:r>
      <w:r w:rsidR="006E698D">
        <w:rPr>
          <w:sz w:val="28"/>
          <w:szCs w:val="28"/>
        </w:rPr>
        <w:t>.</w:t>
      </w:r>
    </w:p>
    <w:p w:rsidR="00010AF6" w:rsidRPr="00E3598C" w:rsidRDefault="00010AF6" w:rsidP="00F13B7B">
      <w:pPr>
        <w:ind w:firstLine="709"/>
        <w:jc w:val="both"/>
        <w:rPr>
          <w:sz w:val="28"/>
          <w:szCs w:val="28"/>
        </w:rPr>
      </w:pPr>
      <w:r w:rsidRPr="00E3598C">
        <w:rPr>
          <w:sz w:val="28"/>
          <w:szCs w:val="28"/>
        </w:rPr>
        <w:t>2. </w:t>
      </w:r>
      <w:r w:rsidR="006D5271" w:rsidRPr="00E3598C">
        <w:rPr>
          <w:sz w:val="28"/>
          <w:szCs w:val="28"/>
        </w:rPr>
        <w:t>Руководителям медицинских организаций, указанных в схем</w:t>
      </w:r>
      <w:r w:rsidR="00862CC8">
        <w:rPr>
          <w:sz w:val="28"/>
          <w:szCs w:val="28"/>
        </w:rPr>
        <w:t>ах</w:t>
      </w:r>
      <w:r w:rsidR="006D5271" w:rsidRPr="00E3598C">
        <w:rPr>
          <w:sz w:val="28"/>
          <w:szCs w:val="28"/>
        </w:rPr>
        <w:t xml:space="preserve"> маршрутизации обеспечить:</w:t>
      </w:r>
    </w:p>
    <w:p w:rsidR="006D5271" w:rsidRPr="00BA5A77" w:rsidRDefault="006D5271" w:rsidP="009F066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A77">
        <w:rPr>
          <w:sz w:val="28"/>
          <w:szCs w:val="28"/>
        </w:rPr>
        <w:t>1) </w:t>
      </w:r>
      <w:r w:rsidR="00677FA2" w:rsidRPr="00BA5A77">
        <w:rPr>
          <w:sz w:val="28"/>
          <w:szCs w:val="28"/>
        </w:rPr>
        <w:t xml:space="preserve">проведение диагностических исследований </w:t>
      </w:r>
      <w:r w:rsidR="0016397A">
        <w:rPr>
          <w:sz w:val="28"/>
          <w:szCs w:val="28"/>
        </w:rPr>
        <w:t xml:space="preserve">согласно схемам маршрутизации, утвержденных пунктом 1 настоящего приказа </w:t>
      </w:r>
      <w:r w:rsidR="00524878">
        <w:rPr>
          <w:sz w:val="28"/>
          <w:szCs w:val="28"/>
        </w:rPr>
        <w:t xml:space="preserve"> </w:t>
      </w:r>
      <w:r w:rsidR="00677FA2" w:rsidRPr="00BA5A77">
        <w:rPr>
          <w:sz w:val="28"/>
          <w:szCs w:val="28"/>
        </w:rPr>
        <w:t xml:space="preserve">с </w:t>
      </w:r>
      <w:r w:rsidRPr="00BA5A77">
        <w:rPr>
          <w:sz w:val="28"/>
          <w:szCs w:val="28"/>
        </w:rPr>
        <w:t>соблюдение</w:t>
      </w:r>
      <w:r w:rsidR="00677FA2" w:rsidRPr="00BA5A77">
        <w:rPr>
          <w:sz w:val="28"/>
          <w:szCs w:val="28"/>
        </w:rPr>
        <w:t>м</w:t>
      </w:r>
      <w:r w:rsidRPr="00BA5A77">
        <w:rPr>
          <w:sz w:val="28"/>
          <w:szCs w:val="28"/>
        </w:rPr>
        <w:t xml:space="preserve"> сроков проведения диагностических инструментальных и лабораторных исследований, </w:t>
      </w:r>
      <w:r w:rsidR="002D37EE">
        <w:rPr>
          <w:sz w:val="28"/>
          <w:szCs w:val="28"/>
        </w:rPr>
        <w:t xml:space="preserve">установленных в </w:t>
      </w:r>
      <w:r w:rsidRPr="00BA5A77">
        <w:rPr>
          <w:sz w:val="28"/>
          <w:szCs w:val="28"/>
        </w:rPr>
        <w:t>раздел</w:t>
      </w:r>
      <w:r w:rsidR="002D37EE">
        <w:rPr>
          <w:sz w:val="28"/>
          <w:szCs w:val="28"/>
        </w:rPr>
        <w:t>е</w:t>
      </w:r>
      <w:r w:rsidRPr="00BA5A77">
        <w:rPr>
          <w:sz w:val="28"/>
          <w:szCs w:val="28"/>
        </w:rPr>
        <w:t xml:space="preserve"> </w:t>
      </w:r>
      <w:r w:rsidR="002D37EE">
        <w:rPr>
          <w:sz w:val="28"/>
          <w:szCs w:val="28"/>
          <w:lang w:val="en-US"/>
        </w:rPr>
        <w:t>XI</w:t>
      </w:r>
      <w:r w:rsidRPr="00BA5A77">
        <w:rPr>
          <w:sz w:val="28"/>
          <w:szCs w:val="28"/>
        </w:rPr>
        <w:t xml:space="preserve"> «Сроки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 и консультаций врачей-специалистов, первичной медико-санитарной помощи в неотложной форме, скорой медицинской помощи в экстренной форме» Территориальной программы государственных гарантий бесплатного оказания гражданам медицинской помощи в Новосибирской области на 202</w:t>
      </w:r>
      <w:r w:rsidR="00436333">
        <w:rPr>
          <w:sz w:val="28"/>
          <w:szCs w:val="28"/>
        </w:rPr>
        <w:t>3</w:t>
      </w:r>
      <w:r w:rsidRPr="00BA5A77">
        <w:rPr>
          <w:sz w:val="28"/>
          <w:szCs w:val="28"/>
        </w:rPr>
        <w:t xml:space="preserve"> год и на плановый период 202</w:t>
      </w:r>
      <w:r w:rsidR="00436333">
        <w:rPr>
          <w:sz w:val="28"/>
          <w:szCs w:val="28"/>
        </w:rPr>
        <w:t>4</w:t>
      </w:r>
      <w:r w:rsidRPr="00BA5A77">
        <w:rPr>
          <w:sz w:val="28"/>
          <w:szCs w:val="28"/>
        </w:rPr>
        <w:t xml:space="preserve"> и 202</w:t>
      </w:r>
      <w:r w:rsidR="00436333">
        <w:rPr>
          <w:sz w:val="28"/>
          <w:szCs w:val="28"/>
        </w:rPr>
        <w:t>5</w:t>
      </w:r>
      <w:r w:rsidRPr="00BA5A77">
        <w:rPr>
          <w:sz w:val="28"/>
          <w:szCs w:val="28"/>
        </w:rPr>
        <w:t xml:space="preserve"> годов</w:t>
      </w:r>
      <w:r w:rsidR="00524878">
        <w:rPr>
          <w:sz w:val="28"/>
          <w:szCs w:val="28"/>
        </w:rPr>
        <w:t>, утвержденной</w:t>
      </w:r>
      <w:r w:rsidR="00524878" w:rsidRPr="00524878">
        <w:rPr>
          <w:sz w:val="28"/>
          <w:szCs w:val="28"/>
          <w:lang w:eastAsia="ru-RU"/>
        </w:rPr>
        <w:t xml:space="preserve"> </w:t>
      </w:r>
      <w:r w:rsidR="00524878">
        <w:rPr>
          <w:sz w:val="28"/>
          <w:szCs w:val="28"/>
          <w:lang w:eastAsia="ru-RU"/>
        </w:rPr>
        <w:t xml:space="preserve">постановлением Правительства Новосибирской области от </w:t>
      </w:r>
      <w:r w:rsidR="00436333" w:rsidRPr="00436333">
        <w:rPr>
          <w:sz w:val="28"/>
          <w:szCs w:val="28"/>
          <w:lang w:eastAsia="ru-RU"/>
        </w:rPr>
        <w:t>29.12.2022 №</w:t>
      </w:r>
      <w:r w:rsidR="00731265">
        <w:rPr>
          <w:sz w:val="28"/>
          <w:szCs w:val="28"/>
          <w:lang w:eastAsia="ru-RU"/>
        </w:rPr>
        <w:t> </w:t>
      </w:r>
      <w:r w:rsidR="00436333" w:rsidRPr="00436333">
        <w:rPr>
          <w:sz w:val="28"/>
          <w:szCs w:val="28"/>
          <w:lang w:eastAsia="ru-RU"/>
        </w:rPr>
        <w:t>651-п</w:t>
      </w:r>
      <w:r w:rsidRPr="00BA5A77">
        <w:rPr>
          <w:sz w:val="28"/>
          <w:szCs w:val="28"/>
        </w:rPr>
        <w:t>;</w:t>
      </w:r>
    </w:p>
    <w:p w:rsidR="006D5271" w:rsidRPr="00E3598C" w:rsidRDefault="006D5271" w:rsidP="009F066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98C">
        <w:rPr>
          <w:sz w:val="28"/>
          <w:szCs w:val="28"/>
        </w:rPr>
        <w:t xml:space="preserve">2) возможность </w:t>
      </w:r>
      <w:r w:rsidR="006F591C" w:rsidRPr="00E3598C">
        <w:rPr>
          <w:sz w:val="28"/>
          <w:szCs w:val="28"/>
        </w:rPr>
        <w:t xml:space="preserve">предварительной </w:t>
      </w:r>
      <w:r w:rsidRPr="00E3598C">
        <w:rPr>
          <w:sz w:val="28"/>
          <w:szCs w:val="28"/>
        </w:rPr>
        <w:t>записи пациентов</w:t>
      </w:r>
      <w:r w:rsidR="00006D9F">
        <w:rPr>
          <w:sz w:val="28"/>
          <w:szCs w:val="28"/>
        </w:rPr>
        <w:t>,</w:t>
      </w:r>
      <w:r w:rsidRPr="00E3598C">
        <w:rPr>
          <w:sz w:val="28"/>
          <w:szCs w:val="28"/>
        </w:rPr>
        <w:t xml:space="preserve"> прикрепленных </w:t>
      </w:r>
      <w:r w:rsidR="00524878">
        <w:rPr>
          <w:sz w:val="28"/>
          <w:szCs w:val="28"/>
        </w:rPr>
        <w:t xml:space="preserve">к </w:t>
      </w:r>
      <w:r w:rsidR="00524878" w:rsidRPr="00E3598C">
        <w:rPr>
          <w:sz w:val="28"/>
          <w:szCs w:val="28"/>
        </w:rPr>
        <w:t>медицински</w:t>
      </w:r>
      <w:r w:rsidR="00524878">
        <w:rPr>
          <w:sz w:val="28"/>
          <w:szCs w:val="28"/>
        </w:rPr>
        <w:t>м</w:t>
      </w:r>
      <w:r w:rsidR="00524878" w:rsidRPr="00E3598C">
        <w:rPr>
          <w:sz w:val="28"/>
          <w:szCs w:val="28"/>
        </w:rPr>
        <w:t xml:space="preserve"> организац</w:t>
      </w:r>
      <w:r w:rsidR="00524878">
        <w:rPr>
          <w:sz w:val="28"/>
          <w:szCs w:val="28"/>
        </w:rPr>
        <w:t>иям</w:t>
      </w:r>
      <w:r w:rsidR="00524878" w:rsidRPr="00E3598C">
        <w:rPr>
          <w:sz w:val="28"/>
          <w:szCs w:val="28"/>
        </w:rPr>
        <w:t xml:space="preserve"> </w:t>
      </w:r>
      <w:r w:rsidRPr="00E3598C">
        <w:rPr>
          <w:sz w:val="28"/>
          <w:szCs w:val="28"/>
        </w:rPr>
        <w:t>на диагностические исследования</w:t>
      </w:r>
      <w:r w:rsidR="00006D9F">
        <w:rPr>
          <w:sz w:val="28"/>
          <w:szCs w:val="28"/>
        </w:rPr>
        <w:t>,</w:t>
      </w:r>
      <w:r w:rsidRPr="00E3598C">
        <w:rPr>
          <w:sz w:val="28"/>
          <w:szCs w:val="28"/>
        </w:rPr>
        <w:t xml:space="preserve"> </w:t>
      </w:r>
      <w:r w:rsidR="00524878">
        <w:rPr>
          <w:sz w:val="28"/>
          <w:szCs w:val="28"/>
        </w:rPr>
        <w:t xml:space="preserve">в </w:t>
      </w:r>
      <w:r w:rsidR="00524878">
        <w:rPr>
          <w:sz w:val="28"/>
          <w:szCs w:val="28"/>
          <w:lang w:eastAsia="ru-RU"/>
        </w:rPr>
        <w:t xml:space="preserve">Единой государственной информационной системе в сфере здравоохранения Новосибирской области </w:t>
      </w:r>
      <w:r w:rsidR="006F591C" w:rsidRPr="00E3598C">
        <w:rPr>
          <w:sz w:val="28"/>
          <w:szCs w:val="28"/>
        </w:rPr>
        <w:t>посредством Медицинской информационной системы Новосибирской области (далее – МИС НСО);</w:t>
      </w:r>
    </w:p>
    <w:p w:rsidR="0004219D" w:rsidRDefault="006D5271" w:rsidP="0004219D">
      <w:pPr>
        <w:ind w:firstLine="709"/>
        <w:jc w:val="both"/>
        <w:rPr>
          <w:sz w:val="28"/>
          <w:szCs w:val="28"/>
        </w:rPr>
      </w:pPr>
      <w:r w:rsidRPr="00E3598C">
        <w:rPr>
          <w:sz w:val="28"/>
          <w:szCs w:val="28"/>
        </w:rPr>
        <w:t xml:space="preserve">3) внесение результатов диагностических исследований и </w:t>
      </w:r>
      <w:r w:rsidR="002F6E50" w:rsidRPr="00E3598C">
        <w:rPr>
          <w:sz w:val="28"/>
          <w:szCs w:val="28"/>
        </w:rPr>
        <w:t xml:space="preserve">медицинских </w:t>
      </w:r>
      <w:r w:rsidRPr="00E3598C">
        <w:rPr>
          <w:sz w:val="28"/>
          <w:szCs w:val="28"/>
        </w:rPr>
        <w:t>документов</w:t>
      </w:r>
      <w:r w:rsidR="002F6E50" w:rsidRPr="00E3598C">
        <w:rPr>
          <w:sz w:val="28"/>
          <w:szCs w:val="28"/>
        </w:rPr>
        <w:t xml:space="preserve"> в </w:t>
      </w:r>
      <w:r w:rsidR="006F591C" w:rsidRPr="00E3598C">
        <w:rPr>
          <w:sz w:val="28"/>
          <w:szCs w:val="28"/>
        </w:rPr>
        <w:t>МИС НСО</w:t>
      </w:r>
      <w:r w:rsidR="00E3598C">
        <w:rPr>
          <w:sz w:val="28"/>
          <w:szCs w:val="28"/>
        </w:rPr>
        <w:t>;</w:t>
      </w:r>
    </w:p>
    <w:p w:rsidR="00A9282E" w:rsidRDefault="00436333" w:rsidP="00006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06D9F">
        <w:rPr>
          <w:sz w:val="28"/>
          <w:szCs w:val="28"/>
        </w:rPr>
        <w:t xml:space="preserve">) проведение внутреннего контроля качества по целесообразности направления пациентов на </w:t>
      </w:r>
      <w:r w:rsidR="00006D9F" w:rsidRPr="00006D9F">
        <w:rPr>
          <w:sz w:val="28"/>
          <w:szCs w:val="28"/>
        </w:rPr>
        <w:t>диагностически</w:t>
      </w:r>
      <w:r w:rsidR="00006D9F">
        <w:rPr>
          <w:sz w:val="28"/>
          <w:szCs w:val="28"/>
        </w:rPr>
        <w:t>е</w:t>
      </w:r>
      <w:r w:rsidR="00006D9F" w:rsidRPr="00006D9F">
        <w:rPr>
          <w:sz w:val="28"/>
          <w:szCs w:val="28"/>
        </w:rPr>
        <w:t xml:space="preserve"> инструментальны</w:t>
      </w:r>
      <w:r w:rsidR="00006D9F">
        <w:rPr>
          <w:sz w:val="28"/>
          <w:szCs w:val="28"/>
        </w:rPr>
        <w:t>е</w:t>
      </w:r>
      <w:r w:rsidR="00006D9F" w:rsidRPr="00006D9F">
        <w:rPr>
          <w:sz w:val="28"/>
          <w:szCs w:val="28"/>
        </w:rPr>
        <w:t xml:space="preserve"> и лабораторны</w:t>
      </w:r>
      <w:r w:rsidR="00006D9F">
        <w:rPr>
          <w:sz w:val="28"/>
          <w:szCs w:val="28"/>
        </w:rPr>
        <w:t>е</w:t>
      </w:r>
      <w:r w:rsidR="00006D9F" w:rsidRPr="00006D9F">
        <w:rPr>
          <w:sz w:val="28"/>
          <w:szCs w:val="28"/>
        </w:rPr>
        <w:t xml:space="preserve"> исследовани</w:t>
      </w:r>
      <w:r w:rsidR="00006D9F">
        <w:rPr>
          <w:sz w:val="28"/>
          <w:szCs w:val="28"/>
        </w:rPr>
        <w:t>я</w:t>
      </w:r>
      <w:r w:rsidR="002D37EE">
        <w:rPr>
          <w:sz w:val="28"/>
          <w:szCs w:val="28"/>
        </w:rPr>
        <w:t>.</w:t>
      </w:r>
    </w:p>
    <w:p w:rsidR="00090949" w:rsidRPr="00B00629" w:rsidRDefault="00213882" w:rsidP="005F7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6333">
        <w:rPr>
          <w:sz w:val="28"/>
          <w:szCs w:val="28"/>
        </w:rPr>
        <w:t> Г</w:t>
      </w:r>
      <w:r w:rsidRPr="002F6E50">
        <w:rPr>
          <w:sz w:val="28"/>
          <w:szCs w:val="28"/>
        </w:rPr>
        <w:t>лавно</w:t>
      </w:r>
      <w:r w:rsidR="00436333">
        <w:rPr>
          <w:sz w:val="28"/>
          <w:szCs w:val="28"/>
        </w:rPr>
        <w:t>му</w:t>
      </w:r>
      <w:r w:rsidRPr="002F6E50">
        <w:rPr>
          <w:sz w:val="28"/>
          <w:szCs w:val="28"/>
        </w:rPr>
        <w:t xml:space="preserve"> врач</w:t>
      </w:r>
      <w:r w:rsidR="00436333">
        <w:rPr>
          <w:sz w:val="28"/>
          <w:szCs w:val="28"/>
        </w:rPr>
        <w:t>у</w:t>
      </w:r>
      <w:r w:rsidRPr="002F6E5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2F6E50">
        <w:rPr>
          <w:sz w:val="28"/>
          <w:szCs w:val="28"/>
        </w:rPr>
        <w:t>осударственно</w:t>
      </w:r>
      <w:r>
        <w:rPr>
          <w:sz w:val="28"/>
          <w:szCs w:val="28"/>
        </w:rPr>
        <w:t>го</w:t>
      </w:r>
      <w:r w:rsidRPr="002F6E50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2F6E50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2F6E50">
        <w:rPr>
          <w:sz w:val="28"/>
          <w:szCs w:val="28"/>
        </w:rPr>
        <w:t xml:space="preserve"> здравоохранения Новосибирской области «Новосибирский областной клинический онкологический диспансер» </w:t>
      </w:r>
      <w:r w:rsidR="00436333">
        <w:rPr>
          <w:sz w:val="28"/>
          <w:szCs w:val="28"/>
        </w:rPr>
        <w:t>Фурсову</w:t>
      </w:r>
      <w:r w:rsidR="009D31BA">
        <w:rPr>
          <w:sz w:val="28"/>
          <w:szCs w:val="28"/>
        </w:rPr>
        <w:t> </w:t>
      </w:r>
      <w:r w:rsidR="00436333">
        <w:rPr>
          <w:sz w:val="28"/>
          <w:szCs w:val="28"/>
        </w:rPr>
        <w:t>С.А.</w:t>
      </w:r>
      <w:r w:rsidRPr="002F6E50">
        <w:rPr>
          <w:sz w:val="28"/>
          <w:szCs w:val="28"/>
        </w:rPr>
        <w:t xml:space="preserve"> </w:t>
      </w:r>
      <w:r w:rsidRPr="00B00629">
        <w:rPr>
          <w:sz w:val="28"/>
          <w:szCs w:val="28"/>
        </w:rPr>
        <w:t>обеспечить</w:t>
      </w:r>
      <w:r w:rsidR="00B00629" w:rsidRPr="00B00629">
        <w:rPr>
          <w:sz w:val="28"/>
          <w:szCs w:val="28"/>
        </w:rPr>
        <w:t>:</w:t>
      </w:r>
    </w:p>
    <w:p w:rsidR="005F71C1" w:rsidRDefault="00090949" w:rsidP="005F71C1">
      <w:pPr>
        <w:ind w:firstLine="709"/>
        <w:jc w:val="both"/>
        <w:rPr>
          <w:sz w:val="28"/>
          <w:szCs w:val="28"/>
        </w:rPr>
      </w:pPr>
      <w:r>
        <w:t>1) </w:t>
      </w:r>
      <w:r w:rsidR="00213882" w:rsidRPr="009B21A8">
        <w:rPr>
          <w:sz w:val="28"/>
          <w:szCs w:val="28"/>
        </w:rPr>
        <w:t>информационно</w:t>
      </w:r>
      <w:r>
        <w:rPr>
          <w:sz w:val="28"/>
          <w:szCs w:val="28"/>
        </w:rPr>
        <w:t>е</w:t>
      </w:r>
      <w:r w:rsidR="00213882" w:rsidRPr="009B21A8">
        <w:rPr>
          <w:sz w:val="28"/>
          <w:szCs w:val="28"/>
        </w:rPr>
        <w:t xml:space="preserve"> взаимодействи</w:t>
      </w:r>
      <w:r>
        <w:rPr>
          <w:sz w:val="28"/>
          <w:szCs w:val="28"/>
        </w:rPr>
        <w:t>е</w:t>
      </w:r>
      <w:r w:rsidRPr="00090949">
        <w:rPr>
          <w:sz w:val="28"/>
          <w:szCs w:val="28"/>
        </w:rPr>
        <w:t xml:space="preserve"> </w:t>
      </w:r>
      <w:r w:rsidRPr="009B21A8">
        <w:rPr>
          <w:sz w:val="28"/>
          <w:szCs w:val="28"/>
        </w:rPr>
        <w:t>медицинских работников между собой</w:t>
      </w:r>
      <w:r w:rsidR="00213882" w:rsidRPr="009B21A8">
        <w:rPr>
          <w:sz w:val="28"/>
          <w:szCs w:val="28"/>
        </w:rPr>
        <w:t>, в том числе с применением телемедицинских технологий при дистанционном взаимодействии</w:t>
      </w:r>
      <w:r>
        <w:rPr>
          <w:sz w:val="28"/>
          <w:szCs w:val="28"/>
        </w:rPr>
        <w:t>;</w:t>
      </w:r>
    </w:p>
    <w:p w:rsidR="005F71C1" w:rsidRDefault="00B23D41" w:rsidP="005F7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F71C1" w:rsidRPr="005F71C1">
        <w:rPr>
          <w:sz w:val="28"/>
          <w:szCs w:val="28"/>
        </w:rPr>
        <w:t>)</w:t>
      </w:r>
      <w:r w:rsidR="00416814">
        <w:rPr>
          <w:sz w:val="28"/>
          <w:szCs w:val="28"/>
        </w:rPr>
        <w:t> </w:t>
      </w:r>
      <w:r w:rsidR="005F71C1" w:rsidRPr="005F71C1">
        <w:rPr>
          <w:sz w:val="28"/>
          <w:szCs w:val="28"/>
        </w:rPr>
        <w:t>проведение референсных исследований лучевых методов диагностики в срок не более 5 дней с момента поступления снимков на исследование.</w:t>
      </w:r>
    </w:p>
    <w:p w:rsidR="00213882" w:rsidRDefault="00436333" w:rsidP="000421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13882">
        <w:rPr>
          <w:sz w:val="28"/>
          <w:szCs w:val="28"/>
        </w:rPr>
        <w:t>.</w:t>
      </w:r>
      <w:r w:rsidR="00E3598C">
        <w:rPr>
          <w:sz w:val="28"/>
          <w:szCs w:val="28"/>
        </w:rPr>
        <w:t> </w:t>
      </w:r>
      <w:r w:rsidR="00213882">
        <w:rPr>
          <w:sz w:val="28"/>
          <w:szCs w:val="28"/>
        </w:rPr>
        <w:t>Признать утратившим силу:</w:t>
      </w:r>
    </w:p>
    <w:p w:rsidR="00E3598C" w:rsidRDefault="00213882" w:rsidP="000421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E3598C">
        <w:rPr>
          <w:sz w:val="28"/>
          <w:szCs w:val="28"/>
        </w:rPr>
        <w:t xml:space="preserve">приказ министерства здравоохранения Новосибирской области от </w:t>
      </w:r>
      <w:r w:rsidR="00436333">
        <w:rPr>
          <w:sz w:val="28"/>
          <w:szCs w:val="28"/>
        </w:rPr>
        <w:t>03.06.2022</w:t>
      </w:r>
      <w:r w:rsidR="00E3598C">
        <w:rPr>
          <w:sz w:val="28"/>
          <w:szCs w:val="28"/>
        </w:rPr>
        <w:t xml:space="preserve"> № </w:t>
      </w:r>
      <w:r w:rsidR="00436333">
        <w:rPr>
          <w:sz w:val="28"/>
          <w:szCs w:val="28"/>
        </w:rPr>
        <w:t>1752</w:t>
      </w:r>
      <w:r w:rsidR="00E3598C">
        <w:rPr>
          <w:sz w:val="28"/>
          <w:szCs w:val="28"/>
        </w:rPr>
        <w:t xml:space="preserve"> «О маршрутизации </w:t>
      </w:r>
      <w:r w:rsidR="00E3598C" w:rsidRPr="00E3598C">
        <w:rPr>
          <w:sz w:val="28"/>
          <w:szCs w:val="28"/>
        </w:rPr>
        <w:t xml:space="preserve">пациентов старше 18 лет при </w:t>
      </w:r>
      <w:r w:rsidR="00E3598C">
        <w:rPr>
          <w:sz w:val="28"/>
          <w:szCs w:val="28"/>
        </w:rPr>
        <w:t xml:space="preserve">проведении диагностических исследований </w:t>
      </w:r>
      <w:r w:rsidR="00436333">
        <w:rPr>
          <w:sz w:val="28"/>
          <w:szCs w:val="28"/>
        </w:rPr>
        <w:t>в рамках территориальной программы обязательного медицинского страхования</w:t>
      </w:r>
      <w:r w:rsidR="00E3598C">
        <w:rPr>
          <w:sz w:val="28"/>
          <w:szCs w:val="28"/>
        </w:rPr>
        <w:t>»</w:t>
      </w:r>
      <w:r w:rsidR="002D37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04E58" w:rsidRPr="00E3598C" w:rsidRDefault="004363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7C77" w:rsidRPr="00E3598C">
        <w:rPr>
          <w:sz w:val="28"/>
          <w:szCs w:val="28"/>
        </w:rPr>
        <w:t xml:space="preserve">. Контроль </w:t>
      </w:r>
      <w:r w:rsidR="00AB2817" w:rsidRPr="00E3598C">
        <w:rPr>
          <w:sz w:val="28"/>
          <w:szCs w:val="28"/>
        </w:rPr>
        <w:t xml:space="preserve">за </w:t>
      </w:r>
      <w:r w:rsidR="007F7C77" w:rsidRPr="00E3598C">
        <w:rPr>
          <w:sz w:val="28"/>
          <w:szCs w:val="28"/>
        </w:rPr>
        <w:t>исполнени</w:t>
      </w:r>
      <w:r w:rsidR="00AB2817" w:rsidRPr="00E3598C">
        <w:rPr>
          <w:sz w:val="28"/>
          <w:szCs w:val="28"/>
        </w:rPr>
        <w:t>ем</w:t>
      </w:r>
      <w:r w:rsidR="007F7C77" w:rsidRPr="00E3598C">
        <w:rPr>
          <w:sz w:val="28"/>
          <w:szCs w:val="28"/>
        </w:rPr>
        <w:t xml:space="preserve"> настоящего приказа возложить на заместителя министра здравоохранения Новосибирской области Аксенову</w:t>
      </w:r>
      <w:r w:rsidR="00C97C76">
        <w:rPr>
          <w:sz w:val="28"/>
          <w:szCs w:val="28"/>
        </w:rPr>
        <w:t> </w:t>
      </w:r>
      <w:r w:rsidR="007F7C77" w:rsidRPr="00E3598C">
        <w:rPr>
          <w:sz w:val="28"/>
          <w:szCs w:val="28"/>
        </w:rPr>
        <w:t>Е.А.</w:t>
      </w:r>
    </w:p>
    <w:p w:rsidR="00204E58" w:rsidRDefault="00204E58">
      <w:pPr>
        <w:jc w:val="both"/>
        <w:rPr>
          <w:sz w:val="28"/>
          <w:szCs w:val="28"/>
        </w:rPr>
      </w:pPr>
    </w:p>
    <w:p w:rsidR="00E3598C" w:rsidRDefault="00E3598C">
      <w:pPr>
        <w:jc w:val="both"/>
        <w:rPr>
          <w:sz w:val="28"/>
          <w:szCs w:val="28"/>
        </w:rPr>
      </w:pPr>
    </w:p>
    <w:p w:rsidR="00E3598C" w:rsidRPr="00E3598C" w:rsidRDefault="00E3598C">
      <w:pPr>
        <w:jc w:val="both"/>
        <w:rPr>
          <w:sz w:val="28"/>
          <w:szCs w:val="28"/>
        </w:rPr>
      </w:pPr>
    </w:p>
    <w:p w:rsidR="00204E58" w:rsidRPr="00E3598C" w:rsidRDefault="003024A8">
      <w:pPr>
        <w:jc w:val="both"/>
        <w:rPr>
          <w:sz w:val="28"/>
          <w:szCs w:val="28"/>
        </w:rPr>
      </w:pPr>
      <w:r w:rsidRPr="00E3598C">
        <w:rPr>
          <w:sz w:val="28"/>
          <w:szCs w:val="28"/>
        </w:rPr>
        <w:t>М</w:t>
      </w:r>
      <w:r w:rsidR="007F7C77" w:rsidRPr="00E3598C">
        <w:rPr>
          <w:sz w:val="28"/>
          <w:szCs w:val="28"/>
        </w:rPr>
        <w:t>инистр</w:t>
      </w:r>
      <w:r w:rsidR="007F7C77" w:rsidRPr="00E3598C">
        <w:rPr>
          <w:sz w:val="28"/>
          <w:szCs w:val="28"/>
        </w:rPr>
        <w:tab/>
        <w:t xml:space="preserve">                                                                 </w:t>
      </w:r>
      <w:r w:rsidR="007E6D56" w:rsidRPr="00E3598C">
        <w:rPr>
          <w:sz w:val="28"/>
          <w:szCs w:val="28"/>
        </w:rPr>
        <w:t xml:space="preserve">             </w:t>
      </w:r>
      <w:r w:rsidR="007F7C77" w:rsidRPr="00E3598C">
        <w:rPr>
          <w:sz w:val="28"/>
          <w:szCs w:val="28"/>
        </w:rPr>
        <w:t xml:space="preserve">                      </w:t>
      </w:r>
      <w:r w:rsidRPr="00E3598C">
        <w:rPr>
          <w:sz w:val="28"/>
          <w:szCs w:val="28"/>
        </w:rPr>
        <w:t>К.В.Хальзов</w:t>
      </w:r>
    </w:p>
    <w:p w:rsidR="00204E58" w:rsidRDefault="00204E58">
      <w:pPr>
        <w:jc w:val="both"/>
        <w:rPr>
          <w:sz w:val="28"/>
          <w:szCs w:val="28"/>
        </w:rPr>
      </w:pPr>
    </w:p>
    <w:p w:rsidR="00E3598C" w:rsidRDefault="00E3598C">
      <w:pPr>
        <w:jc w:val="both"/>
        <w:rPr>
          <w:sz w:val="28"/>
          <w:szCs w:val="28"/>
        </w:rPr>
      </w:pPr>
    </w:p>
    <w:p w:rsidR="00E3598C" w:rsidRDefault="00E3598C">
      <w:pPr>
        <w:jc w:val="both"/>
        <w:rPr>
          <w:sz w:val="28"/>
          <w:szCs w:val="28"/>
        </w:rPr>
      </w:pPr>
    </w:p>
    <w:p w:rsidR="00D51D9F" w:rsidRDefault="00D51D9F">
      <w:pPr>
        <w:jc w:val="both"/>
        <w:rPr>
          <w:sz w:val="28"/>
          <w:szCs w:val="28"/>
        </w:rPr>
      </w:pPr>
    </w:p>
    <w:p w:rsidR="00D51D9F" w:rsidRDefault="00D51D9F">
      <w:pPr>
        <w:jc w:val="both"/>
        <w:rPr>
          <w:sz w:val="28"/>
          <w:szCs w:val="28"/>
        </w:rPr>
      </w:pPr>
    </w:p>
    <w:p w:rsidR="00720D60" w:rsidRDefault="00720D60">
      <w:pPr>
        <w:jc w:val="both"/>
        <w:rPr>
          <w:sz w:val="28"/>
          <w:szCs w:val="28"/>
        </w:rPr>
      </w:pPr>
    </w:p>
    <w:p w:rsidR="00720D60" w:rsidRDefault="00720D60">
      <w:pPr>
        <w:jc w:val="both"/>
        <w:rPr>
          <w:sz w:val="28"/>
          <w:szCs w:val="28"/>
        </w:rPr>
      </w:pPr>
    </w:p>
    <w:p w:rsidR="00436333" w:rsidRDefault="00436333">
      <w:pPr>
        <w:jc w:val="both"/>
        <w:rPr>
          <w:sz w:val="28"/>
          <w:szCs w:val="28"/>
        </w:rPr>
      </w:pPr>
    </w:p>
    <w:p w:rsidR="00204E58" w:rsidRDefault="00436333">
      <w:pPr>
        <w:jc w:val="both"/>
      </w:pPr>
      <w:r>
        <w:rPr>
          <w:sz w:val="18"/>
          <w:szCs w:val="18"/>
        </w:rPr>
        <w:t>Э.А.</w:t>
      </w:r>
      <w:r w:rsidR="000C472C">
        <w:rPr>
          <w:sz w:val="18"/>
          <w:szCs w:val="18"/>
        </w:rPr>
        <w:t> </w:t>
      </w:r>
      <w:r>
        <w:rPr>
          <w:sz w:val="18"/>
          <w:szCs w:val="18"/>
        </w:rPr>
        <w:t>Прохорова</w:t>
      </w:r>
    </w:p>
    <w:p w:rsidR="00204E58" w:rsidRDefault="00667F4A">
      <w:pPr>
        <w:jc w:val="both"/>
        <w:rPr>
          <w:sz w:val="18"/>
          <w:szCs w:val="18"/>
        </w:rPr>
      </w:pPr>
      <w:r>
        <w:rPr>
          <w:sz w:val="18"/>
          <w:szCs w:val="18"/>
        </w:rPr>
        <w:t>(383)</w:t>
      </w:r>
      <w:r w:rsidR="00C97C76">
        <w:t> </w:t>
      </w:r>
      <w:r w:rsidR="000D1257">
        <w:rPr>
          <w:sz w:val="18"/>
          <w:szCs w:val="18"/>
        </w:rPr>
        <w:t>238</w:t>
      </w:r>
      <w:r w:rsidR="00C97C76">
        <w:rPr>
          <w:sz w:val="18"/>
          <w:szCs w:val="18"/>
        </w:rPr>
        <w:t> </w:t>
      </w:r>
      <w:r w:rsidR="000D1257">
        <w:rPr>
          <w:sz w:val="18"/>
          <w:szCs w:val="18"/>
        </w:rPr>
        <w:t>62</w:t>
      </w:r>
      <w:r w:rsidR="00C97C76">
        <w:rPr>
          <w:sz w:val="18"/>
          <w:szCs w:val="18"/>
        </w:rPr>
        <w:t> </w:t>
      </w:r>
      <w:r w:rsidR="000D1257">
        <w:rPr>
          <w:sz w:val="18"/>
          <w:szCs w:val="18"/>
        </w:rPr>
        <w:t>43</w:t>
      </w:r>
    </w:p>
    <w:p w:rsidR="00287633" w:rsidRPr="00287633" w:rsidRDefault="00287633">
      <w:pPr>
        <w:jc w:val="both"/>
        <w:rPr>
          <w:sz w:val="18"/>
          <w:szCs w:val="18"/>
        </w:rPr>
      </w:pPr>
    </w:p>
    <w:p w:rsidR="00287633" w:rsidRDefault="00287633">
      <w:pPr>
        <w:jc w:val="both"/>
      </w:pPr>
    </w:p>
    <w:p w:rsidR="00287633" w:rsidRDefault="00287633">
      <w:pPr>
        <w:jc w:val="both"/>
        <w:sectPr w:rsidR="00287633" w:rsidSect="00B23D41">
          <w:headerReference w:type="default" r:id="rId9"/>
          <w:pgSz w:w="11906" w:h="16838"/>
          <w:pgMar w:top="1134" w:right="567" w:bottom="1134" w:left="1418" w:header="720" w:footer="720" w:gutter="0"/>
          <w:cols w:space="720"/>
          <w:titlePg/>
          <w:docGrid w:linePitch="360"/>
        </w:sectPr>
      </w:pPr>
    </w:p>
    <w:p w:rsidR="008302FA" w:rsidRPr="00813A7A" w:rsidRDefault="00813A7A" w:rsidP="006D596C">
      <w:pPr>
        <w:ind w:left="5954"/>
        <w:jc w:val="right"/>
        <w:rPr>
          <w:sz w:val="28"/>
          <w:szCs w:val="28"/>
        </w:rPr>
      </w:pPr>
      <w:r w:rsidRPr="00496063">
        <w:rPr>
          <w:sz w:val="28"/>
          <w:szCs w:val="28"/>
        </w:rPr>
        <w:t>УТВЕРЖДЕНА</w:t>
      </w:r>
    </w:p>
    <w:p w:rsidR="00204E58" w:rsidRDefault="008302FA" w:rsidP="006D596C">
      <w:pPr>
        <w:ind w:left="5954"/>
        <w:jc w:val="right"/>
      </w:pPr>
      <w:r>
        <w:rPr>
          <w:sz w:val="28"/>
          <w:szCs w:val="28"/>
        </w:rPr>
        <w:t xml:space="preserve">приказом </w:t>
      </w:r>
      <w:r w:rsidR="007F7C77">
        <w:rPr>
          <w:sz w:val="28"/>
          <w:szCs w:val="28"/>
        </w:rPr>
        <w:t>министерства здравоохранения</w:t>
      </w:r>
    </w:p>
    <w:p w:rsidR="00204E58" w:rsidRDefault="007F7C77" w:rsidP="006D596C">
      <w:pPr>
        <w:ind w:left="5954"/>
        <w:jc w:val="right"/>
      </w:pPr>
      <w:r>
        <w:rPr>
          <w:sz w:val="28"/>
          <w:szCs w:val="28"/>
        </w:rPr>
        <w:t>Новосибирской области</w:t>
      </w:r>
    </w:p>
    <w:p w:rsidR="00204E58" w:rsidRDefault="007F7C77" w:rsidP="006D596C">
      <w:pPr>
        <w:ind w:left="5954"/>
        <w:jc w:val="right"/>
      </w:pPr>
      <w:r>
        <w:rPr>
          <w:sz w:val="28"/>
          <w:szCs w:val="28"/>
        </w:rPr>
        <w:t>от_________ №________</w:t>
      </w:r>
    </w:p>
    <w:p w:rsidR="00DB4AA3" w:rsidRDefault="00DB4AA3" w:rsidP="006D596C">
      <w:pPr>
        <w:jc w:val="right"/>
        <w:rPr>
          <w:b/>
          <w:bCs/>
          <w:color w:val="000000"/>
          <w:sz w:val="22"/>
          <w:szCs w:val="22"/>
          <w:lang w:eastAsia="ru-RU"/>
        </w:rPr>
      </w:pPr>
    </w:p>
    <w:p w:rsidR="00677FA2" w:rsidRDefault="00677FA2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862CC8" w:rsidRDefault="00862CC8">
      <w:pPr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Р</w:t>
      </w:r>
      <w:r w:rsidRPr="00862CC8">
        <w:rPr>
          <w:b/>
          <w:bCs/>
          <w:color w:val="000000"/>
          <w:sz w:val="28"/>
          <w:szCs w:val="28"/>
          <w:lang w:eastAsia="ru-RU"/>
        </w:rPr>
        <w:t>екомендуем</w:t>
      </w:r>
      <w:r>
        <w:rPr>
          <w:b/>
          <w:bCs/>
          <w:color w:val="000000"/>
          <w:sz w:val="28"/>
          <w:szCs w:val="28"/>
          <w:lang w:eastAsia="ru-RU"/>
        </w:rPr>
        <w:t>ая</w:t>
      </w:r>
      <w:r w:rsidRPr="00862CC8">
        <w:rPr>
          <w:b/>
          <w:bCs/>
          <w:color w:val="000000"/>
          <w:sz w:val="28"/>
          <w:szCs w:val="28"/>
          <w:lang w:eastAsia="ru-RU"/>
        </w:rPr>
        <w:t xml:space="preserve"> схем</w:t>
      </w:r>
      <w:r>
        <w:rPr>
          <w:b/>
          <w:bCs/>
          <w:color w:val="000000"/>
          <w:sz w:val="28"/>
          <w:szCs w:val="28"/>
          <w:lang w:eastAsia="ru-RU"/>
        </w:rPr>
        <w:t>а</w:t>
      </w:r>
      <w:r w:rsidRPr="00862CC8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516BD0" w:rsidRPr="00516BD0">
        <w:rPr>
          <w:b/>
          <w:bCs/>
          <w:color w:val="000000"/>
          <w:sz w:val="28"/>
          <w:szCs w:val="28"/>
          <w:lang w:eastAsia="ru-RU"/>
        </w:rPr>
        <w:t xml:space="preserve">маршрутизации </w:t>
      </w:r>
      <w:r w:rsidR="00682DE1" w:rsidRPr="00682DE1">
        <w:rPr>
          <w:b/>
          <w:bCs/>
          <w:color w:val="000000"/>
          <w:sz w:val="28"/>
          <w:szCs w:val="28"/>
          <w:lang w:eastAsia="ru-RU"/>
        </w:rPr>
        <w:t>пациентов старше 18 лет при проведении компьютерной томографии в амбулаторных условиях, в том числе при проведении диагностических исследований при подозрении или выявлении злокачественных новообразований и при проведении диспансеризации определенных групп взрослого населения</w:t>
      </w:r>
      <w:r w:rsidR="00ED5246">
        <w:rPr>
          <w:b/>
          <w:bCs/>
          <w:color w:val="000000"/>
          <w:sz w:val="28"/>
          <w:szCs w:val="28"/>
          <w:lang w:eastAsia="ru-RU"/>
        </w:rPr>
        <w:t>*</w:t>
      </w:r>
    </w:p>
    <w:p w:rsidR="0097233F" w:rsidRDefault="0097233F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tbl>
      <w:tblPr>
        <w:tblW w:w="1644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13"/>
        <w:gridCol w:w="1472"/>
        <w:gridCol w:w="426"/>
        <w:gridCol w:w="425"/>
        <w:gridCol w:w="426"/>
        <w:gridCol w:w="426"/>
        <w:gridCol w:w="426"/>
        <w:gridCol w:w="567"/>
        <w:gridCol w:w="425"/>
        <w:gridCol w:w="425"/>
        <w:gridCol w:w="423"/>
        <w:gridCol w:w="425"/>
        <w:gridCol w:w="567"/>
        <w:gridCol w:w="567"/>
        <w:gridCol w:w="426"/>
        <w:gridCol w:w="567"/>
        <w:gridCol w:w="567"/>
        <w:gridCol w:w="426"/>
        <w:gridCol w:w="567"/>
        <w:gridCol w:w="425"/>
        <w:gridCol w:w="567"/>
        <w:gridCol w:w="425"/>
        <w:gridCol w:w="709"/>
        <w:gridCol w:w="566"/>
        <w:gridCol w:w="567"/>
        <w:gridCol w:w="142"/>
        <w:gridCol w:w="567"/>
        <w:gridCol w:w="142"/>
        <w:gridCol w:w="282"/>
        <w:gridCol w:w="142"/>
        <w:gridCol w:w="283"/>
        <w:gridCol w:w="142"/>
        <w:gridCol w:w="282"/>
        <w:gridCol w:w="142"/>
        <w:gridCol w:w="456"/>
        <w:gridCol w:w="142"/>
        <w:gridCol w:w="397"/>
      </w:tblGrid>
      <w:tr w:rsidR="00B45CF4" w:rsidRPr="00101DD4" w:rsidTr="00B45CF4">
        <w:trPr>
          <w:trHeight w:val="7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F4" w:rsidRDefault="00B45CF4" w:rsidP="00B45CF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01DD4">
              <w:rPr>
                <w:color w:val="000000"/>
                <w:sz w:val="22"/>
                <w:szCs w:val="22"/>
                <w:lang w:eastAsia="ru-RU"/>
              </w:rPr>
              <w:t>№</w:t>
            </w:r>
          </w:p>
          <w:p w:rsidR="00B45CF4" w:rsidRPr="00101DD4" w:rsidRDefault="00B45CF4" w:rsidP="00B45CF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01DD4">
              <w:rPr>
                <w:color w:val="000000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hideMark/>
          </w:tcPr>
          <w:p w:rsidR="00B45CF4" w:rsidRDefault="00B45CF4" w:rsidP="00B45CF4">
            <w:pPr>
              <w:rPr>
                <w:sz w:val="20"/>
                <w:szCs w:val="20"/>
              </w:rPr>
            </w:pPr>
          </w:p>
          <w:p w:rsidR="00B45CF4" w:rsidRDefault="00B45CF4" w:rsidP="00B45C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МО</w:t>
            </w:r>
          </w:p>
          <w:p w:rsidR="00B45CF4" w:rsidRDefault="00B45CF4" w:rsidP="00B45C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оказывающая</w:t>
            </w:r>
          </w:p>
          <w:p w:rsidR="00B45CF4" w:rsidRDefault="00B45CF4" w:rsidP="00B45C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услугу</w:t>
            </w:r>
          </w:p>
          <w:p w:rsidR="00B45CF4" w:rsidRDefault="00B45CF4" w:rsidP="00B45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45CF4" w:rsidRDefault="00B45CF4" w:rsidP="00B45CF4">
            <w:pPr>
              <w:rPr>
                <w:sz w:val="20"/>
                <w:szCs w:val="20"/>
              </w:rPr>
            </w:pPr>
          </w:p>
          <w:p w:rsidR="00B45CF4" w:rsidRDefault="00B45CF4" w:rsidP="00B45CF4">
            <w:pPr>
              <w:rPr>
                <w:sz w:val="20"/>
                <w:szCs w:val="20"/>
              </w:rPr>
            </w:pPr>
          </w:p>
          <w:p w:rsidR="00B45CF4" w:rsidRDefault="00B45CF4" w:rsidP="00B45CF4">
            <w:pPr>
              <w:rPr>
                <w:sz w:val="20"/>
                <w:szCs w:val="20"/>
              </w:rPr>
            </w:pPr>
          </w:p>
          <w:p w:rsidR="00B45CF4" w:rsidRDefault="00B45CF4" w:rsidP="00B45CF4">
            <w:pPr>
              <w:rPr>
                <w:sz w:val="20"/>
                <w:szCs w:val="20"/>
              </w:rPr>
            </w:pPr>
          </w:p>
          <w:p w:rsidR="00B45CF4" w:rsidRDefault="00B45CF4" w:rsidP="00B45CF4">
            <w:pPr>
              <w:rPr>
                <w:sz w:val="20"/>
                <w:szCs w:val="20"/>
              </w:rPr>
            </w:pPr>
          </w:p>
          <w:p w:rsidR="00B45CF4" w:rsidRDefault="00B45CF4" w:rsidP="00B45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</w:t>
            </w:r>
          </w:p>
          <w:p w:rsidR="00B45CF4" w:rsidRDefault="00B45CF4" w:rsidP="00B45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направляющая</w:t>
            </w:r>
          </w:p>
          <w:p w:rsidR="00B45CF4" w:rsidRDefault="00B45CF4" w:rsidP="00B45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услугу</w:t>
            </w:r>
          </w:p>
          <w:p w:rsidR="00B45CF4" w:rsidRPr="000A00B7" w:rsidRDefault="00B45CF4" w:rsidP="00B45CF4">
            <w:pPr>
              <w:suppressAutoHyphens w:val="0"/>
              <w:ind w:hanging="839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0"/>
                <w:szCs w:val="20"/>
              </w:rPr>
              <w:t>На услуг</w:t>
            </w:r>
            <w:r w:rsidRPr="000A00B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CF4" w:rsidRPr="00B45CF4" w:rsidRDefault="00B45CF4" w:rsidP="00B45C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45CF4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CF4" w:rsidRPr="00B45CF4" w:rsidRDefault="00B45CF4" w:rsidP="00B45C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45CF4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F4" w:rsidRPr="00B45CF4" w:rsidRDefault="00B45CF4" w:rsidP="00B45C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45CF4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F4" w:rsidRPr="00B45CF4" w:rsidRDefault="00B45CF4" w:rsidP="00B45C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45CF4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CF4" w:rsidRPr="00B45CF4" w:rsidRDefault="00B45CF4" w:rsidP="00B45C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45CF4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CF4" w:rsidRPr="00B45CF4" w:rsidRDefault="00B45CF4" w:rsidP="00B45C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45CF4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CF4" w:rsidRPr="00B45CF4" w:rsidRDefault="00B45CF4" w:rsidP="00B45C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45CF4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CF4" w:rsidRPr="00B45CF4" w:rsidRDefault="00B45CF4" w:rsidP="00B45C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45CF4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CF4" w:rsidRPr="00B45CF4" w:rsidRDefault="00B45CF4" w:rsidP="00B45C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45CF4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CF4" w:rsidRPr="00B45CF4" w:rsidRDefault="00B45CF4" w:rsidP="00B45C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45CF4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CF4" w:rsidRPr="00B45CF4" w:rsidRDefault="00B45CF4" w:rsidP="00B45C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45CF4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CF4" w:rsidRPr="00B45CF4" w:rsidRDefault="00B45CF4" w:rsidP="00B45C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45CF4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CF4" w:rsidRPr="00B45CF4" w:rsidRDefault="00B45CF4" w:rsidP="00B45C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45CF4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CF4" w:rsidRPr="00B45CF4" w:rsidRDefault="00B45CF4" w:rsidP="00B45C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45CF4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CF4" w:rsidRPr="00B45CF4" w:rsidRDefault="00B45CF4" w:rsidP="00B45C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45CF4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CF4" w:rsidRPr="00B45CF4" w:rsidRDefault="00B45CF4" w:rsidP="00B45C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45CF4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CF4" w:rsidRPr="00B45CF4" w:rsidRDefault="00B45CF4" w:rsidP="00B45C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45CF4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CF4" w:rsidRPr="00B45CF4" w:rsidRDefault="00B45CF4" w:rsidP="00B45C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45CF4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CF4" w:rsidRPr="00B45CF4" w:rsidRDefault="00B45CF4" w:rsidP="00B45C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45CF4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CF4" w:rsidRPr="00B45CF4" w:rsidRDefault="00B45CF4" w:rsidP="00B45C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45CF4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CF4" w:rsidRPr="00B45CF4" w:rsidRDefault="00B45CF4" w:rsidP="00B45C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45CF4">
              <w:rPr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CF4" w:rsidRPr="00B45CF4" w:rsidRDefault="00B45CF4" w:rsidP="00B45C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45CF4">
              <w:rPr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CF4" w:rsidRPr="00B45CF4" w:rsidRDefault="00B45CF4" w:rsidP="00B45C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45CF4">
              <w:rPr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CF4" w:rsidRPr="00B45CF4" w:rsidRDefault="00B45CF4" w:rsidP="00B45C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45CF4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CF4" w:rsidRPr="00B45CF4" w:rsidRDefault="00B45CF4" w:rsidP="00B45C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45CF4">
              <w:rPr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4" w:rsidRPr="00B45CF4" w:rsidRDefault="00B45CF4" w:rsidP="00B45C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45CF4">
              <w:rPr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4" w:rsidRPr="00B45CF4" w:rsidRDefault="00B45CF4" w:rsidP="00B45C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45CF4">
              <w:rPr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4" w:rsidRPr="00B45CF4" w:rsidRDefault="00B45CF4" w:rsidP="00B45C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45CF4">
              <w:rPr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F4" w:rsidRPr="00B45CF4" w:rsidRDefault="00B45CF4" w:rsidP="00B45C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45CF4">
              <w:rPr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B45CF4" w:rsidRPr="00436333" w:rsidTr="004D414A">
        <w:trPr>
          <w:cantSplit/>
          <w:trHeight w:val="2909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F4" w:rsidRPr="00101DD4" w:rsidRDefault="00B45CF4" w:rsidP="00B45CF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F4" w:rsidRPr="00101DD4" w:rsidRDefault="00B45CF4" w:rsidP="00B45CF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</w:tcPr>
          <w:p w:rsidR="00B45CF4" w:rsidRPr="00B45CF4" w:rsidRDefault="00B45CF4" w:rsidP="00B45CF4">
            <w:pPr>
              <w:suppressAutoHyphens w:val="0"/>
              <w:ind w:left="113" w:right="113"/>
              <w:rPr>
                <w:color w:val="000000"/>
                <w:sz w:val="20"/>
                <w:szCs w:val="20"/>
              </w:rPr>
            </w:pPr>
            <w:r w:rsidRPr="00B45CF4">
              <w:rPr>
                <w:color w:val="000000"/>
                <w:sz w:val="20"/>
                <w:szCs w:val="20"/>
              </w:rPr>
              <w:t>ГБУЗ НСО «ГНОКБ»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</w:tcPr>
          <w:p w:rsidR="00B45CF4" w:rsidRPr="00B45CF4" w:rsidRDefault="00B45CF4" w:rsidP="00B45CF4">
            <w:pPr>
              <w:suppressAutoHyphens w:val="0"/>
              <w:ind w:left="113" w:right="113"/>
              <w:rPr>
                <w:color w:val="000000"/>
                <w:sz w:val="20"/>
                <w:szCs w:val="20"/>
              </w:rPr>
            </w:pPr>
            <w:r w:rsidRPr="00B45CF4">
              <w:rPr>
                <w:color w:val="000000"/>
                <w:sz w:val="20"/>
                <w:szCs w:val="20"/>
              </w:rPr>
              <w:t>ГБУЗ НСО «НОКОД»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</w:tcPr>
          <w:p w:rsidR="00B45CF4" w:rsidRPr="00436333" w:rsidRDefault="00B45CF4" w:rsidP="00B45CF4">
            <w:pPr>
              <w:suppressAutoHyphens w:val="0"/>
              <w:ind w:left="113" w:right="113"/>
              <w:rPr>
                <w:color w:val="000000"/>
                <w:sz w:val="20"/>
                <w:szCs w:val="20"/>
              </w:rPr>
            </w:pPr>
            <w:r w:rsidRPr="00436333">
              <w:rPr>
                <w:color w:val="000000"/>
                <w:sz w:val="20"/>
                <w:szCs w:val="20"/>
              </w:rPr>
              <w:t>ГБУЗ НСО «ГКБ №1»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</w:tcPr>
          <w:p w:rsidR="00B45CF4" w:rsidRPr="00436333" w:rsidRDefault="00B45CF4" w:rsidP="00B45CF4">
            <w:pPr>
              <w:suppressAutoHyphens w:val="0"/>
              <w:ind w:left="113" w:right="113"/>
              <w:rPr>
                <w:color w:val="000000"/>
                <w:sz w:val="20"/>
                <w:szCs w:val="20"/>
              </w:rPr>
            </w:pPr>
            <w:r w:rsidRPr="00436333">
              <w:rPr>
                <w:color w:val="000000"/>
                <w:sz w:val="20"/>
                <w:szCs w:val="20"/>
              </w:rPr>
              <w:t>ГБУЗ НСО «ГКБ № 2»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</w:tcPr>
          <w:p w:rsidR="00B45CF4" w:rsidRPr="00436333" w:rsidRDefault="00B45CF4" w:rsidP="00B45CF4">
            <w:pPr>
              <w:suppressAutoHyphens w:val="0"/>
              <w:ind w:left="113" w:right="113"/>
              <w:rPr>
                <w:sz w:val="20"/>
                <w:szCs w:val="20"/>
                <w:lang w:eastAsia="ru-RU"/>
              </w:rPr>
            </w:pPr>
            <w:r w:rsidRPr="00436333">
              <w:rPr>
                <w:color w:val="000000"/>
                <w:sz w:val="20"/>
                <w:szCs w:val="20"/>
              </w:rPr>
              <w:t>ГБУЗ НСО «ГКБ № 11»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</w:tcPr>
          <w:p w:rsidR="00B45CF4" w:rsidRPr="00436333" w:rsidRDefault="00B45CF4" w:rsidP="00B45CF4">
            <w:pPr>
              <w:suppressAutoHyphens w:val="0"/>
              <w:ind w:left="113" w:right="113"/>
              <w:rPr>
                <w:sz w:val="20"/>
                <w:szCs w:val="20"/>
                <w:lang w:eastAsia="ru-RU"/>
              </w:rPr>
            </w:pPr>
            <w:r w:rsidRPr="00436333">
              <w:rPr>
                <w:color w:val="000000"/>
                <w:sz w:val="20"/>
                <w:szCs w:val="20"/>
              </w:rPr>
              <w:t>ГБУЗ НСО «ГКБ № 25»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</w:tcPr>
          <w:p w:rsidR="00B45CF4" w:rsidRPr="00436333" w:rsidRDefault="00B45CF4" w:rsidP="00B45CF4">
            <w:pPr>
              <w:suppressAutoHyphens w:val="0"/>
              <w:ind w:left="113" w:right="113"/>
              <w:rPr>
                <w:sz w:val="20"/>
                <w:szCs w:val="20"/>
                <w:lang w:eastAsia="ru-RU"/>
              </w:rPr>
            </w:pPr>
            <w:r w:rsidRPr="00436333">
              <w:rPr>
                <w:color w:val="000000"/>
                <w:sz w:val="20"/>
                <w:szCs w:val="20"/>
              </w:rPr>
              <w:t>ГБУЗ НСО "ЦКБ"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</w:tcPr>
          <w:p w:rsidR="00B45CF4" w:rsidRPr="00436333" w:rsidRDefault="00B45CF4" w:rsidP="00B45CF4">
            <w:pPr>
              <w:suppressAutoHyphens w:val="0"/>
              <w:ind w:left="113" w:right="113"/>
              <w:rPr>
                <w:sz w:val="20"/>
                <w:szCs w:val="20"/>
                <w:lang w:eastAsia="ru-RU"/>
              </w:rPr>
            </w:pPr>
            <w:r w:rsidRPr="00436333">
              <w:rPr>
                <w:color w:val="000000"/>
                <w:sz w:val="20"/>
                <w:szCs w:val="20"/>
              </w:rPr>
              <w:t>ГАУЗ НСО «ГКП № 1»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</w:tcPr>
          <w:p w:rsidR="00B45CF4" w:rsidRPr="00436333" w:rsidRDefault="00B45CF4" w:rsidP="00B45CF4">
            <w:pPr>
              <w:suppressAutoHyphens w:val="0"/>
              <w:ind w:left="113" w:right="113"/>
              <w:rPr>
                <w:sz w:val="20"/>
                <w:szCs w:val="20"/>
                <w:lang w:eastAsia="ru-RU"/>
              </w:rPr>
            </w:pPr>
            <w:r w:rsidRPr="00436333">
              <w:rPr>
                <w:color w:val="000000"/>
                <w:sz w:val="20"/>
                <w:szCs w:val="20"/>
              </w:rPr>
              <w:t>ГБУЗ НСО «Барабинская ЦРБ»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</w:tcPr>
          <w:p w:rsidR="00B45CF4" w:rsidRPr="00436333" w:rsidRDefault="00B45CF4" w:rsidP="00B45CF4">
            <w:pPr>
              <w:suppressAutoHyphens w:val="0"/>
              <w:ind w:left="113" w:right="113"/>
              <w:rPr>
                <w:sz w:val="20"/>
                <w:szCs w:val="20"/>
                <w:lang w:eastAsia="ru-RU"/>
              </w:rPr>
            </w:pPr>
            <w:r w:rsidRPr="00436333">
              <w:rPr>
                <w:color w:val="000000"/>
                <w:sz w:val="20"/>
                <w:szCs w:val="20"/>
              </w:rPr>
              <w:t>ГБУЗ НСО «ИЦГБ»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</w:tcPr>
          <w:p w:rsidR="00B45CF4" w:rsidRPr="00436333" w:rsidRDefault="00B45CF4" w:rsidP="00B45CF4">
            <w:pPr>
              <w:suppressAutoHyphens w:val="0"/>
              <w:ind w:left="113" w:right="113"/>
              <w:rPr>
                <w:sz w:val="20"/>
                <w:szCs w:val="20"/>
                <w:lang w:eastAsia="ru-RU"/>
              </w:rPr>
            </w:pPr>
            <w:r w:rsidRPr="00436333">
              <w:rPr>
                <w:color w:val="000000"/>
                <w:sz w:val="20"/>
                <w:szCs w:val="20"/>
              </w:rPr>
              <w:t>ГБУЗ НСО «Карасукская ЦРБ»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</w:tcPr>
          <w:p w:rsidR="00B45CF4" w:rsidRPr="00436333" w:rsidRDefault="00B45CF4" w:rsidP="00B45CF4">
            <w:pPr>
              <w:suppressAutoHyphens w:val="0"/>
              <w:ind w:left="113" w:right="113"/>
              <w:rPr>
                <w:sz w:val="20"/>
                <w:szCs w:val="20"/>
                <w:lang w:eastAsia="ru-RU"/>
              </w:rPr>
            </w:pPr>
            <w:r w:rsidRPr="00436333">
              <w:rPr>
                <w:color w:val="000000"/>
                <w:sz w:val="20"/>
                <w:szCs w:val="20"/>
              </w:rPr>
              <w:t>ГБУЗ НСО «Куйбышевская ЦРБ»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</w:tcPr>
          <w:p w:rsidR="00B45CF4" w:rsidRPr="00436333" w:rsidRDefault="00B45CF4" w:rsidP="00B45CF4">
            <w:pPr>
              <w:suppressAutoHyphens w:val="0"/>
              <w:ind w:left="113" w:right="113"/>
              <w:rPr>
                <w:sz w:val="20"/>
                <w:szCs w:val="20"/>
                <w:lang w:eastAsia="ru-RU"/>
              </w:rPr>
            </w:pPr>
            <w:r w:rsidRPr="00436333">
              <w:rPr>
                <w:color w:val="000000"/>
                <w:sz w:val="20"/>
                <w:szCs w:val="20"/>
              </w:rPr>
              <w:t>ГБУЗ НСО «Ордынская ЦРБ»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</w:tcPr>
          <w:p w:rsidR="00B45CF4" w:rsidRPr="00436333" w:rsidRDefault="00B45CF4" w:rsidP="00B45CF4">
            <w:pPr>
              <w:suppressAutoHyphens w:val="0"/>
              <w:ind w:left="113" w:right="113"/>
              <w:rPr>
                <w:sz w:val="20"/>
                <w:szCs w:val="20"/>
                <w:lang w:eastAsia="ru-RU"/>
              </w:rPr>
            </w:pPr>
            <w:r w:rsidRPr="00436333">
              <w:rPr>
                <w:color w:val="000000"/>
                <w:sz w:val="20"/>
                <w:szCs w:val="20"/>
              </w:rPr>
              <w:t>ГБУЗ НСО «Сузунская ЦРБ»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</w:tcPr>
          <w:p w:rsidR="00B45CF4" w:rsidRPr="00436333" w:rsidRDefault="00B45CF4" w:rsidP="00B45CF4">
            <w:pPr>
              <w:suppressAutoHyphens w:val="0"/>
              <w:ind w:left="113" w:right="113"/>
              <w:rPr>
                <w:sz w:val="20"/>
                <w:szCs w:val="20"/>
                <w:lang w:eastAsia="ru-RU"/>
              </w:rPr>
            </w:pPr>
            <w:r w:rsidRPr="00436333">
              <w:rPr>
                <w:color w:val="000000"/>
                <w:sz w:val="20"/>
                <w:szCs w:val="20"/>
              </w:rPr>
              <w:t>ГБУЗ НСО «Татарская ЦРБ им. 70-лет. НСО»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</w:tcPr>
          <w:p w:rsidR="00B45CF4" w:rsidRPr="00436333" w:rsidRDefault="00B45CF4" w:rsidP="00B45CF4">
            <w:pPr>
              <w:suppressAutoHyphens w:val="0"/>
              <w:ind w:left="113" w:right="113"/>
              <w:rPr>
                <w:sz w:val="20"/>
                <w:szCs w:val="20"/>
                <w:lang w:eastAsia="ru-RU"/>
              </w:rPr>
            </w:pPr>
            <w:r w:rsidRPr="00436333">
              <w:rPr>
                <w:color w:val="000000"/>
                <w:sz w:val="20"/>
                <w:szCs w:val="20"/>
              </w:rPr>
              <w:t>ГБУЗ НСО «Тогучинская ЦРБ»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</w:tcPr>
          <w:p w:rsidR="00B45CF4" w:rsidRPr="00436333" w:rsidRDefault="00B45CF4" w:rsidP="00B45CF4">
            <w:pPr>
              <w:suppressAutoHyphens w:val="0"/>
              <w:ind w:left="113" w:right="113"/>
              <w:rPr>
                <w:sz w:val="20"/>
                <w:szCs w:val="20"/>
                <w:lang w:eastAsia="ru-RU"/>
              </w:rPr>
            </w:pPr>
            <w:r w:rsidRPr="00436333">
              <w:rPr>
                <w:color w:val="000000"/>
                <w:sz w:val="20"/>
                <w:szCs w:val="20"/>
              </w:rPr>
              <w:t>ГБУЗ НСО «Чановская ЦРБ»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</w:tcPr>
          <w:p w:rsidR="00B45CF4" w:rsidRPr="00436333" w:rsidRDefault="00B45CF4" w:rsidP="00B45CF4">
            <w:pPr>
              <w:suppressAutoHyphens w:val="0"/>
              <w:ind w:left="113" w:right="113"/>
              <w:rPr>
                <w:sz w:val="20"/>
                <w:szCs w:val="20"/>
                <w:lang w:eastAsia="ru-RU"/>
              </w:rPr>
            </w:pPr>
            <w:r w:rsidRPr="00436333">
              <w:rPr>
                <w:color w:val="000000"/>
                <w:sz w:val="20"/>
                <w:szCs w:val="20"/>
              </w:rPr>
              <w:t>ГБУЗ НСО «Черепановская ЦРБ»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</w:tcPr>
          <w:p w:rsidR="00B45CF4" w:rsidRPr="00436333" w:rsidRDefault="00B45CF4" w:rsidP="00B45CF4">
            <w:pPr>
              <w:suppressAutoHyphens w:val="0"/>
              <w:ind w:left="113" w:right="113"/>
              <w:rPr>
                <w:sz w:val="20"/>
                <w:szCs w:val="20"/>
                <w:lang w:eastAsia="ru-RU"/>
              </w:rPr>
            </w:pPr>
            <w:r w:rsidRPr="00436333">
              <w:rPr>
                <w:color w:val="000000"/>
                <w:sz w:val="20"/>
                <w:szCs w:val="20"/>
              </w:rPr>
              <w:t>ГБУЗ НСО «БЦГБ»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</w:tcPr>
          <w:p w:rsidR="00B45CF4" w:rsidRPr="00436333" w:rsidRDefault="00B45CF4" w:rsidP="00B45CF4">
            <w:pPr>
              <w:suppressAutoHyphens w:val="0"/>
              <w:ind w:left="113" w:right="113"/>
              <w:rPr>
                <w:sz w:val="20"/>
                <w:szCs w:val="20"/>
                <w:lang w:eastAsia="ru-RU"/>
              </w:rPr>
            </w:pPr>
            <w:r w:rsidRPr="00436333">
              <w:rPr>
                <w:color w:val="000000"/>
                <w:sz w:val="20"/>
                <w:szCs w:val="20"/>
              </w:rPr>
              <w:t>ФГБУЗ СОМЦ ФМБА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</w:tcPr>
          <w:p w:rsidR="00B45CF4" w:rsidRPr="00436333" w:rsidRDefault="00B45CF4" w:rsidP="00B45CF4">
            <w:pPr>
              <w:suppressAutoHyphens w:val="0"/>
              <w:ind w:left="113" w:right="113"/>
              <w:rPr>
                <w:sz w:val="20"/>
                <w:szCs w:val="20"/>
                <w:lang w:eastAsia="ru-RU"/>
              </w:rPr>
            </w:pPr>
            <w:r w:rsidRPr="00436333">
              <w:rPr>
                <w:color w:val="000000"/>
                <w:sz w:val="20"/>
                <w:szCs w:val="20"/>
              </w:rPr>
              <w:t>ЧУЗ «КБ «РЖД-Медицина»  г. Новосибирск"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</w:tcPr>
          <w:p w:rsidR="00B45CF4" w:rsidRPr="00436333" w:rsidRDefault="00B45CF4" w:rsidP="00B45CF4">
            <w:pPr>
              <w:suppressAutoHyphens w:val="0"/>
              <w:ind w:left="113" w:right="113"/>
              <w:rPr>
                <w:sz w:val="20"/>
                <w:szCs w:val="20"/>
                <w:lang w:eastAsia="ru-RU"/>
              </w:rPr>
            </w:pPr>
            <w:r w:rsidRPr="00436333">
              <w:rPr>
                <w:color w:val="000000"/>
                <w:sz w:val="20"/>
                <w:szCs w:val="20"/>
              </w:rPr>
              <w:t>ФГБУ «НМИЦ им. ак. Е.Н. Мешалкина» Минздрава России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</w:tcPr>
          <w:p w:rsidR="00B45CF4" w:rsidRPr="00436333" w:rsidRDefault="00B45CF4" w:rsidP="00B45CF4">
            <w:pPr>
              <w:suppressAutoHyphens w:val="0"/>
              <w:ind w:left="113" w:right="113"/>
              <w:rPr>
                <w:sz w:val="20"/>
                <w:szCs w:val="20"/>
                <w:lang w:eastAsia="ru-RU"/>
              </w:rPr>
            </w:pPr>
            <w:r w:rsidRPr="00436333">
              <w:rPr>
                <w:color w:val="000000"/>
                <w:sz w:val="20"/>
                <w:szCs w:val="20"/>
              </w:rPr>
              <w:t>АО Медицинский центр «АВИЦЕННА»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</w:tcPr>
          <w:p w:rsidR="00B45CF4" w:rsidRPr="00436333" w:rsidRDefault="00B45CF4" w:rsidP="00B45CF4">
            <w:pPr>
              <w:suppressAutoHyphens w:val="0"/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6333">
              <w:rPr>
                <w:color w:val="000000"/>
                <w:sz w:val="20"/>
                <w:szCs w:val="20"/>
              </w:rPr>
              <w:t>OOO «Клиника Эксперт Новосибирск»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</w:tcPr>
          <w:p w:rsidR="00B45CF4" w:rsidRPr="00436333" w:rsidRDefault="00B45CF4" w:rsidP="00B45CF4">
            <w:pPr>
              <w:suppressAutoHyphens w:val="0"/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6333">
              <w:rPr>
                <w:color w:val="000000"/>
                <w:sz w:val="20"/>
                <w:szCs w:val="20"/>
              </w:rPr>
              <w:t>ООО «Инмед»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</w:tcPr>
          <w:p w:rsidR="00B45CF4" w:rsidRPr="00436333" w:rsidRDefault="00B45CF4" w:rsidP="00B45CF4">
            <w:pPr>
              <w:suppressAutoHyphens w:val="0"/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6333">
              <w:rPr>
                <w:color w:val="000000"/>
                <w:sz w:val="20"/>
                <w:szCs w:val="20"/>
              </w:rPr>
              <w:t>ООО «ЦПМ»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</w:tcPr>
          <w:p w:rsidR="00B45CF4" w:rsidRPr="00436333" w:rsidRDefault="00B45CF4" w:rsidP="00B45CF4">
            <w:pPr>
              <w:suppressAutoHyphens w:val="0"/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6333">
              <w:rPr>
                <w:color w:val="000000"/>
                <w:sz w:val="20"/>
                <w:szCs w:val="20"/>
              </w:rPr>
              <w:t>ИЦиГ СО РАН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</w:tcPr>
          <w:p w:rsidR="00B45CF4" w:rsidRPr="00436333" w:rsidRDefault="00B45CF4" w:rsidP="00B45CF4">
            <w:pPr>
              <w:suppressAutoHyphens w:val="0"/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6333">
              <w:rPr>
                <w:color w:val="000000"/>
                <w:sz w:val="20"/>
                <w:szCs w:val="20"/>
              </w:rPr>
              <w:t>ООО «ЛДЦ МИБС»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B45CF4" w:rsidRPr="00436333" w:rsidRDefault="00B45CF4" w:rsidP="00B45CF4">
            <w:pPr>
              <w:suppressAutoHyphens w:val="0"/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6333">
              <w:rPr>
                <w:color w:val="000000"/>
                <w:sz w:val="20"/>
                <w:szCs w:val="20"/>
              </w:rPr>
              <w:t>ООО "СЦЯМ"</w:t>
            </w:r>
          </w:p>
        </w:tc>
      </w:tr>
      <w:tr w:rsidR="009152F9" w:rsidRPr="0016397A" w:rsidTr="0016397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397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ГБУЗ НСО «НОКОД»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+</w:t>
            </w:r>
            <w:r w:rsidR="009152F9" w:rsidRPr="0016397A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+</w:t>
            </w:r>
            <w:r w:rsidR="009152F9" w:rsidRPr="0016397A">
              <w:rPr>
                <w:color w:val="000000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52F9" w:rsidRPr="0016397A" w:rsidTr="0016397A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ГБУЗ НСО «ГНОКБ»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+</w:t>
            </w:r>
            <w:r w:rsidR="009152F9" w:rsidRPr="0016397A">
              <w:rPr>
                <w:color w:val="000000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52F9" w:rsidRPr="0016397A" w:rsidTr="0016397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ООО «ЦПМ»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+</w:t>
            </w:r>
            <w:r w:rsidR="009152F9" w:rsidRPr="0016397A">
              <w:rPr>
                <w:color w:val="00000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52F9" w:rsidRPr="0016397A" w:rsidTr="0016397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ГБУЗ НСО «ГНОКГВВ»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b/>
                <w:bCs/>
                <w:color w:val="000000"/>
                <w:sz w:val="16"/>
                <w:szCs w:val="16"/>
              </w:rPr>
              <w:t>+</w:t>
            </w:r>
            <w:r w:rsidR="009152F9" w:rsidRPr="0016397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b/>
                <w:bCs/>
                <w:color w:val="000000"/>
                <w:sz w:val="16"/>
                <w:szCs w:val="16"/>
              </w:rPr>
              <w:t> </w:t>
            </w:r>
            <w:r w:rsidR="00420F0B" w:rsidRPr="0016397A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152F9" w:rsidRPr="0016397A" w:rsidTr="0016397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ГБУЗ НСО «ГКБ № 2»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+</w:t>
            </w:r>
            <w:r w:rsidR="009152F9" w:rsidRPr="0016397A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+</w:t>
            </w:r>
            <w:r w:rsidR="009152F9"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52F9" w:rsidRPr="0016397A" w:rsidTr="0016397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ГБУЗ НСО «ГКБ № 12»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52F9" w:rsidRPr="0016397A" w:rsidTr="0016397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ГБУЗ НСО «ДГКБ № 3»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+</w:t>
            </w:r>
            <w:r w:rsidR="009152F9"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52F9" w:rsidRPr="0016397A" w:rsidTr="0016397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ГБУЗ НСО «ГБ № 4»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+</w:t>
            </w:r>
            <w:r w:rsidR="009152F9"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52F9" w:rsidRPr="0016397A" w:rsidTr="0016397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ГБУЗ НСО «ГКП № 13»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+</w:t>
            </w:r>
            <w:r w:rsidR="009152F9"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</w:tr>
      <w:tr w:rsidR="009152F9" w:rsidRPr="0016397A" w:rsidTr="0016397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ГБУЗ НСО «ГКБ № 11»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+</w:t>
            </w:r>
            <w:r w:rsidR="009152F9"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52F9" w:rsidRPr="0016397A" w:rsidTr="0016397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ГБУЗ НСО «ГКБ №34»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+</w:t>
            </w:r>
            <w:r w:rsidR="009152F9"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52F9" w:rsidRPr="0016397A" w:rsidTr="0016397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ГБУЗ НСО «ГКБ № 19»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+</w:t>
            </w:r>
            <w:r w:rsidR="009152F9"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52F9" w:rsidRPr="0016397A" w:rsidTr="0016397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2F9" w:rsidRPr="0016397A" w:rsidRDefault="009152F9" w:rsidP="009152F9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ГБУЗ НСО «ГБ № 3»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+</w:t>
            </w:r>
            <w:r w:rsidR="009152F9"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+</w:t>
            </w:r>
            <w:r w:rsidR="009152F9"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+</w:t>
            </w:r>
            <w:r w:rsidR="009152F9"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52F9" w:rsidRPr="0016397A" w:rsidTr="0016397A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ГБУЗ НСО «ГВВ № 3»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+</w:t>
            </w:r>
            <w:r w:rsidR="009152F9"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+</w:t>
            </w:r>
            <w:r w:rsidR="009152F9"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52F9" w:rsidRPr="0016397A" w:rsidTr="0016397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ГБУЗ НСО «ГКБ № 25»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</w:tr>
      <w:tr w:rsidR="009152F9" w:rsidRPr="0016397A" w:rsidTr="0016397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ФГБУЗ СОМЦ ФМБА России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+</w:t>
            </w:r>
            <w:r w:rsidR="009152F9"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52F9" w:rsidRPr="0016397A" w:rsidTr="0016397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ЧУЗ «КБ «РЖД-Медицина» г.Новосибирск»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+</w:t>
            </w:r>
            <w:r w:rsidR="009152F9"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52F9" w:rsidRPr="0016397A" w:rsidTr="0016397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ГБУЗ НСО «ГКП № 14»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+</w:t>
            </w:r>
            <w:r w:rsidR="009152F9"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52F9" w:rsidRPr="0016397A" w:rsidTr="0016397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ГБУЗ НСО «ГП № 17»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52F9" w:rsidRPr="0016397A" w:rsidTr="0016397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ГБУЗ НСО «ККДП № 27»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sz w:val="20"/>
                <w:szCs w:val="20"/>
              </w:rPr>
              <w:t>+</w:t>
            </w:r>
            <w:r w:rsidR="009152F9" w:rsidRPr="0016397A">
              <w:rPr>
                <w:sz w:val="20"/>
                <w:szCs w:val="20"/>
              </w:rPr>
              <w:t> </w:t>
            </w:r>
          </w:p>
        </w:tc>
      </w:tr>
      <w:tr w:rsidR="009152F9" w:rsidRPr="0016397A" w:rsidTr="0016397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ГБУЗ НСО «ГКП № 21»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+</w:t>
            </w:r>
            <w:r w:rsidR="009152F9"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+</w:t>
            </w:r>
            <w:r w:rsidR="009152F9"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52F9" w:rsidRPr="0016397A" w:rsidTr="0016397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ГБУЗ НСО «ГКП № 16»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+</w:t>
            </w:r>
            <w:r w:rsidR="009152F9"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52F9" w:rsidRPr="0016397A" w:rsidTr="0016397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ГБУЗ НСО «ГП № 24»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+</w:t>
            </w:r>
            <w:r w:rsidR="009152F9"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52F9" w:rsidRPr="0016397A" w:rsidTr="0016397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ГБУЗ НСО «ГП № 18»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+</w:t>
            </w:r>
            <w:r w:rsidR="009152F9"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52F9" w:rsidRPr="0016397A" w:rsidTr="0016397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ГБУЗ НСО «ГКП № 7»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</w:tr>
      <w:tr w:rsidR="009152F9" w:rsidRPr="0016397A" w:rsidTr="0016397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ГАУЗ НСО «ГКП № 1»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+</w:t>
            </w:r>
            <w:r w:rsidR="009152F9"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52F9" w:rsidRPr="0016397A" w:rsidTr="0016397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ГБУЗ НСО «ГКП № 2»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+</w:t>
            </w:r>
          </w:p>
        </w:tc>
      </w:tr>
      <w:tr w:rsidR="009152F9" w:rsidRPr="0016397A" w:rsidTr="0016397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ГБУЗ НСО «КДП № 2»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+</w:t>
            </w:r>
            <w:r w:rsidR="009152F9"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+</w:t>
            </w:r>
            <w:r w:rsidR="009152F9"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52F9" w:rsidRPr="0016397A" w:rsidTr="0016397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ГБУЗ НСО «ГКП № 22»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52F9" w:rsidRPr="0016397A" w:rsidTr="0016397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ГБУЗ НСО «ГКП № 20»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+</w:t>
            </w:r>
            <w:r w:rsidR="009152F9"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+</w:t>
            </w:r>
            <w:r w:rsidR="009152F9"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52F9" w:rsidRPr="0016397A" w:rsidTr="0016397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ГБУЗ НСО «ГП № 29»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+</w:t>
            </w:r>
            <w:r w:rsidR="009152F9"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+</w:t>
            </w:r>
            <w:r w:rsidR="009152F9" w:rsidRPr="001639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52F9" w:rsidRPr="0016397A" w:rsidTr="0016397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D31BA">
            <w:pPr>
              <w:rPr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 xml:space="preserve">ООО </w:t>
            </w:r>
            <w:r w:rsidR="009D31BA" w:rsidRPr="0016397A">
              <w:rPr>
                <w:sz w:val="20"/>
                <w:szCs w:val="20"/>
              </w:rPr>
              <w:t>«</w:t>
            </w:r>
            <w:r w:rsidRPr="0016397A">
              <w:rPr>
                <w:sz w:val="20"/>
                <w:szCs w:val="20"/>
              </w:rPr>
              <w:t>ЦПМ</w:t>
            </w:r>
            <w:r w:rsidR="009D31BA" w:rsidRPr="0016397A">
              <w:rPr>
                <w:sz w:val="20"/>
                <w:szCs w:val="20"/>
              </w:rPr>
              <w:t>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52F9" w:rsidRPr="0016397A" w:rsidTr="0016397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ГБУЗ НСО «Баганская ЦРБ»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+</w:t>
            </w:r>
            <w:r w:rsidR="009152F9"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52F9" w:rsidRPr="0016397A" w:rsidTr="0016397A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ГБУЗ НСО «Барабинская ЦРБ»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+</w:t>
            </w:r>
            <w:r w:rsidR="009152F9"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52F9" w:rsidRPr="0016397A" w:rsidTr="0016397A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ГБУЗ НСО «Болотнинская ЦРБ»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+</w:t>
            </w:r>
            <w:r w:rsidR="009152F9"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52F9" w:rsidRPr="0016397A" w:rsidTr="0016397A">
        <w:trPr>
          <w:trHeight w:val="4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ГБУЗ НСО «Венгеровская ЦРБ»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+</w:t>
            </w:r>
            <w:r w:rsidR="009152F9"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+</w:t>
            </w:r>
            <w:r w:rsidR="009152F9"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52F9" w:rsidRPr="0016397A" w:rsidTr="0016397A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ГБУЗ НСО «Доволенская ЦРБ»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+</w:t>
            </w:r>
            <w:r w:rsidR="009152F9"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52F9" w:rsidRPr="0016397A" w:rsidTr="0016397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ГБУЗ НСО «Здвинская ЦРБ»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+</w:t>
            </w:r>
            <w:r w:rsidR="009152F9"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52F9" w:rsidRPr="0016397A" w:rsidTr="0016397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ГБУЗ НСО «ИЦГБ»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+</w:t>
            </w:r>
            <w:r w:rsidR="009152F9"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</w:tr>
      <w:tr w:rsidR="009152F9" w:rsidRPr="0016397A" w:rsidTr="0016397A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ГБУЗ НСО «Карасукская ЦРБ»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52F9" w:rsidRPr="0016397A" w:rsidTr="0016397A">
        <w:trPr>
          <w:trHeight w:val="9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D31BA">
            <w:pPr>
              <w:rPr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 xml:space="preserve">ГБУЗ НСО «Каргатская </w:t>
            </w:r>
            <w:r w:rsidR="009D31BA" w:rsidRPr="0016397A">
              <w:rPr>
                <w:sz w:val="20"/>
                <w:szCs w:val="20"/>
              </w:rPr>
              <w:t>ЦРБ</w:t>
            </w:r>
            <w:r w:rsidRPr="0016397A">
              <w:rPr>
                <w:sz w:val="20"/>
                <w:szCs w:val="20"/>
              </w:rPr>
              <w:t>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+</w:t>
            </w:r>
            <w:r w:rsidR="009152F9"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52F9" w:rsidRPr="0016397A" w:rsidTr="0016397A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ГБУЗ НСО «Колыванская ЦРБ»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52F9" w:rsidRPr="0016397A" w:rsidTr="0016397A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ГБУЗ НСО «Коченевская ЦРБ»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</w:rPr>
              <w:t>+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</w:tr>
      <w:tr w:rsidR="009152F9" w:rsidRPr="0016397A" w:rsidTr="0016397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ГБУЗ НСО «Кочковская ЦРБ»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52F9" w:rsidRPr="0016397A" w:rsidTr="0016397A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ГБУЗ НСО «Краснозерская ЦРБ»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+</w:t>
            </w:r>
            <w:r w:rsidR="009152F9"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52F9" w:rsidRPr="0016397A" w:rsidTr="0016397A">
        <w:trPr>
          <w:trHeight w:val="44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ГБУЗ НСО «Куйбышевская ЦРБ»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</w:tr>
      <w:tr w:rsidR="009152F9" w:rsidRPr="0016397A" w:rsidTr="0016397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ГБУЗ НСО «Купинская ЦРБ»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52F9" w:rsidRPr="0016397A" w:rsidTr="0016397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ГБУЗ НСО Кыштовская ЦРБ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420F0B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52F9" w:rsidRPr="0016397A" w:rsidTr="0016397A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ГБУЗ НСО «Маслянинская ЦРБ»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+</w:t>
            </w:r>
            <w:r w:rsidR="009152F9"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+</w:t>
            </w:r>
            <w:r w:rsidR="009152F9"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52F9" w:rsidRPr="0016397A" w:rsidTr="0016397A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ГБУЗ НСО «Мошковская ЦРБ»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+</w:t>
            </w:r>
            <w:r w:rsidR="009152F9"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52F9" w:rsidRPr="0016397A" w:rsidTr="0016397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ГБУЗ НСО «НКЦРБ»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++</w:t>
            </w:r>
            <w:r w:rsidR="009152F9"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</w:tr>
      <w:tr w:rsidR="009152F9" w:rsidRPr="0016397A" w:rsidTr="0016397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ГБУЗ НСО «Ордынская ЦРБ»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+</w:t>
            </w:r>
            <w:r w:rsidR="009152F9"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52F9" w:rsidRPr="0016397A" w:rsidTr="0016397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ГБУЗ НСО «Северная ЦРБ»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420F0B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52F9" w:rsidRPr="0016397A" w:rsidTr="0016397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ГБУЗ НСО «Сузунская ЦРБ»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+</w:t>
            </w:r>
            <w:r w:rsidR="009152F9"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+</w:t>
            </w:r>
            <w:r w:rsidR="009152F9"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52F9" w:rsidRPr="0016397A" w:rsidTr="0016397A">
        <w:trPr>
          <w:trHeight w:val="45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ГБУЗ НСО «Татарская ЦРБ им. 70-лет. НСО»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420F0B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52F9" w:rsidRPr="0016397A" w:rsidTr="0016397A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ГБУЗ НСО «Тогучинская ЦРБ»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</w:tr>
      <w:tr w:rsidR="009152F9" w:rsidRPr="0016397A" w:rsidTr="0016397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ГБУЗ НСО «Убинская ЦРБ»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+</w:t>
            </w:r>
            <w:r w:rsidR="009152F9"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52F9" w:rsidRPr="0016397A" w:rsidTr="0016397A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ГБУЗ НСО «Усть-Таркская ЦРБ»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52F9" w:rsidRPr="0016397A" w:rsidTr="0016397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ГБУЗ НСО «Чановская ЦРБ»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52F9" w:rsidRPr="0016397A" w:rsidTr="0016397A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ГБУЗ НСО «Черепановская ЦРБ»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++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52F9" w:rsidRPr="0016397A" w:rsidTr="0016397A">
        <w:trPr>
          <w:trHeight w:val="44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ГБУЗ НСО «Чистоозерная ЦРБ»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+</w:t>
            </w:r>
            <w:r w:rsidR="009152F9"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+</w:t>
            </w:r>
            <w:r w:rsidR="009152F9"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sz w:val="20"/>
                <w:szCs w:val="20"/>
              </w:rPr>
              <w:t> </w:t>
            </w:r>
            <w:r w:rsidR="00420F0B" w:rsidRPr="0016397A">
              <w:rPr>
                <w:sz w:val="20"/>
                <w:szCs w:val="20"/>
              </w:rPr>
              <w:t>+</w:t>
            </w:r>
            <w:r w:rsidR="00420F0B" w:rsidRPr="0016397A">
              <w:rPr>
                <w:color w:val="FFFF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52F9" w:rsidRPr="0016397A" w:rsidTr="0016397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ГБУЗ НСО «Чулымская ЦРБ»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+</w:t>
            </w:r>
            <w:r w:rsidR="009152F9"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52F9" w:rsidRPr="0016397A" w:rsidTr="0016397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ГБУЗ НСО «БЦГБ»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+</w:t>
            </w:r>
            <w:r w:rsidR="009152F9"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52F9" w:rsidRPr="0016397A" w:rsidTr="0016397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ГБУЗ НСО «ОЦГБ»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+</w:t>
            </w:r>
            <w:r w:rsidR="009152F9"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52F9" w:rsidRPr="0016397A" w:rsidTr="0016397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ГБУЗ НСО «Линевская РБ»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  <w:r w:rsidR="00420F0B" w:rsidRPr="0016397A">
              <w:rPr>
                <w:color w:val="000000"/>
                <w:sz w:val="20"/>
                <w:szCs w:val="20"/>
              </w:rPr>
              <w:t>+</w:t>
            </w:r>
          </w:p>
        </w:tc>
      </w:tr>
      <w:tr w:rsidR="009152F9" w:rsidRPr="0016397A" w:rsidTr="0016397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9" w:rsidRPr="0016397A" w:rsidRDefault="009152F9" w:rsidP="009152F9">
            <w:pPr>
              <w:rPr>
                <w:sz w:val="20"/>
                <w:szCs w:val="20"/>
              </w:rPr>
            </w:pPr>
            <w:r w:rsidRPr="0016397A">
              <w:rPr>
                <w:sz w:val="20"/>
                <w:szCs w:val="20"/>
              </w:rPr>
              <w:t>ГБУЗ НСО «НКРБ № 1»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</w:rPr>
              <w:t> </w:t>
            </w:r>
            <w:r w:rsidR="00420F0B" w:rsidRPr="0016397A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+</w:t>
            </w:r>
            <w:r w:rsidR="009152F9"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420F0B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+</w:t>
            </w:r>
            <w:r w:rsidR="009152F9"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2F9" w:rsidRPr="0016397A" w:rsidRDefault="009152F9" w:rsidP="009152F9">
            <w:pPr>
              <w:jc w:val="center"/>
              <w:rPr>
                <w:color w:val="000000"/>
                <w:sz w:val="20"/>
              </w:rPr>
            </w:pPr>
            <w:r w:rsidRPr="0016397A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B23D41" w:rsidRPr="0016397A" w:rsidRDefault="00B23D41" w:rsidP="00B23D41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0A00B7" w:rsidRPr="0016397A" w:rsidRDefault="00B23D41" w:rsidP="00B23D41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397A">
        <w:t>*</w:t>
      </w:r>
      <w:r w:rsidR="009F066B" w:rsidRPr="0016397A"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r w:rsidR="00ED5246" w:rsidRPr="0016397A">
        <w:rPr>
          <w:rFonts w:ascii="Times New Roman" w:eastAsia="Times New Roman" w:hAnsi="Times New Roman" w:cs="Times New Roman"/>
          <w:sz w:val="20"/>
          <w:szCs w:val="20"/>
        </w:rPr>
        <w:t xml:space="preserve">случае возникновения обстоятельств, препятствующих направлению пациента для проведения диагностического исследования в медицинскую организацию, рекомендованную, в схеме маршрутизации пациентов старше 18 лет при проведении компьютерной томографии возможно направление в другую медицинскую организацию из указанных в схеме по согласованию </w:t>
      </w:r>
      <w:r w:rsidR="00731265" w:rsidRPr="0016397A">
        <w:rPr>
          <w:rFonts w:ascii="Times New Roman" w:eastAsia="Times New Roman" w:hAnsi="Times New Roman" w:cs="Times New Roman"/>
          <w:sz w:val="20"/>
          <w:szCs w:val="20"/>
        </w:rPr>
        <w:t xml:space="preserve">с </w:t>
      </w:r>
      <w:r w:rsidR="00ED5246" w:rsidRPr="0016397A">
        <w:rPr>
          <w:rFonts w:ascii="Times New Roman" w:eastAsia="Times New Roman" w:hAnsi="Times New Roman" w:cs="Times New Roman"/>
          <w:sz w:val="20"/>
          <w:szCs w:val="20"/>
        </w:rPr>
        <w:t>руководителе</w:t>
      </w:r>
      <w:r w:rsidR="00731265" w:rsidRPr="0016397A">
        <w:rPr>
          <w:rFonts w:ascii="Times New Roman" w:eastAsia="Times New Roman" w:hAnsi="Times New Roman" w:cs="Times New Roman"/>
          <w:sz w:val="20"/>
          <w:szCs w:val="20"/>
        </w:rPr>
        <w:t>м</w:t>
      </w:r>
      <w:r w:rsidR="00ED5246" w:rsidRPr="0016397A">
        <w:rPr>
          <w:rFonts w:ascii="Times New Roman" w:eastAsia="Times New Roman" w:hAnsi="Times New Roman" w:cs="Times New Roman"/>
          <w:sz w:val="20"/>
          <w:szCs w:val="20"/>
        </w:rPr>
        <w:t xml:space="preserve"> медицинск</w:t>
      </w:r>
      <w:r w:rsidR="00731265" w:rsidRPr="0016397A">
        <w:rPr>
          <w:rFonts w:ascii="Times New Roman" w:eastAsia="Times New Roman" w:hAnsi="Times New Roman" w:cs="Times New Roman"/>
          <w:sz w:val="20"/>
          <w:szCs w:val="20"/>
        </w:rPr>
        <w:t>ой</w:t>
      </w:r>
      <w:r w:rsidR="00ED5246" w:rsidRPr="0016397A">
        <w:rPr>
          <w:rFonts w:ascii="Times New Roman" w:eastAsia="Times New Roman" w:hAnsi="Times New Roman" w:cs="Times New Roman"/>
          <w:sz w:val="20"/>
          <w:szCs w:val="20"/>
        </w:rPr>
        <w:t xml:space="preserve"> организаци</w:t>
      </w:r>
      <w:r w:rsidR="00731265" w:rsidRPr="0016397A">
        <w:rPr>
          <w:rFonts w:ascii="Times New Roman" w:eastAsia="Times New Roman" w:hAnsi="Times New Roman" w:cs="Times New Roman"/>
          <w:sz w:val="20"/>
          <w:szCs w:val="20"/>
        </w:rPr>
        <w:t>и</w:t>
      </w:r>
      <w:r w:rsidR="00ED5246" w:rsidRPr="0016397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0A00B7" w:rsidRPr="0016397A" w:rsidRDefault="000A00B7" w:rsidP="000A00B7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A00B7" w:rsidRDefault="000A00B7" w:rsidP="000A00B7">
      <w:pPr>
        <w:pStyle w:val="af0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6397A">
        <w:rPr>
          <w:rFonts w:ascii="Times New Roman" w:hAnsi="Times New Roman" w:cs="Times New Roman"/>
          <w:sz w:val="24"/>
          <w:szCs w:val="24"/>
        </w:rPr>
        <w:t>_________</w:t>
      </w:r>
    </w:p>
    <w:p w:rsidR="000A00B7" w:rsidRDefault="000A00B7" w:rsidP="000A00B7">
      <w:pPr>
        <w:pStyle w:val="af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6B8A" w:rsidRDefault="005D6B8A" w:rsidP="006E698D">
      <w:pPr>
        <w:ind w:left="5954"/>
        <w:jc w:val="right"/>
        <w:rPr>
          <w:sz w:val="28"/>
          <w:szCs w:val="28"/>
        </w:rPr>
        <w:sectPr w:rsidR="005D6B8A" w:rsidSect="00B23D41">
          <w:headerReference w:type="default" r:id="rId10"/>
          <w:pgSz w:w="16838" w:h="11906" w:orient="landscape"/>
          <w:pgMar w:top="1418" w:right="1134" w:bottom="567" w:left="1134" w:header="720" w:footer="720" w:gutter="0"/>
          <w:pgNumType w:start="1"/>
          <w:cols w:space="720"/>
          <w:titlePg/>
          <w:docGrid w:linePitch="360"/>
        </w:sectPr>
      </w:pPr>
    </w:p>
    <w:p w:rsidR="000A00B7" w:rsidRDefault="000A00B7" w:rsidP="006E698D">
      <w:pPr>
        <w:ind w:left="5954"/>
        <w:jc w:val="right"/>
        <w:rPr>
          <w:sz w:val="28"/>
          <w:szCs w:val="28"/>
        </w:rPr>
      </w:pPr>
    </w:p>
    <w:p w:rsidR="006E698D" w:rsidRPr="00813A7A" w:rsidRDefault="006E698D" w:rsidP="006E698D">
      <w:pPr>
        <w:ind w:left="5954"/>
        <w:jc w:val="right"/>
        <w:rPr>
          <w:sz w:val="28"/>
          <w:szCs w:val="28"/>
        </w:rPr>
      </w:pPr>
      <w:r w:rsidRPr="00496063">
        <w:rPr>
          <w:sz w:val="28"/>
          <w:szCs w:val="28"/>
        </w:rPr>
        <w:t>УТВЕРЖДЕНА</w:t>
      </w:r>
    </w:p>
    <w:p w:rsidR="006E698D" w:rsidRDefault="006E698D" w:rsidP="006E698D">
      <w:pPr>
        <w:ind w:left="5954"/>
        <w:jc w:val="right"/>
      </w:pPr>
      <w:r>
        <w:rPr>
          <w:sz w:val="28"/>
          <w:szCs w:val="28"/>
        </w:rPr>
        <w:t>приказом министерства здравоохранения</w:t>
      </w:r>
    </w:p>
    <w:p w:rsidR="006E698D" w:rsidRDefault="006E698D" w:rsidP="006E698D">
      <w:pPr>
        <w:ind w:left="5954"/>
        <w:jc w:val="right"/>
      </w:pPr>
      <w:r>
        <w:rPr>
          <w:sz w:val="28"/>
          <w:szCs w:val="28"/>
        </w:rPr>
        <w:t>Новосибирской области</w:t>
      </w:r>
    </w:p>
    <w:p w:rsidR="006E698D" w:rsidRDefault="006E698D" w:rsidP="006E698D">
      <w:pPr>
        <w:ind w:left="5954"/>
        <w:jc w:val="right"/>
      </w:pPr>
      <w:r>
        <w:rPr>
          <w:sz w:val="28"/>
          <w:szCs w:val="28"/>
        </w:rPr>
        <w:t>от_________ №________</w:t>
      </w:r>
    </w:p>
    <w:p w:rsidR="006E698D" w:rsidRDefault="006E698D" w:rsidP="007E6D56">
      <w:pPr>
        <w:pStyle w:val="af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16814" w:rsidRDefault="00416814" w:rsidP="007E6D56">
      <w:pPr>
        <w:pStyle w:val="af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23D41" w:rsidRDefault="00B23D41" w:rsidP="00B23D41">
      <w:pPr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Р</w:t>
      </w:r>
      <w:r w:rsidRPr="00862CC8">
        <w:rPr>
          <w:b/>
          <w:bCs/>
          <w:color w:val="000000"/>
          <w:sz w:val="28"/>
          <w:szCs w:val="28"/>
          <w:lang w:eastAsia="ru-RU"/>
        </w:rPr>
        <w:t>екомендуем</w:t>
      </w:r>
      <w:r>
        <w:rPr>
          <w:b/>
          <w:bCs/>
          <w:color w:val="000000"/>
          <w:sz w:val="28"/>
          <w:szCs w:val="28"/>
          <w:lang w:eastAsia="ru-RU"/>
        </w:rPr>
        <w:t xml:space="preserve">ая </w:t>
      </w:r>
      <w:r w:rsidRPr="00862CC8">
        <w:rPr>
          <w:b/>
          <w:bCs/>
          <w:color w:val="000000"/>
          <w:sz w:val="28"/>
          <w:szCs w:val="28"/>
          <w:lang w:eastAsia="ru-RU"/>
        </w:rPr>
        <w:t>схем</w:t>
      </w:r>
      <w:r>
        <w:rPr>
          <w:b/>
          <w:bCs/>
          <w:color w:val="000000"/>
          <w:sz w:val="28"/>
          <w:szCs w:val="28"/>
          <w:lang w:eastAsia="ru-RU"/>
        </w:rPr>
        <w:t xml:space="preserve">а </w:t>
      </w:r>
      <w:r w:rsidRPr="00862CC8">
        <w:rPr>
          <w:b/>
          <w:bCs/>
          <w:color w:val="000000"/>
          <w:sz w:val="28"/>
          <w:szCs w:val="28"/>
          <w:lang w:eastAsia="ru-RU"/>
        </w:rPr>
        <w:t>маршрутизации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516BD0">
        <w:rPr>
          <w:b/>
          <w:bCs/>
          <w:color w:val="000000"/>
          <w:sz w:val="28"/>
          <w:szCs w:val="28"/>
          <w:lang w:eastAsia="ru-RU"/>
        </w:rPr>
        <w:t>пациентов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516BD0">
        <w:rPr>
          <w:b/>
          <w:bCs/>
          <w:color w:val="000000"/>
          <w:sz w:val="28"/>
          <w:szCs w:val="28"/>
          <w:lang w:eastAsia="ru-RU"/>
        </w:rPr>
        <w:t>старше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516BD0">
        <w:rPr>
          <w:b/>
          <w:bCs/>
          <w:color w:val="000000"/>
          <w:sz w:val="28"/>
          <w:szCs w:val="28"/>
          <w:lang w:eastAsia="ru-RU"/>
        </w:rPr>
        <w:t>18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516BD0">
        <w:rPr>
          <w:b/>
          <w:bCs/>
          <w:color w:val="000000"/>
          <w:sz w:val="28"/>
          <w:szCs w:val="28"/>
          <w:lang w:eastAsia="ru-RU"/>
        </w:rPr>
        <w:t>лет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682DE1" w:rsidRPr="00682DE1">
        <w:rPr>
          <w:b/>
          <w:bCs/>
          <w:color w:val="000000"/>
          <w:sz w:val="28"/>
          <w:szCs w:val="28"/>
          <w:lang w:eastAsia="ru-RU"/>
        </w:rPr>
        <w:t xml:space="preserve">при проведении магнитно-резонансной томографии в амбулаторных условиях, в том числе при проведении диагностических исследований при подозрении или выявлении злокачественных новообразований </w:t>
      </w:r>
      <w:r>
        <w:rPr>
          <w:b/>
          <w:bCs/>
          <w:color w:val="000000"/>
          <w:sz w:val="28"/>
          <w:szCs w:val="28"/>
          <w:lang w:eastAsia="ru-RU"/>
        </w:rPr>
        <w:t>*</w:t>
      </w:r>
    </w:p>
    <w:p w:rsidR="00B23D41" w:rsidRDefault="00B23D41" w:rsidP="00B23D41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tbl>
      <w:tblPr>
        <w:tblW w:w="15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13"/>
        <w:gridCol w:w="425"/>
        <w:gridCol w:w="425"/>
        <w:gridCol w:w="425"/>
        <w:gridCol w:w="426"/>
        <w:gridCol w:w="567"/>
        <w:gridCol w:w="567"/>
        <w:gridCol w:w="567"/>
        <w:gridCol w:w="426"/>
        <w:gridCol w:w="567"/>
        <w:gridCol w:w="708"/>
        <w:gridCol w:w="709"/>
        <w:gridCol w:w="711"/>
        <w:gridCol w:w="707"/>
        <w:gridCol w:w="567"/>
        <w:gridCol w:w="709"/>
        <w:gridCol w:w="849"/>
        <w:gridCol w:w="851"/>
        <w:gridCol w:w="567"/>
        <w:gridCol w:w="709"/>
        <w:gridCol w:w="567"/>
        <w:gridCol w:w="565"/>
        <w:gridCol w:w="565"/>
      </w:tblGrid>
      <w:tr w:rsidR="001D5F2B" w:rsidRPr="002460D7" w:rsidTr="00685514">
        <w:trPr>
          <w:trHeight w:val="3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2B" w:rsidRPr="00861ED5" w:rsidRDefault="001D5F2B" w:rsidP="00436333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№</w:t>
            </w:r>
          </w:p>
          <w:p w:rsidR="001D5F2B" w:rsidRPr="00861ED5" w:rsidRDefault="001D5F2B" w:rsidP="00436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1D5F2B" w:rsidRDefault="001D5F2B" w:rsidP="00436333">
            <w:pPr>
              <w:rPr>
                <w:sz w:val="20"/>
                <w:szCs w:val="20"/>
              </w:rPr>
            </w:pPr>
          </w:p>
          <w:p w:rsidR="001D5F2B" w:rsidRDefault="001D5F2B" w:rsidP="004363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МО                                                       оказывающая  </w:t>
            </w:r>
          </w:p>
          <w:p w:rsidR="001D5F2B" w:rsidRDefault="001D5F2B" w:rsidP="00436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услугу</w:t>
            </w:r>
          </w:p>
          <w:p w:rsidR="001D5F2B" w:rsidRDefault="001D5F2B" w:rsidP="00436333">
            <w:pPr>
              <w:rPr>
                <w:sz w:val="20"/>
                <w:szCs w:val="20"/>
              </w:rPr>
            </w:pPr>
          </w:p>
          <w:p w:rsidR="001D5F2B" w:rsidRDefault="001D5F2B" w:rsidP="00436333">
            <w:pPr>
              <w:rPr>
                <w:sz w:val="20"/>
                <w:szCs w:val="20"/>
              </w:rPr>
            </w:pPr>
          </w:p>
          <w:p w:rsidR="001D5F2B" w:rsidRDefault="001D5F2B" w:rsidP="00436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</w:t>
            </w:r>
          </w:p>
          <w:p w:rsidR="001D5F2B" w:rsidRDefault="001D5F2B" w:rsidP="00436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направляющая</w:t>
            </w:r>
          </w:p>
          <w:p w:rsidR="001D5F2B" w:rsidRPr="00861ED5" w:rsidRDefault="001D5F2B" w:rsidP="00436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услугу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2B" w:rsidRPr="00861ED5" w:rsidRDefault="001D5F2B" w:rsidP="00436333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2B" w:rsidRPr="00861ED5" w:rsidRDefault="001D5F2B" w:rsidP="00436333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2B" w:rsidRPr="00861ED5" w:rsidRDefault="001D5F2B" w:rsidP="00436333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2B" w:rsidRPr="00861ED5" w:rsidRDefault="001D5F2B" w:rsidP="00436333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2B" w:rsidRPr="00861ED5" w:rsidRDefault="001D5F2B" w:rsidP="00436333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2B" w:rsidRPr="00861ED5" w:rsidRDefault="001D5F2B" w:rsidP="00436333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2B" w:rsidRPr="00861ED5" w:rsidRDefault="001D5F2B" w:rsidP="00436333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2B" w:rsidRPr="00861ED5" w:rsidRDefault="001D5F2B" w:rsidP="00436333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2B" w:rsidRPr="00861ED5" w:rsidRDefault="001D5F2B" w:rsidP="00436333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2B" w:rsidRPr="00861ED5" w:rsidRDefault="001D5F2B" w:rsidP="00436333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2B" w:rsidRPr="00861ED5" w:rsidRDefault="001D5F2B" w:rsidP="00436333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2B" w:rsidRPr="00861ED5" w:rsidRDefault="001D5F2B" w:rsidP="00436333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2B" w:rsidRPr="00861ED5" w:rsidRDefault="001D5F2B" w:rsidP="00436333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2B" w:rsidRPr="00861ED5" w:rsidRDefault="001D5F2B" w:rsidP="00436333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2B" w:rsidRPr="00861ED5" w:rsidRDefault="001D5F2B" w:rsidP="00436333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2B" w:rsidRPr="00861ED5" w:rsidRDefault="001D5F2B" w:rsidP="00436333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2B" w:rsidRPr="00861ED5" w:rsidRDefault="001D5F2B" w:rsidP="00436333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B" w:rsidRPr="00861ED5" w:rsidRDefault="001D5F2B" w:rsidP="00436333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B" w:rsidRPr="00861ED5" w:rsidRDefault="001D5F2B" w:rsidP="00436333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B" w:rsidRPr="00861ED5" w:rsidRDefault="001D5F2B" w:rsidP="00436333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B" w:rsidRPr="00861ED5" w:rsidRDefault="001D5F2B" w:rsidP="00436333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2B" w:rsidRDefault="001D5F2B" w:rsidP="00436333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1D5F2B" w:rsidRPr="002460D7" w:rsidTr="00685514">
        <w:trPr>
          <w:cantSplit/>
          <w:trHeight w:val="239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2B" w:rsidRPr="00861ED5" w:rsidRDefault="001D5F2B" w:rsidP="00CE013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1D5F2B" w:rsidRPr="00861ED5" w:rsidRDefault="001D5F2B" w:rsidP="00CE013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D5F2B" w:rsidRPr="002501F6" w:rsidRDefault="001D5F2B" w:rsidP="00CE013C">
            <w:pPr>
              <w:suppressAutoHyphens w:val="0"/>
              <w:ind w:left="113" w:right="113"/>
              <w:jc w:val="center"/>
              <w:rPr>
                <w:color w:val="000000"/>
                <w:sz w:val="16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ГБУЗ НСО «ГНОКБ»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D5F2B" w:rsidRPr="002501F6" w:rsidRDefault="001D5F2B" w:rsidP="00CE013C">
            <w:pPr>
              <w:ind w:left="113" w:right="11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20"/>
                <w:szCs w:val="20"/>
              </w:rPr>
              <w:t>ГБУЗ НСО «НОКОД»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D5F2B" w:rsidRPr="002501F6" w:rsidRDefault="001D5F2B" w:rsidP="00CE013C">
            <w:pPr>
              <w:ind w:left="113" w:right="11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20"/>
                <w:szCs w:val="20"/>
              </w:rPr>
              <w:t>ГБУЗ НСО «ГКБ №1»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D5F2B" w:rsidRPr="002501F6" w:rsidRDefault="001D5F2B" w:rsidP="00CE013C">
            <w:pPr>
              <w:ind w:left="113" w:right="11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20"/>
                <w:szCs w:val="20"/>
              </w:rPr>
              <w:t>ГБУЗ НСО «ГКБ № 2»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D5F2B" w:rsidRPr="002501F6" w:rsidRDefault="001D5F2B" w:rsidP="00CE013C">
            <w:pPr>
              <w:ind w:left="113" w:right="11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20"/>
                <w:szCs w:val="20"/>
              </w:rPr>
              <w:t>ГБУЗ НСО «ГКБ № 25»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D5F2B" w:rsidRPr="002501F6" w:rsidRDefault="001D5F2B" w:rsidP="00CE013C">
            <w:pPr>
              <w:ind w:left="113" w:right="11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20"/>
                <w:szCs w:val="20"/>
              </w:rPr>
              <w:t>ГБУЗ НСО "ЦКБ"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D5F2B" w:rsidRPr="002501F6" w:rsidRDefault="001D5F2B" w:rsidP="00CE013C">
            <w:pPr>
              <w:ind w:left="113" w:right="11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20"/>
                <w:szCs w:val="20"/>
              </w:rPr>
              <w:t>ГБУЗ НСО «Барабинская ЦРБ»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D5F2B" w:rsidRPr="002501F6" w:rsidRDefault="001D5F2B" w:rsidP="00CE013C">
            <w:pPr>
              <w:ind w:left="113" w:right="11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20"/>
                <w:szCs w:val="20"/>
              </w:rPr>
              <w:t>ГБУЗ НСО «ИЦГБ»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D5F2B" w:rsidRPr="002501F6" w:rsidRDefault="001D5F2B" w:rsidP="00CE013C">
            <w:pPr>
              <w:ind w:left="113" w:right="11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20"/>
                <w:szCs w:val="20"/>
              </w:rPr>
              <w:t>ГБУЗ НСО «Карасукская ЦРБ»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D5F2B" w:rsidRPr="002501F6" w:rsidRDefault="001D5F2B" w:rsidP="00CE013C">
            <w:pPr>
              <w:ind w:left="113" w:right="11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20"/>
                <w:szCs w:val="20"/>
              </w:rPr>
              <w:t>ГБУЗ НСО «Ордынская ЦРБ»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D5F2B" w:rsidRPr="002501F6" w:rsidRDefault="001D5F2B" w:rsidP="00CE013C">
            <w:pPr>
              <w:ind w:left="113" w:right="11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20"/>
                <w:szCs w:val="20"/>
              </w:rPr>
              <w:t>ГБУЗ НСО «Татарская ЦРБ им. 70-лет. НСО»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D5F2B" w:rsidRPr="002501F6" w:rsidRDefault="001D5F2B" w:rsidP="00CE013C">
            <w:pPr>
              <w:ind w:left="113" w:right="11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20"/>
                <w:szCs w:val="20"/>
              </w:rPr>
              <w:t>ГБУЗ НСО «Тогучинская ЦРБ»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D5F2B" w:rsidRPr="002501F6" w:rsidRDefault="001D5F2B" w:rsidP="00CE013C">
            <w:pPr>
              <w:ind w:left="113" w:right="11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20"/>
                <w:szCs w:val="20"/>
              </w:rPr>
              <w:t>ГБУЗ НСО «Черепановская ЦРБ»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D5F2B" w:rsidRPr="002501F6" w:rsidRDefault="001D5F2B" w:rsidP="00CE013C">
            <w:pPr>
              <w:ind w:left="113" w:right="11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20"/>
                <w:szCs w:val="20"/>
              </w:rPr>
              <w:t>ГБУЗ НСО «БЦГБ»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D5F2B" w:rsidRPr="002501F6" w:rsidRDefault="001D5F2B" w:rsidP="00CE013C">
            <w:pPr>
              <w:ind w:left="113" w:right="11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20"/>
                <w:szCs w:val="20"/>
              </w:rPr>
              <w:t>ФГБУЗ СОМЦ ФМБА России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D5F2B" w:rsidRPr="002501F6" w:rsidRDefault="001D5F2B" w:rsidP="00CE013C">
            <w:pPr>
              <w:ind w:left="113" w:right="11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20"/>
                <w:szCs w:val="20"/>
              </w:rPr>
              <w:t>ЧУЗ «КБ «РЖД-Медицина»  г. Новосибирск"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D5F2B" w:rsidRPr="002501F6" w:rsidRDefault="001D5F2B" w:rsidP="00CE013C">
            <w:pPr>
              <w:ind w:left="113" w:right="113"/>
              <w:jc w:val="center"/>
              <w:rPr>
                <w:color w:val="000000"/>
                <w:sz w:val="16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ФГБУ «НМИЦ им. ак. Е.Н. Мешалкина» Минздрава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D5F2B" w:rsidRPr="002501F6" w:rsidRDefault="001D5F2B" w:rsidP="00CE013C">
            <w:pPr>
              <w:ind w:left="113" w:right="113"/>
              <w:jc w:val="center"/>
              <w:rPr>
                <w:color w:val="000000"/>
                <w:sz w:val="16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АО Медицинский центр «АВИЦЕННА»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D5F2B" w:rsidRPr="002501F6" w:rsidRDefault="001D5F2B" w:rsidP="00CE013C">
            <w:pPr>
              <w:ind w:left="113" w:right="113"/>
              <w:jc w:val="center"/>
              <w:rPr>
                <w:color w:val="000000"/>
                <w:sz w:val="16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OOO «Клиника Эксперт Новосибирск»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D5F2B" w:rsidRPr="002501F6" w:rsidRDefault="001D5F2B" w:rsidP="00CA0FFE">
            <w:pPr>
              <w:ind w:left="113" w:right="113"/>
              <w:jc w:val="center"/>
              <w:rPr>
                <w:color w:val="000000"/>
                <w:sz w:val="16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ООО «Инмед»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D5F2B" w:rsidRPr="002501F6" w:rsidRDefault="001D5F2B" w:rsidP="00CA0FFE">
            <w:pPr>
              <w:ind w:left="113" w:right="113"/>
              <w:jc w:val="center"/>
              <w:rPr>
                <w:color w:val="000000"/>
                <w:sz w:val="16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ООО «ЛДЦ МИБС»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5F2B" w:rsidRPr="002460D7" w:rsidRDefault="001D5F2B" w:rsidP="001D5F2B">
            <w:pPr>
              <w:ind w:left="113" w:right="113"/>
              <w:jc w:val="center"/>
            </w:pPr>
            <w:r w:rsidRPr="001D5F2B">
              <w:rPr>
                <w:color w:val="000000"/>
                <w:sz w:val="20"/>
                <w:szCs w:val="20"/>
              </w:rPr>
              <w:t>ООО «СЦЯМ»</w:t>
            </w:r>
          </w:p>
        </w:tc>
      </w:tr>
      <w:tr w:rsidR="0026719E" w:rsidRPr="002460D7" w:rsidTr="0016397A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ГБУЗ НСО «НОКОД»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719E" w:rsidRPr="002460D7" w:rsidTr="0016397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НСО «ГНОКБ»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+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719E" w:rsidRPr="002460D7" w:rsidTr="0016397A">
        <w:trPr>
          <w:trHeight w:val="3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НСО «ГНОКГВВ»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719E" w:rsidRPr="002460D7" w:rsidTr="0016397A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НСО «ГКБ № 2»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++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719E" w:rsidRPr="002460D7" w:rsidTr="0016397A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НСО «ГКБ № 12»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719E" w:rsidRPr="002460D7" w:rsidTr="0016397A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НСО «ДГКБ № 3»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719E" w:rsidRPr="002460D7" w:rsidTr="0016397A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НСО «ГБ № 4»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FFFF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FFFF00"/>
                <w:sz w:val="22"/>
                <w:szCs w:val="22"/>
              </w:rPr>
              <w:t>+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719E" w:rsidRPr="002460D7" w:rsidTr="0016397A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НСО «ГКП № 13»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719E" w:rsidRPr="002460D7" w:rsidTr="0016397A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НСО «ГКБ № 11»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719E" w:rsidRPr="002460D7" w:rsidTr="0016397A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НСО «ГКБ №</w:t>
            </w:r>
            <w:r w:rsidR="009D31BA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34»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406A32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26719E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719E" w:rsidRPr="002460D7" w:rsidTr="0016397A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11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НСО «ГКБ № 19»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406A32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26719E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719E" w:rsidRPr="002460D7" w:rsidTr="0016397A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12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НСО «ГБ № 3»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</w:tr>
      <w:tr w:rsidR="0026719E" w:rsidRPr="002460D7" w:rsidTr="0016397A">
        <w:trPr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13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НСО «ГВВ № 3»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719E" w:rsidRPr="002460D7" w:rsidTr="0016397A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14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НСО «ГКБ № 25»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719E" w:rsidRPr="002460D7" w:rsidTr="0016397A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15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ФГБУЗ СОМЦ ФМБА России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719E" w:rsidRPr="002460D7" w:rsidTr="0016397A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16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ЧУЗ «КБ «РЖД-Медицина» г.</w:t>
            </w:r>
            <w:r w:rsidR="009D31BA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Новосибирск»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406A32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26719E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719E" w:rsidRPr="002460D7" w:rsidTr="0016397A">
        <w:trPr>
          <w:trHeight w:val="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17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НСО «ГКП № 14»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719E" w:rsidRPr="002460D7" w:rsidTr="0016397A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18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НСО «ГП № 17»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406A32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26719E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406A32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26719E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719E" w:rsidRPr="002460D7" w:rsidTr="0016397A">
        <w:trPr>
          <w:trHeight w:val="5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19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НСО «ККДП № 27»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  <w:p w:rsidR="00406A32" w:rsidRPr="0016397A" w:rsidRDefault="00406A32" w:rsidP="001639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719E" w:rsidRPr="002460D7" w:rsidTr="0016397A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20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НСО «ГКП № 21»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719E" w:rsidRPr="002460D7" w:rsidTr="0016397A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21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НСО «ГКП № 16»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719E" w:rsidRPr="002460D7" w:rsidTr="0016397A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22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НСО «ГП № 24»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406A32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26719E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719E" w:rsidRPr="002460D7" w:rsidTr="0016397A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23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НСО «ГП № 18»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719E" w:rsidRPr="002460D7" w:rsidTr="0016397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24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НСО «ГКП № 7»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</w:tr>
      <w:tr w:rsidR="0026719E" w:rsidRPr="002460D7" w:rsidTr="0016397A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25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ГАУЗ НСО «ГКП № 1»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406A32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26719E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719E" w:rsidRPr="002460D7" w:rsidTr="0016397A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26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НСО «ГКП № 2»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406A32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26719E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</w:tr>
      <w:tr w:rsidR="0026719E" w:rsidRPr="002460D7" w:rsidTr="0016397A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27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НСО «КДП № 2»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719E" w:rsidRPr="002460D7" w:rsidTr="0016397A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28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НСО «ГКП № 22»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406A32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26719E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719E" w:rsidRPr="002460D7" w:rsidTr="0016397A">
        <w:trPr>
          <w:trHeight w:val="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29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НСО «ГКП № 20»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406A32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sz w:val="22"/>
                <w:szCs w:val="22"/>
              </w:rPr>
              <w:t>+</w:t>
            </w:r>
            <w:r w:rsidR="0026719E" w:rsidRPr="0016397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719E" w:rsidRPr="002460D7" w:rsidTr="0016397A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30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НСО «ГП № 29»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406A32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26719E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</w:tr>
      <w:tr w:rsidR="0026719E" w:rsidRPr="002460D7" w:rsidTr="0016397A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31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"ЦПМ"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406A32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26719E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</w:tr>
      <w:tr w:rsidR="0026719E" w:rsidRPr="002460D7" w:rsidTr="0016397A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32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НСО «Баганская ЦРБ»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406A32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26719E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719E" w:rsidRPr="002460D7" w:rsidTr="0016397A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33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НСО «Барабинская ЦРБ»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406A32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26719E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719E" w:rsidRPr="002460D7" w:rsidTr="0016397A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34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НСО «Болотнинская ЦРБ»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406A32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26719E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A32" w:rsidRPr="0016397A" w:rsidRDefault="00406A32" w:rsidP="001639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719E" w:rsidRPr="002460D7" w:rsidTr="0016397A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35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НСО «Венгеровская ЦРБ»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406A32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26719E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719E" w:rsidRPr="002460D7" w:rsidTr="0016397A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36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НСО «Доволенская ЦРБ»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406A32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26719E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406A32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26719E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719E" w:rsidRPr="002460D7" w:rsidTr="0016397A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37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НСО «Здвинская ЦРБ»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406A32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26719E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406A32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26719E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719E" w:rsidRPr="002460D7" w:rsidTr="0016397A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38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НСО «ИЦГБ»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406A32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26719E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406A32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26719E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719E" w:rsidRPr="002460D7" w:rsidTr="0016397A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39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НСО «Карасукская ЦРБ»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406A32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26719E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406A32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26719E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719E" w:rsidRPr="002460D7" w:rsidTr="0016397A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40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ГБУЗ НСО «Каргатская </w:t>
            </w:r>
            <w:r w:rsidR="009D31BA">
              <w:rPr>
                <w:color w:val="000000"/>
                <w:sz w:val="20"/>
                <w:szCs w:val="20"/>
              </w:rPr>
              <w:t>ЦРБ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406A32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26719E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719E" w:rsidRPr="002460D7" w:rsidTr="0016397A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41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НСО «Колыванская ЦРБ»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406A32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26719E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719E" w:rsidRPr="002460D7" w:rsidTr="0016397A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42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НСО «Коченевская ЦРБ»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406A32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26719E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719E" w:rsidRPr="002460D7" w:rsidTr="0016397A">
        <w:trPr>
          <w:trHeight w:val="6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43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НСО «Кочковская ЦРБ»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406A32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26719E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406A32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26719E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719E" w:rsidRPr="002460D7" w:rsidTr="0016397A">
        <w:trPr>
          <w:trHeight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44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НСО «Краснозерская ЦРБ»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406A32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26719E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719E" w:rsidRPr="002460D7" w:rsidTr="0016397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45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НСО «Куйбышевская ЦРБ»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406A32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26719E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406A32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26719E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719E" w:rsidRPr="002460D7" w:rsidTr="0016397A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46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НСО «Купинская ЦРБ»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406A32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26719E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719E" w:rsidRPr="002460D7" w:rsidTr="0016397A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47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НСО Кыштовская ЦРБ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406A32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26719E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406A32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26719E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719E" w:rsidRPr="002460D7" w:rsidTr="0016397A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48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НСО «Маслянинская ЦРБ»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406A32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26719E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406A32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26719E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719E" w:rsidRPr="002460D7" w:rsidTr="0016397A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49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НСО «Мошковская ЦРБ»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719E" w:rsidRPr="002460D7" w:rsidTr="0016397A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50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НСО «НКЦРБ»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406A32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26719E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406A32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26719E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719E" w:rsidRPr="002460D7" w:rsidTr="0016397A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51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НСО «Ордынская ЦРБ»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406A32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26719E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406A32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26719E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719E" w:rsidRPr="002460D7" w:rsidTr="0016397A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52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НСО «Северная ЦРБ»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406A32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26719E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406A32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26719E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719E" w:rsidRPr="002460D7" w:rsidTr="0016397A">
        <w:trPr>
          <w:trHeight w:val="5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53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НСО «Сузунская ЦРБ»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406A32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719E" w:rsidRPr="002460D7" w:rsidTr="0016397A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54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НСО «Татарская ЦРБ им. 70-лет. НСО»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406A32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26719E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719E" w:rsidRPr="002460D7" w:rsidTr="0016397A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55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НСО «Тогучинская ЦРБ»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406A32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26719E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719E" w:rsidRPr="002460D7" w:rsidTr="0016397A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56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НСО «Убинская ЦРБ»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406A32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26719E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719E" w:rsidRPr="002460D7" w:rsidTr="0016397A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57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НСО «Усть-Таркская ЦРБ»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406A32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26719E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719E" w:rsidRPr="002460D7" w:rsidTr="0016397A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58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НСО «Чановская ЦРБ»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406A32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26719E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406A32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26719E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719E" w:rsidRPr="002460D7" w:rsidTr="0016397A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59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НСО «Черепановская ЦРБ»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20F0B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420F0B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26719E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420F0B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26719E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20F0B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719E" w:rsidRPr="002460D7" w:rsidTr="0016397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60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НСО «Чистоозерная ЦРБ»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20F0B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420F0B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26719E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719E" w:rsidRPr="002460D7" w:rsidTr="0016397A">
        <w:trPr>
          <w:trHeight w:val="6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61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НСО «Чулымская ЦРБ»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719E" w:rsidRPr="002460D7" w:rsidTr="0016397A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62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НСО «БЦГБ»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20F0B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20F0B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</w:tr>
      <w:tr w:rsidR="0026719E" w:rsidRPr="002460D7" w:rsidTr="0016397A">
        <w:trPr>
          <w:trHeight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63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НСО «ОЦГБ»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420F0B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26719E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719E" w:rsidRPr="002460D7" w:rsidTr="0016397A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64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НСО «Линевская РБ»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420F0B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20F0B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420F0B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26719E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719E" w:rsidRPr="002460D7" w:rsidTr="0016397A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9E" w:rsidRPr="00861ED5" w:rsidRDefault="0026719E" w:rsidP="0016397A">
            <w:pPr>
              <w:suppressAutoHyphens w:val="0"/>
              <w:jc w:val="center"/>
              <w:rPr>
                <w:sz w:val="20"/>
                <w:szCs w:val="20"/>
              </w:rPr>
            </w:pPr>
            <w:r w:rsidRPr="00861ED5">
              <w:rPr>
                <w:sz w:val="20"/>
                <w:szCs w:val="20"/>
              </w:rPr>
              <w:t>65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Default="0026719E" w:rsidP="0016397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НСО «НКРБ № 1»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06A32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20F0B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420F0B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26719E"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9E" w:rsidRPr="0016397A" w:rsidRDefault="0026719E" w:rsidP="0016397A">
            <w:pPr>
              <w:jc w:val="center"/>
              <w:rPr>
                <w:color w:val="000000"/>
                <w:sz w:val="20"/>
                <w:szCs w:val="20"/>
              </w:rPr>
            </w:pPr>
            <w:r w:rsidRPr="001639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B23D41" w:rsidRPr="0016397A" w:rsidRDefault="001D5F2B" w:rsidP="00685514">
      <w:pPr>
        <w:pStyle w:val="af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t>*</w:t>
      </w:r>
      <w:r w:rsidR="00B23D41" w:rsidRPr="00685514">
        <w:rPr>
          <w:rFonts w:ascii="Times New Roman" w:hAnsi="Times New Roman" w:cs="Times New Roman"/>
          <w:sz w:val="20"/>
          <w:szCs w:val="20"/>
        </w:rPr>
        <w:t xml:space="preserve">В случае возникновения обстоятельств, препятствующих направлению пациента для проведения диагностического исследования в медицинскую организацию, рекомендованную, в схеме маршрутизации пациентов старше 18 лет при проведении и магнитно-резонансной томографии возможно направление в другую медицинскую организацию из указанных в схеме по согласованию </w:t>
      </w:r>
      <w:r w:rsidR="00720D60">
        <w:rPr>
          <w:rFonts w:ascii="Times New Roman" w:hAnsi="Times New Roman" w:cs="Times New Roman"/>
          <w:sz w:val="20"/>
          <w:szCs w:val="20"/>
        </w:rPr>
        <w:t xml:space="preserve">с </w:t>
      </w:r>
      <w:r w:rsidR="00B23D41" w:rsidRPr="00685514">
        <w:rPr>
          <w:rFonts w:ascii="Times New Roman" w:hAnsi="Times New Roman" w:cs="Times New Roman"/>
          <w:sz w:val="20"/>
          <w:szCs w:val="20"/>
        </w:rPr>
        <w:t>руководителе</w:t>
      </w:r>
      <w:r w:rsidR="00720D60">
        <w:rPr>
          <w:rFonts w:ascii="Times New Roman" w:hAnsi="Times New Roman" w:cs="Times New Roman"/>
          <w:sz w:val="20"/>
          <w:szCs w:val="20"/>
        </w:rPr>
        <w:t>м</w:t>
      </w:r>
      <w:r w:rsidR="00B23D41" w:rsidRPr="00685514">
        <w:rPr>
          <w:rFonts w:ascii="Times New Roman" w:hAnsi="Times New Roman" w:cs="Times New Roman"/>
          <w:sz w:val="20"/>
          <w:szCs w:val="20"/>
        </w:rPr>
        <w:t xml:space="preserve"> медицинск</w:t>
      </w:r>
      <w:r w:rsidR="00720D60">
        <w:rPr>
          <w:rFonts w:ascii="Times New Roman" w:hAnsi="Times New Roman" w:cs="Times New Roman"/>
          <w:sz w:val="20"/>
          <w:szCs w:val="20"/>
        </w:rPr>
        <w:t>ой</w:t>
      </w:r>
      <w:r w:rsidR="00B23D41" w:rsidRPr="0016397A">
        <w:rPr>
          <w:rFonts w:ascii="Times New Roman" w:hAnsi="Times New Roman" w:cs="Times New Roman"/>
          <w:sz w:val="20"/>
          <w:szCs w:val="20"/>
        </w:rPr>
        <w:t xml:space="preserve"> организаци</w:t>
      </w:r>
      <w:r w:rsidR="00720D60">
        <w:rPr>
          <w:rFonts w:ascii="Times New Roman" w:hAnsi="Times New Roman" w:cs="Times New Roman"/>
          <w:sz w:val="20"/>
          <w:szCs w:val="20"/>
        </w:rPr>
        <w:t>и</w:t>
      </w:r>
      <w:r w:rsidR="00B23D41" w:rsidRPr="0016397A">
        <w:rPr>
          <w:rFonts w:ascii="Times New Roman" w:hAnsi="Times New Roman" w:cs="Times New Roman"/>
          <w:sz w:val="20"/>
          <w:szCs w:val="20"/>
        </w:rPr>
        <w:t>.</w:t>
      </w:r>
    </w:p>
    <w:p w:rsidR="00B23D41" w:rsidRPr="00720D60" w:rsidRDefault="00B23D41" w:rsidP="0016397A">
      <w:pPr>
        <w:jc w:val="both"/>
      </w:pPr>
    </w:p>
    <w:p w:rsidR="00B23D41" w:rsidRDefault="00B23D41" w:rsidP="00B23D41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23D41" w:rsidRDefault="00B23D41" w:rsidP="00B23D41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23D41" w:rsidRDefault="00B23D41" w:rsidP="00B23D41">
      <w:pPr>
        <w:pStyle w:val="af0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B23D41" w:rsidRDefault="00B23D41" w:rsidP="00B23D41">
      <w:pPr>
        <w:pStyle w:val="af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23D41" w:rsidRDefault="00B23D41" w:rsidP="00B23D41">
      <w:pPr>
        <w:ind w:left="5954"/>
        <w:jc w:val="center"/>
        <w:rPr>
          <w:sz w:val="28"/>
          <w:szCs w:val="28"/>
        </w:rPr>
        <w:sectPr w:rsidR="00B23D41" w:rsidSect="000A00B7">
          <w:pgSz w:w="16838" w:h="11906" w:orient="landscape"/>
          <w:pgMar w:top="1418" w:right="1134" w:bottom="567" w:left="1134" w:header="720" w:footer="720" w:gutter="0"/>
          <w:pgNumType w:start="1"/>
          <w:cols w:space="720"/>
          <w:titlePg/>
          <w:docGrid w:linePitch="360"/>
        </w:sectPr>
      </w:pPr>
    </w:p>
    <w:p w:rsidR="00B23D41" w:rsidRPr="00416814" w:rsidRDefault="00B23D41" w:rsidP="00B23D41">
      <w:pPr>
        <w:rPr>
          <w:sz w:val="20"/>
          <w:szCs w:val="20"/>
          <w:lang w:eastAsia="ru-RU"/>
        </w:rPr>
      </w:pPr>
    </w:p>
    <w:p w:rsidR="00017C4F" w:rsidRDefault="00017C4F" w:rsidP="00017C4F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17C4F" w:rsidRDefault="00017C4F" w:rsidP="00017C4F">
      <w:pPr>
        <w:pStyle w:val="af0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17C4F" w:rsidRDefault="00017C4F" w:rsidP="00017C4F">
      <w:pPr>
        <w:pStyle w:val="af0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17C4F" w:rsidRDefault="00017C4F" w:rsidP="00017C4F">
      <w:pPr>
        <w:pStyle w:val="af0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416814" w:rsidRPr="00416814" w:rsidRDefault="00416814" w:rsidP="00416814">
      <w:pPr>
        <w:suppressAutoHyphens w:val="0"/>
        <w:rPr>
          <w:sz w:val="20"/>
          <w:szCs w:val="20"/>
          <w:lang w:eastAsia="ru-RU"/>
        </w:rPr>
      </w:pPr>
    </w:p>
    <w:sectPr w:rsidR="00416814" w:rsidRPr="00416814" w:rsidSect="00B23D41">
      <w:pgSz w:w="16838" w:h="11906" w:orient="landscape"/>
      <w:pgMar w:top="1418" w:right="1134" w:bottom="567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406" w:rsidRDefault="00E52406" w:rsidP="00335420">
      <w:r>
        <w:separator/>
      </w:r>
    </w:p>
  </w:endnote>
  <w:endnote w:type="continuationSeparator" w:id="0">
    <w:p w:rsidR="00E52406" w:rsidRDefault="00E52406" w:rsidP="0033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CC"/>
    <w:family w:val="auto"/>
    <w:pitch w:val="variable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406" w:rsidRDefault="00E52406" w:rsidP="00335420">
      <w:r>
        <w:separator/>
      </w:r>
    </w:p>
  </w:footnote>
  <w:footnote w:type="continuationSeparator" w:id="0">
    <w:p w:rsidR="00E52406" w:rsidRDefault="00E52406" w:rsidP="00335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293723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85514" w:rsidRPr="00131457" w:rsidRDefault="00685514">
        <w:pPr>
          <w:pStyle w:val="ad"/>
          <w:jc w:val="center"/>
          <w:rPr>
            <w:sz w:val="20"/>
            <w:szCs w:val="20"/>
          </w:rPr>
        </w:pPr>
        <w:r w:rsidRPr="00131457">
          <w:rPr>
            <w:sz w:val="20"/>
            <w:szCs w:val="20"/>
          </w:rPr>
          <w:fldChar w:fldCharType="begin"/>
        </w:r>
        <w:r w:rsidRPr="00131457">
          <w:rPr>
            <w:sz w:val="20"/>
            <w:szCs w:val="20"/>
          </w:rPr>
          <w:instrText>PAGE   \* MERGEFORMAT</w:instrText>
        </w:r>
        <w:r w:rsidRPr="00131457">
          <w:rPr>
            <w:sz w:val="20"/>
            <w:szCs w:val="20"/>
          </w:rPr>
          <w:fldChar w:fldCharType="separate"/>
        </w:r>
        <w:r w:rsidR="002900A5">
          <w:rPr>
            <w:noProof/>
            <w:sz w:val="20"/>
            <w:szCs w:val="20"/>
          </w:rPr>
          <w:t>2</w:t>
        </w:r>
        <w:r w:rsidRPr="00131457">
          <w:rPr>
            <w:sz w:val="20"/>
            <w:szCs w:val="20"/>
          </w:rPr>
          <w:fldChar w:fldCharType="end"/>
        </w:r>
      </w:p>
    </w:sdtContent>
  </w:sdt>
  <w:p w:rsidR="00685514" w:rsidRDefault="00685514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42941"/>
      <w:docPartObj>
        <w:docPartGallery w:val="Page Numbers (Top of Page)"/>
        <w:docPartUnique/>
      </w:docPartObj>
    </w:sdtPr>
    <w:sdtEndPr/>
    <w:sdtContent>
      <w:p w:rsidR="00685514" w:rsidRDefault="0068551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0A5">
          <w:rPr>
            <w:noProof/>
          </w:rPr>
          <w:t>6</w:t>
        </w:r>
        <w:r>
          <w:fldChar w:fldCharType="end"/>
        </w:r>
      </w:p>
    </w:sdtContent>
  </w:sdt>
  <w:p w:rsidR="00685514" w:rsidRDefault="0068551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ndale Sans UI" w:cs="Tahoma"/>
        <w:kern w:val="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 w:cs="F"/>
        <w:b/>
        <w:bCs/>
        <w:kern w:val="2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8797D69"/>
    <w:multiLevelType w:val="hybridMultilevel"/>
    <w:tmpl w:val="94F04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10"/>
    <w:rsid w:val="00000009"/>
    <w:rsid w:val="000020E9"/>
    <w:rsid w:val="0000529E"/>
    <w:rsid w:val="00006D9F"/>
    <w:rsid w:val="00010AF6"/>
    <w:rsid w:val="0001262F"/>
    <w:rsid w:val="00016CB5"/>
    <w:rsid w:val="00017C4F"/>
    <w:rsid w:val="000369F1"/>
    <w:rsid w:val="0004219D"/>
    <w:rsid w:val="0005360E"/>
    <w:rsid w:val="000702C3"/>
    <w:rsid w:val="0007601B"/>
    <w:rsid w:val="000816EE"/>
    <w:rsid w:val="00081B75"/>
    <w:rsid w:val="00090949"/>
    <w:rsid w:val="000A00B7"/>
    <w:rsid w:val="000A2EFD"/>
    <w:rsid w:val="000A39FB"/>
    <w:rsid w:val="000B01AC"/>
    <w:rsid w:val="000C472C"/>
    <w:rsid w:val="000C6401"/>
    <w:rsid w:val="000D1257"/>
    <w:rsid w:val="000F4686"/>
    <w:rsid w:val="000F6149"/>
    <w:rsid w:val="00100BC6"/>
    <w:rsid w:val="00101DD4"/>
    <w:rsid w:val="00103306"/>
    <w:rsid w:val="001071D2"/>
    <w:rsid w:val="00112241"/>
    <w:rsid w:val="001173A4"/>
    <w:rsid w:val="00127D62"/>
    <w:rsid w:val="00131457"/>
    <w:rsid w:val="00140652"/>
    <w:rsid w:val="00151009"/>
    <w:rsid w:val="00151A8C"/>
    <w:rsid w:val="00154D2A"/>
    <w:rsid w:val="00160EC1"/>
    <w:rsid w:val="0016397A"/>
    <w:rsid w:val="0017429A"/>
    <w:rsid w:val="001748A8"/>
    <w:rsid w:val="00184A1F"/>
    <w:rsid w:val="00190703"/>
    <w:rsid w:val="0019750E"/>
    <w:rsid w:val="001A015B"/>
    <w:rsid w:val="001B0685"/>
    <w:rsid w:val="001B79B5"/>
    <w:rsid w:val="001C2350"/>
    <w:rsid w:val="001C4D43"/>
    <w:rsid w:val="001D5F2B"/>
    <w:rsid w:val="001E6B6F"/>
    <w:rsid w:val="001F02DC"/>
    <w:rsid w:val="00204E58"/>
    <w:rsid w:val="00213882"/>
    <w:rsid w:val="002327F7"/>
    <w:rsid w:val="002460D7"/>
    <w:rsid w:val="00252B98"/>
    <w:rsid w:val="00254E92"/>
    <w:rsid w:val="002554A7"/>
    <w:rsid w:val="0026719E"/>
    <w:rsid w:val="00287510"/>
    <w:rsid w:val="00287633"/>
    <w:rsid w:val="002900A5"/>
    <w:rsid w:val="00294F24"/>
    <w:rsid w:val="002D37EE"/>
    <w:rsid w:val="002E20C2"/>
    <w:rsid w:val="002F13C2"/>
    <w:rsid w:val="002F2CF5"/>
    <w:rsid w:val="002F6E50"/>
    <w:rsid w:val="003024A8"/>
    <w:rsid w:val="00334898"/>
    <w:rsid w:val="003351EF"/>
    <w:rsid w:val="00335420"/>
    <w:rsid w:val="003440F2"/>
    <w:rsid w:val="003444D3"/>
    <w:rsid w:val="003448F7"/>
    <w:rsid w:val="003511B4"/>
    <w:rsid w:val="00372097"/>
    <w:rsid w:val="00373A39"/>
    <w:rsid w:val="0037606A"/>
    <w:rsid w:val="00377726"/>
    <w:rsid w:val="00387FDD"/>
    <w:rsid w:val="003911BD"/>
    <w:rsid w:val="003972A6"/>
    <w:rsid w:val="003A7B08"/>
    <w:rsid w:val="003B1A37"/>
    <w:rsid w:val="003D1F09"/>
    <w:rsid w:val="003D3540"/>
    <w:rsid w:val="003D3665"/>
    <w:rsid w:val="003E19DD"/>
    <w:rsid w:val="003F235F"/>
    <w:rsid w:val="003F2591"/>
    <w:rsid w:val="00400981"/>
    <w:rsid w:val="00406A32"/>
    <w:rsid w:val="00410D28"/>
    <w:rsid w:val="00416814"/>
    <w:rsid w:val="00420F0B"/>
    <w:rsid w:val="00436333"/>
    <w:rsid w:val="00437625"/>
    <w:rsid w:val="00442016"/>
    <w:rsid w:val="004424C2"/>
    <w:rsid w:val="0044252D"/>
    <w:rsid w:val="0045333B"/>
    <w:rsid w:val="0045382B"/>
    <w:rsid w:val="00463A0C"/>
    <w:rsid w:val="00471C92"/>
    <w:rsid w:val="0048362B"/>
    <w:rsid w:val="00491BA5"/>
    <w:rsid w:val="00492F27"/>
    <w:rsid w:val="004940AB"/>
    <w:rsid w:val="004940F1"/>
    <w:rsid w:val="00494BF9"/>
    <w:rsid w:val="00495DE0"/>
    <w:rsid w:val="00496063"/>
    <w:rsid w:val="004A2E40"/>
    <w:rsid w:val="004B1F17"/>
    <w:rsid w:val="004C19FB"/>
    <w:rsid w:val="004C427C"/>
    <w:rsid w:val="004C7F5A"/>
    <w:rsid w:val="004D414A"/>
    <w:rsid w:val="004E2585"/>
    <w:rsid w:val="004E3FD7"/>
    <w:rsid w:val="004E5FD9"/>
    <w:rsid w:val="0050359F"/>
    <w:rsid w:val="00516BD0"/>
    <w:rsid w:val="005217D1"/>
    <w:rsid w:val="00524878"/>
    <w:rsid w:val="005458CE"/>
    <w:rsid w:val="005759A1"/>
    <w:rsid w:val="00577A70"/>
    <w:rsid w:val="00590A56"/>
    <w:rsid w:val="00590CE5"/>
    <w:rsid w:val="005B382D"/>
    <w:rsid w:val="005D6B8A"/>
    <w:rsid w:val="005E17E4"/>
    <w:rsid w:val="005E4C0B"/>
    <w:rsid w:val="005E784A"/>
    <w:rsid w:val="005E78CE"/>
    <w:rsid w:val="005E7B4E"/>
    <w:rsid w:val="005F01AF"/>
    <w:rsid w:val="005F0BD3"/>
    <w:rsid w:val="005F3550"/>
    <w:rsid w:val="005F71C1"/>
    <w:rsid w:val="00611C67"/>
    <w:rsid w:val="00613A36"/>
    <w:rsid w:val="00647170"/>
    <w:rsid w:val="0066223D"/>
    <w:rsid w:val="0066718D"/>
    <w:rsid w:val="00667F4A"/>
    <w:rsid w:val="00677FA2"/>
    <w:rsid w:val="00682DE1"/>
    <w:rsid w:val="00685514"/>
    <w:rsid w:val="00686DA8"/>
    <w:rsid w:val="006972BC"/>
    <w:rsid w:val="006C2536"/>
    <w:rsid w:val="006C570E"/>
    <w:rsid w:val="006C7A93"/>
    <w:rsid w:val="006D5271"/>
    <w:rsid w:val="006D596C"/>
    <w:rsid w:val="006E698D"/>
    <w:rsid w:val="006E76F4"/>
    <w:rsid w:val="006F591C"/>
    <w:rsid w:val="007001D9"/>
    <w:rsid w:val="00720D60"/>
    <w:rsid w:val="00731265"/>
    <w:rsid w:val="00731798"/>
    <w:rsid w:val="00733775"/>
    <w:rsid w:val="00745884"/>
    <w:rsid w:val="00745C69"/>
    <w:rsid w:val="007532DF"/>
    <w:rsid w:val="007557DB"/>
    <w:rsid w:val="007A38CD"/>
    <w:rsid w:val="007B28BD"/>
    <w:rsid w:val="007C48BD"/>
    <w:rsid w:val="007D5871"/>
    <w:rsid w:val="007D7A29"/>
    <w:rsid w:val="007E6D56"/>
    <w:rsid w:val="007F7796"/>
    <w:rsid w:val="007F7C77"/>
    <w:rsid w:val="00810E1F"/>
    <w:rsid w:val="00813A7A"/>
    <w:rsid w:val="008173CB"/>
    <w:rsid w:val="0082049C"/>
    <w:rsid w:val="008302FA"/>
    <w:rsid w:val="008368CA"/>
    <w:rsid w:val="00846F3F"/>
    <w:rsid w:val="008525F4"/>
    <w:rsid w:val="00861ED5"/>
    <w:rsid w:val="00862CC8"/>
    <w:rsid w:val="00866BD4"/>
    <w:rsid w:val="00866C0B"/>
    <w:rsid w:val="00872D98"/>
    <w:rsid w:val="008A647C"/>
    <w:rsid w:val="008B0D64"/>
    <w:rsid w:val="008C42F8"/>
    <w:rsid w:val="008F1F5E"/>
    <w:rsid w:val="008F71DA"/>
    <w:rsid w:val="00915137"/>
    <w:rsid w:val="009152F9"/>
    <w:rsid w:val="00920DEA"/>
    <w:rsid w:val="0093520C"/>
    <w:rsid w:val="00936861"/>
    <w:rsid w:val="00953F4B"/>
    <w:rsid w:val="00957335"/>
    <w:rsid w:val="00961D15"/>
    <w:rsid w:val="00962624"/>
    <w:rsid w:val="009653C2"/>
    <w:rsid w:val="0097233F"/>
    <w:rsid w:val="00974C91"/>
    <w:rsid w:val="009821AF"/>
    <w:rsid w:val="00984821"/>
    <w:rsid w:val="00991EBE"/>
    <w:rsid w:val="009968E0"/>
    <w:rsid w:val="009B21A8"/>
    <w:rsid w:val="009B3CE8"/>
    <w:rsid w:val="009D2BBD"/>
    <w:rsid w:val="009D31BA"/>
    <w:rsid w:val="009D3829"/>
    <w:rsid w:val="009E70E4"/>
    <w:rsid w:val="009F02EE"/>
    <w:rsid w:val="009F066B"/>
    <w:rsid w:val="009F2983"/>
    <w:rsid w:val="009F58FB"/>
    <w:rsid w:val="00A10F05"/>
    <w:rsid w:val="00A219F8"/>
    <w:rsid w:val="00A226F1"/>
    <w:rsid w:val="00A30E7A"/>
    <w:rsid w:val="00A33C65"/>
    <w:rsid w:val="00A54D0B"/>
    <w:rsid w:val="00A57019"/>
    <w:rsid w:val="00A57DBF"/>
    <w:rsid w:val="00A630DD"/>
    <w:rsid w:val="00A651A8"/>
    <w:rsid w:val="00A812D4"/>
    <w:rsid w:val="00A86EF2"/>
    <w:rsid w:val="00A879F3"/>
    <w:rsid w:val="00A87C87"/>
    <w:rsid w:val="00A9282E"/>
    <w:rsid w:val="00A978CB"/>
    <w:rsid w:val="00AA57A1"/>
    <w:rsid w:val="00AA7B0A"/>
    <w:rsid w:val="00AB2817"/>
    <w:rsid w:val="00AC1381"/>
    <w:rsid w:val="00AC31B9"/>
    <w:rsid w:val="00AC5B79"/>
    <w:rsid w:val="00AF160B"/>
    <w:rsid w:val="00B00629"/>
    <w:rsid w:val="00B04E1C"/>
    <w:rsid w:val="00B23D41"/>
    <w:rsid w:val="00B2515E"/>
    <w:rsid w:val="00B45CF4"/>
    <w:rsid w:val="00B569F9"/>
    <w:rsid w:val="00B62BF0"/>
    <w:rsid w:val="00B71894"/>
    <w:rsid w:val="00B95934"/>
    <w:rsid w:val="00B97277"/>
    <w:rsid w:val="00BA3C0B"/>
    <w:rsid w:val="00BA5728"/>
    <w:rsid w:val="00BA5A77"/>
    <w:rsid w:val="00BA7E26"/>
    <w:rsid w:val="00BC7616"/>
    <w:rsid w:val="00BC7F32"/>
    <w:rsid w:val="00C12BE4"/>
    <w:rsid w:val="00C20106"/>
    <w:rsid w:val="00C246AF"/>
    <w:rsid w:val="00C33A03"/>
    <w:rsid w:val="00C431CA"/>
    <w:rsid w:val="00C472A0"/>
    <w:rsid w:val="00C52C35"/>
    <w:rsid w:val="00C57B18"/>
    <w:rsid w:val="00C70CF6"/>
    <w:rsid w:val="00C960B9"/>
    <w:rsid w:val="00C97C76"/>
    <w:rsid w:val="00CA0FFE"/>
    <w:rsid w:val="00CA5BD8"/>
    <w:rsid w:val="00CA60D9"/>
    <w:rsid w:val="00CB74C3"/>
    <w:rsid w:val="00CC1C99"/>
    <w:rsid w:val="00CD0351"/>
    <w:rsid w:val="00CE013C"/>
    <w:rsid w:val="00D05F01"/>
    <w:rsid w:val="00D23154"/>
    <w:rsid w:val="00D30533"/>
    <w:rsid w:val="00D34459"/>
    <w:rsid w:val="00D42BAF"/>
    <w:rsid w:val="00D51AE5"/>
    <w:rsid w:val="00D51D9F"/>
    <w:rsid w:val="00D52075"/>
    <w:rsid w:val="00D651B3"/>
    <w:rsid w:val="00D66A72"/>
    <w:rsid w:val="00D706ED"/>
    <w:rsid w:val="00D952CF"/>
    <w:rsid w:val="00DB0F67"/>
    <w:rsid w:val="00DB4AA3"/>
    <w:rsid w:val="00DB7400"/>
    <w:rsid w:val="00DC564B"/>
    <w:rsid w:val="00DD1A69"/>
    <w:rsid w:val="00DD7A2D"/>
    <w:rsid w:val="00DE6D7A"/>
    <w:rsid w:val="00E1200A"/>
    <w:rsid w:val="00E14F91"/>
    <w:rsid w:val="00E243D9"/>
    <w:rsid w:val="00E25649"/>
    <w:rsid w:val="00E2583C"/>
    <w:rsid w:val="00E3598C"/>
    <w:rsid w:val="00E41F67"/>
    <w:rsid w:val="00E44816"/>
    <w:rsid w:val="00E5105F"/>
    <w:rsid w:val="00E52406"/>
    <w:rsid w:val="00E5248D"/>
    <w:rsid w:val="00E62281"/>
    <w:rsid w:val="00E629EB"/>
    <w:rsid w:val="00E81F24"/>
    <w:rsid w:val="00E8546B"/>
    <w:rsid w:val="00E91A48"/>
    <w:rsid w:val="00EA2A8A"/>
    <w:rsid w:val="00EB33DF"/>
    <w:rsid w:val="00ED5246"/>
    <w:rsid w:val="00ED59EC"/>
    <w:rsid w:val="00EF6BD1"/>
    <w:rsid w:val="00F0506C"/>
    <w:rsid w:val="00F13B7B"/>
    <w:rsid w:val="00F16138"/>
    <w:rsid w:val="00F46A27"/>
    <w:rsid w:val="00F72059"/>
    <w:rsid w:val="00F92D2C"/>
    <w:rsid w:val="00F96520"/>
    <w:rsid w:val="00FA191E"/>
    <w:rsid w:val="00FA6D85"/>
    <w:rsid w:val="00FC5D56"/>
    <w:rsid w:val="00FD5173"/>
    <w:rsid w:val="00FD6C8F"/>
    <w:rsid w:val="00FE1456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42478D"/>
  <w15:docId w15:val="{5A72B045-D6E4-4131-9912-B64C064D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firstLine="993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360"/>
      <w:jc w:val="center"/>
      <w:outlineLvl w:val="4"/>
    </w:pPr>
    <w:rPr>
      <w:sz w:val="28"/>
      <w:szCs w:val="32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 New Roman" w:hAnsi="Symbol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8z1">
    <w:name w:val="WW8Num8z1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Andale Sans UI" w:cs="Tahoma"/>
      <w:kern w:val="2"/>
      <w:sz w:val="28"/>
      <w:szCs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Calibri" w:cs="F"/>
      <w:b/>
      <w:bCs/>
      <w:kern w:val="2"/>
      <w:sz w:val="24"/>
      <w:szCs w:val="2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b w:val="0"/>
      <w:i w:val="0"/>
      <w:color w:val="auto"/>
      <w:sz w:val="28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  <w:i w:val="0"/>
      <w:sz w:val="28"/>
    </w:rPr>
  </w:style>
  <w:style w:type="character" w:customStyle="1" w:styleId="WW8Num28z1">
    <w:name w:val="WW8Num28z1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11">
    <w:name w:val="Знак примечания1"/>
    <w:rPr>
      <w:sz w:val="16"/>
      <w:szCs w:val="16"/>
    </w:rPr>
  </w:style>
  <w:style w:type="character" w:styleId="a4">
    <w:name w:val="Strong"/>
    <w:qFormat/>
    <w:rPr>
      <w:b/>
      <w:bCs/>
    </w:rPr>
  </w:style>
  <w:style w:type="character" w:customStyle="1" w:styleId="50">
    <w:name w:val="Заголовок 5 Знак"/>
    <w:rPr>
      <w:sz w:val="28"/>
      <w:szCs w:val="32"/>
    </w:rPr>
  </w:style>
  <w:style w:type="character" w:customStyle="1" w:styleId="FontStyle24">
    <w:name w:val="Font Style24"/>
    <w:rPr>
      <w:rFonts w:ascii="Times New Roman" w:hAnsi="Times New Roman" w:cs="Times New Roman"/>
      <w:i/>
      <w:iCs/>
      <w:sz w:val="26"/>
      <w:szCs w:val="26"/>
    </w:rPr>
  </w:style>
  <w:style w:type="character" w:customStyle="1" w:styleId="a5">
    <w:name w:val="Верхний колонтитул Знак"/>
    <w:uiPriority w:val="99"/>
    <w:rPr>
      <w:sz w:val="24"/>
      <w:szCs w:val="24"/>
      <w:lang w:val="ru-RU" w:bidi="ar-SA"/>
    </w:rPr>
  </w:style>
  <w:style w:type="character" w:customStyle="1" w:styleId="description3">
    <w:name w:val="description3"/>
    <w:rPr>
      <w:color w:val="787878"/>
      <w:sz w:val="23"/>
      <w:szCs w:val="23"/>
    </w:rPr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№2_"/>
    <w:rPr>
      <w:b/>
      <w:spacing w:val="10"/>
      <w:shd w:val="clear" w:color="auto" w:fill="FFFFFF"/>
    </w:rPr>
  </w:style>
  <w:style w:type="character" w:customStyle="1" w:styleId="a6">
    <w:name w:val="Основной текст Знак"/>
    <w:rPr>
      <w:sz w:val="28"/>
      <w:szCs w:val="24"/>
    </w:rPr>
  </w:style>
  <w:style w:type="paragraph" w:customStyle="1" w:styleId="12">
    <w:name w:val="Заголовок1"/>
    <w:basedOn w:val="a"/>
    <w:next w:val="a7"/>
    <w:pPr>
      <w:ind w:right="27"/>
      <w:jc w:val="center"/>
    </w:pPr>
    <w:rPr>
      <w:b/>
      <w:sz w:val="28"/>
    </w:rPr>
  </w:style>
  <w:style w:type="paragraph" w:styleId="a7">
    <w:name w:val="Body Text"/>
    <w:basedOn w:val="a"/>
    <w:pPr>
      <w:jc w:val="right"/>
    </w:pPr>
    <w:rPr>
      <w:sz w:val="28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styleId="aa">
    <w:name w:val="footer"/>
    <w:basedOn w:val="a"/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b">
    <w:name w:val="annotation subject"/>
    <w:basedOn w:val="14"/>
    <w:next w:val="14"/>
    <w:rPr>
      <w:b/>
      <w:bCs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</w:style>
  <w:style w:type="paragraph" w:styleId="ae">
    <w:name w:val="Subtitle"/>
    <w:basedOn w:val="a"/>
    <w:next w:val="a7"/>
    <w:qFormat/>
    <w:pPr>
      <w:ind w:right="27"/>
      <w:jc w:val="center"/>
    </w:pPr>
    <w:rPr>
      <w:b/>
      <w:sz w:val="28"/>
    </w:rPr>
  </w:style>
  <w:style w:type="paragraph" w:styleId="af">
    <w:name w:val="Body Text Indent"/>
    <w:basedOn w:val="a"/>
    <w:pPr>
      <w:ind w:firstLine="720"/>
      <w:jc w:val="both"/>
    </w:pPr>
    <w:rPr>
      <w:sz w:val="28"/>
    </w:rPr>
  </w:style>
  <w:style w:type="paragraph" w:customStyle="1" w:styleId="21">
    <w:name w:val="заголовок 2"/>
    <w:basedOn w:val="a"/>
    <w:next w:val="a"/>
    <w:pPr>
      <w:keepNext/>
      <w:autoSpaceDE w:val="0"/>
      <w:jc w:val="center"/>
    </w:pPr>
    <w:rPr>
      <w:sz w:val="28"/>
      <w:szCs w:val="28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f0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LO-Normal">
    <w:name w:val="LO-Normal"/>
    <w:pPr>
      <w:suppressAutoHyphens/>
      <w:spacing w:before="100" w:after="100"/>
    </w:pPr>
    <w:rPr>
      <w:sz w:val="24"/>
      <w:lang w:eastAsia="zh-CN"/>
    </w:rPr>
  </w:style>
  <w:style w:type="paragraph" w:customStyle="1" w:styleId="16">
    <w:name w:val="Знак1"/>
    <w:basedOn w:val="a"/>
    <w:pPr>
      <w:widowControl w:val="0"/>
      <w:spacing w:before="280" w:after="280" w:line="360" w:lineRule="atLeast"/>
      <w:jc w:val="both"/>
      <w:textAlignment w:val="baseline"/>
    </w:pPr>
    <w:rPr>
      <w:rFonts w:ascii="Tahoma" w:hAnsi="Tahoma" w:cs="Tahoma"/>
      <w:sz w:val="20"/>
      <w:szCs w:val="20"/>
      <w:lang w:val="en-US"/>
    </w:rPr>
  </w:style>
  <w:style w:type="paragraph" w:styleId="af1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u-2-msonormal">
    <w:name w:val="u-2-msonormal"/>
    <w:basedOn w:val="a"/>
    <w:pPr>
      <w:spacing w:before="280" w:after="280"/>
    </w:pPr>
  </w:style>
  <w:style w:type="paragraph" w:styleId="af2">
    <w:name w:val="Normal (Web)"/>
    <w:basedOn w:val="a"/>
    <w:pPr>
      <w:spacing w:before="280" w:after="280"/>
    </w:pPr>
  </w:style>
  <w:style w:type="paragraph" w:customStyle="1" w:styleId="s4-wptoptable1">
    <w:name w:val="s4-wptoptable1"/>
    <w:basedOn w:val="a"/>
    <w:pPr>
      <w:spacing w:before="280" w:after="280"/>
    </w:pPr>
    <w:rPr>
      <w:rFonts w:eastAsia="Calibri"/>
    </w:rPr>
  </w:style>
  <w:style w:type="paragraph" w:customStyle="1" w:styleId="22">
    <w:name w:val="Заголовок №2"/>
    <w:basedOn w:val="a"/>
    <w:pPr>
      <w:widowControl w:val="0"/>
      <w:shd w:val="clear" w:color="auto" w:fill="FFFFFF"/>
      <w:spacing w:before="840" w:after="600" w:line="317" w:lineRule="exact"/>
      <w:jc w:val="center"/>
    </w:pPr>
    <w:rPr>
      <w:b/>
      <w:spacing w:val="10"/>
      <w:sz w:val="20"/>
      <w:szCs w:val="20"/>
      <w:shd w:val="clear" w:color="auto" w:fill="FFFFFF"/>
    </w:rPr>
  </w:style>
  <w:style w:type="paragraph" w:customStyle="1" w:styleId="ListParagraph1">
    <w:name w:val="List Paragraph1"/>
    <w:basedOn w:val="a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character" w:styleId="af5">
    <w:name w:val="annotation reference"/>
    <w:uiPriority w:val="99"/>
    <w:semiHidden/>
    <w:unhideWhenUsed/>
    <w:rsid w:val="00F92D2C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92D2C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F92D2C"/>
    <w:rPr>
      <w:lang w:eastAsia="zh-CN"/>
    </w:rPr>
  </w:style>
  <w:style w:type="table" w:styleId="af8">
    <w:name w:val="Table Grid"/>
    <w:basedOn w:val="a1"/>
    <w:uiPriority w:val="59"/>
    <w:rsid w:val="00F7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577A70"/>
    <w:rPr>
      <w:sz w:val="24"/>
      <w:szCs w:val="24"/>
      <w:lang w:eastAsia="zh-CN"/>
    </w:rPr>
  </w:style>
  <w:style w:type="character" w:styleId="afa">
    <w:name w:val="Hyperlink"/>
    <w:basedOn w:val="a0"/>
    <w:uiPriority w:val="99"/>
    <w:unhideWhenUsed/>
    <w:rsid w:val="000B01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1A80D-68C7-4E60-89B2-A68270A2A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2652</Words>
  <Characters>15118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</vt:lpstr>
    </vt:vector>
  </TitlesOfParts>
  <Company/>
  <LinksUpToDate>false</LinksUpToDate>
  <CharactersWithSpaces>17735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creator>Asmorodnikov</dc:creator>
  <cp:lastModifiedBy>Прохорова Эллина Александровна</cp:lastModifiedBy>
  <cp:revision>2</cp:revision>
  <cp:lastPrinted>2023-03-27T00:52:00Z</cp:lastPrinted>
  <dcterms:created xsi:type="dcterms:W3CDTF">2023-03-24T05:23:00Z</dcterms:created>
  <dcterms:modified xsi:type="dcterms:W3CDTF">2023-03-24T05:23:00Z</dcterms:modified>
</cp:coreProperties>
</file>