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87E" w:rsidRPr="004A687E" w:rsidRDefault="004A687E" w:rsidP="00DA2ADE">
      <w:pPr>
        <w:suppressAutoHyphens/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4A68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Приложение № </w:t>
      </w:r>
      <w:r w:rsidR="000671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6</w:t>
      </w:r>
    </w:p>
    <w:p w:rsidR="004A687E" w:rsidRPr="004A687E" w:rsidRDefault="004A687E" w:rsidP="00DA2ADE">
      <w:pPr>
        <w:suppressAutoHyphens/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4A68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к постановлению</w:t>
      </w:r>
    </w:p>
    <w:p w:rsidR="004A687E" w:rsidRPr="004A687E" w:rsidRDefault="004A687E" w:rsidP="00DA2ADE">
      <w:pPr>
        <w:suppressAutoHyphens/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4A68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Правительства Новосибирской области</w:t>
      </w:r>
    </w:p>
    <w:p w:rsidR="004A687E" w:rsidRDefault="004A687E" w:rsidP="00DA2ADE">
      <w:pPr>
        <w:suppressAutoHyphens/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4A68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от </w:t>
      </w:r>
      <w:r w:rsidRPr="004A68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ar-SA"/>
        </w:rPr>
        <w:t xml:space="preserve">                    </w:t>
      </w:r>
      <w:r w:rsidRPr="004A68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 w:rsidRPr="004A68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№ </w:t>
      </w:r>
      <w:r w:rsidRPr="004A68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_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_____</w:t>
      </w:r>
      <w:r w:rsidRPr="004A68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 </w:t>
      </w:r>
      <w:r w:rsidRPr="004A68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ar-SA"/>
        </w:rPr>
        <w:t xml:space="preserve">          </w:t>
      </w:r>
      <w:r w:rsidRPr="004A68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Pr="004A68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ar-SA"/>
        </w:rPr>
        <w:t xml:space="preserve">        </w:t>
      </w:r>
    </w:p>
    <w:p w:rsidR="004A687E" w:rsidRDefault="004A687E" w:rsidP="001A4442">
      <w:pPr>
        <w:suppressAutoHyphens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</w:p>
    <w:p w:rsidR="001A4442" w:rsidRPr="00EF08D7" w:rsidRDefault="001A4442" w:rsidP="00045F15">
      <w:pPr>
        <w:suppressAutoHyphens/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ПРИЛОЖЕНИЕ № 5</w:t>
      </w:r>
      <w:r w:rsidR="00FA0D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.1</w:t>
      </w:r>
    </w:p>
    <w:p w:rsidR="001A4442" w:rsidRPr="00EF08D7" w:rsidRDefault="001A4442" w:rsidP="00045F15">
      <w:pPr>
        <w:suppressAutoHyphens/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 в Новосибирской области на 2022 год</w:t>
      </w:r>
    </w:p>
    <w:p w:rsidR="001A4442" w:rsidRPr="00EF08D7" w:rsidRDefault="001A4442" w:rsidP="00045F15">
      <w:pPr>
        <w:suppressAutoHyphens/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и на плановый период 2023 и 2024 годов</w:t>
      </w:r>
    </w:p>
    <w:p w:rsidR="001A4442" w:rsidRDefault="001A4442"/>
    <w:p w:rsidR="001A4442" w:rsidRPr="00EF08D7" w:rsidRDefault="001A4442" w:rsidP="001A44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Утвержденная стоимость</w:t>
      </w:r>
    </w:p>
    <w:p w:rsidR="001A4442" w:rsidRPr="00EF08D7" w:rsidRDefault="001A4442" w:rsidP="001A444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Территориальной программы государственных гарантий бесплатного оказания гражданам медицинской помощи </w:t>
      </w:r>
      <w:r w:rsidRPr="00EF08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 xml:space="preserve">в Новосибирской области </w:t>
      </w: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условиям ее оказания на 202</w:t>
      </w:r>
      <w:r w:rsidR="00FA2D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1A4442" w:rsidRPr="00EF08D7" w:rsidRDefault="001A4442" w:rsidP="001A444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442" w:rsidRDefault="001A4442"/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7"/>
        <w:gridCol w:w="848"/>
        <w:gridCol w:w="1787"/>
        <w:gridCol w:w="1841"/>
        <w:gridCol w:w="1619"/>
        <w:gridCol w:w="1276"/>
        <w:gridCol w:w="1562"/>
        <w:gridCol w:w="1418"/>
        <w:gridCol w:w="1559"/>
        <w:gridCol w:w="1134"/>
      </w:tblGrid>
      <w:tr w:rsidR="00BC7428" w:rsidRPr="004A5DDB" w:rsidTr="00531B74">
        <w:trPr>
          <w:jc w:val="center"/>
        </w:trPr>
        <w:tc>
          <w:tcPr>
            <w:tcW w:w="1977" w:type="dxa"/>
            <w:vMerge w:val="restart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Виды и условия оказания медицинской помощи</w:t>
            </w:r>
          </w:p>
        </w:tc>
        <w:tc>
          <w:tcPr>
            <w:tcW w:w="848" w:type="dxa"/>
            <w:vMerge w:val="restart"/>
          </w:tcPr>
          <w:p w:rsidR="009F436A" w:rsidRPr="004A5DDB" w:rsidRDefault="0093376E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  <w:r w:rsidR="009F436A"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строки</w:t>
            </w:r>
          </w:p>
        </w:tc>
        <w:tc>
          <w:tcPr>
            <w:tcW w:w="1787" w:type="dxa"/>
            <w:vMerge w:val="restart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 измерения</w:t>
            </w:r>
          </w:p>
        </w:tc>
        <w:tc>
          <w:tcPr>
            <w:tcW w:w="1841" w:type="dxa"/>
            <w:vMerge w:val="restart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Объем медицинской помощи в расчете на 1 жителя (норматив объемов предоставления медицинской помощи в расчете на 1 застрахованное лицо)</w:t>
            </w:r>
          </w:p>
        </w:tc>
        <w:tc>
          <w:tcPr>
            <w:tcW w:w="1619" w:type="dxa"/>
            <w:vMerge w:val="restart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Стоимость единицы объема медицинской помощи (норматив финансовых затрат на единицу объема предоставления медицинской </w:t>
            </w: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помощи)</w:t>
            </w:r>
          </w:p>
        </w:tc>
        <w:tc>
          <w:tcPr>
            <w:tcW w:w="2838" w:type="dxa"/>
            <w:gridSpan w:val="2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Подушевые</w:t>
            </w:r>
            <w:proofErr w:type="spellEnd"/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нормативы финансирования территориальной программы</w:t>
            </w:r>
          </w:p>
        </w:tc>
        <w:tc>
          <w:tcPr>
            <w:tcW w:w="4111" w:type="dxa"/>
            <w:gridSpan w:val="3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Стоимость территориальной программы по источникам</w:t>
            </w:r>
          </w:p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ее финансового обеспечения</w:t>
            </w:r>
          </w:p>
        </w:tc>
      </w:tr>
      <w:tr w:rsidR="00BC7428" w:rsidRPr="004A5DDB" w:rsidTr="00531B74">
        <w:trPr>
          <w:jc w:val="center"/>
        </w:trPr>
        <w:tc>
          <w:tcPr>
            <w:tcW w:w="1977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8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7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1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gridSpan w:val="2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руб.</w:t>
            </w:r>
          </w:p>
        </w:tc>
        <w:tc>
          <w:tcPr>
            <w:tcW w:w="2977" w:type="dxa"/>
            <w:gridSpan w:val="2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тыс. руб.</w:t>
            </w:r>
          </w:p>
        </w:tc>
        <w:tc>
          <w:tcPr>
            <w:tcW w:w="1134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в % к итогу</w:t>
            </w:r>
          </w:p>
        </w:tc>
      </w:tr>
      <w:tr w:rsidR="00BC7428" w:rsidRPr="004A5DDB" w:rsidTr="00531B74">
        <w:trPr>
          <w:jc w:val="center"/>
        </w:trPr>
        <w:tc>
          <w:tcPr>
            <w:tcW w:w="1977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8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7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1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за счет средств бюджета субъекта </w:t>
            </w: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Российской Федерации</w:t>
            </w:r>
          </w:p>
        </w:tc>
        <w:tc>
          <w:tcPr>
            <w:tcW w:w="1562" w:type="dxa"/>
          </w:tcPr>
          <w:p w:rsidR="009F436A" w:rsidRPr="004A5DDB" w:rsidRDefault="009F436A" w:rsidP="002F71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 xml:space="preserve">за счет средств </w:t>
            </w:r>
            <w:r w:rsidR="002F715C">
              <w:rPr>
                <w:rFonts w:ascii="Times New Roman" w:hAnsi="Times New Roman" w:cs="Times New Roman"/>
                <w:color w:val="000000" w:themeColor="text1"/>
                <w:szCs w:val="22"/>
              </w:rPr>
              <w:t>обязательного медицинского страхования</w:t>
            </w:r>
          </w:p>
        </w:tc>
        <w:tc>
          <w:tcPr>
            <w:tcW w:w="1418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за счет средств бюджета субъекта </w:t>
            </w: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Российской Федерации</w:t>
            </w:r>
          </w:p>
        </w:tc>
        <w:tc>
          <w:tcPr>
            <w:tcW w:w="1559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 xml:space="preserve">средства </w:t>
            </w:r>
            <w:r w:rsidR="002F715C" w:rsidRPr="002F715C">
              <w:rPr>
                <w:rFonts w:ascii="Times New Roman" w:hAnsi="Times New Roman" w:cs="Times New Roman"/>
                <w:color w:val="000000" w:themeColor="text1"/>
                <w:szCs w:val="22"/>
              </w:rPr>
              <w:t>обязательного медицинского страхования</w:t>
            </w:r>
          </w:p>
        </w:tc>
        <w:tc>
          <w:tcPr>
            <w:tcW w:w="1134" w:type="dxa"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7428" w:rsidRPr="004A5DDB" w:rsidTr="00531B74">
        <w:trPr>
          <w:jc w:val="center"/>
        </w:trPr>
        <w:tc>
          <w:tcPr>
            <w:tcW w:w="197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48" w:type="dxa"/>
          </w:tcPr>
          <w:p w:rsidR="009F436A" w:rsidRPr="004A5DDB" w:rsidRDefault="00BC7428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1787" w:type="dxa"/>
          </w:tcPr>
          <w:p w:rsidR="009F436A" w:rsidRPr="004A5DDB" w:rsidRDefault="00BC7428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1841" w:type="dxa"/>
          </w:tcPr>
          <w:p w:rsidR="009F436A" w:rsidRPr="004A5DDB" w:rsidRDefault="00BC7428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1619" w:type="dxa"/>
          </w:tcPr>
          <w:p w:rsidR="009F436A" w:rsidRPr="004A5DDB" w:rsidRDefault="00BC7428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1276" w:type="dxa"/>
          </w:tcPr>
          <w:p w:rsidR="009F436A" w:rsidRPr="004A5DDB" w:rsidRDefault="00BC7428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1562" w:type="dxa"/>
          </w:tcPr>
          <w:p w:rsidR="009F436A" w:rsidRPr="004A5DDB" w:rsidRDefault="00BC7428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1418" w:type="dxa"/>
          </w:tcPr>
          <w:p w:rsidR="009F436A" w:rsidRPr="004A5DDB" w:rsidRDefault="00BC7428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</w:p>
        </w:tc>
        <w:tc>
          <w:tcPr>
            <w:tcW w:w="1559" w:type="dxa"/>
          </w:tcPr>
          <w:p w:rsidR="009F436A" w:rsidRPr="004A5DDB" w:rsidRDefault="00BC7428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8</w:t>
            </w:r>
          </w:p>
        </w:tc>
        <w:tc>
          <w:tcPr>
            <w:tcW w:w="1134" w:type="dxa"/>
          </w:tcPr>
          <w:p w:rsidR="009F436A" w:rsidRPr="004A5DDB" w:rsidRDefault="00BC7428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9</w:t>
            </w:r>
          </w:p>
        </w:tc>
      </w:tr>
      <w:tr w:rsidR="009134ED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10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I. Медицинская помощь, предоставляемая за счет консолидированного бюджета субъекта Российской Федерации, в том числе *: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5 571,21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082FE4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15 648 488,3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082FE4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24,34</w:t>
            </w:r>
          </w:p>
        </w:tc>
      </w:tr>
      <w:tr w:rsidR="009134ED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8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1. Скорая медицинская помощь, включая скорую специализированную медицинскую помощь, не входящая в</w:t>
            </w:r>
            <w:r w:rsidR="00DD2488"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территориальную программу О</w:t>
            </w: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вызов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0,025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1 615,20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40,38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082FE4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113 424,49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082FE4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082FE4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9134ED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вызов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082FE4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082FE4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082FE4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9134ED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скорая медицинская помощь при санитарно-авиационной эвакуации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вызов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0,0000517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989 748,55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51,17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082FE4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80 830,8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082FE4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082FE4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BC7428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428" w:rsidRPr="00531B74" w:rsidRDefault="00BC7428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2. Первичная медико-санитарная помощь, предоставляемая: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428" w:rsidRPr="00531B74" w:rsidRDefault="00BC7428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428" w:rsidRPr="00531B74" w:rsidRDefault="00BC7428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428" w:rsidRPr="00531B74" w:rsidRDefault="00BC7428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428" w:rsidRPr="00531B74" w:rsidRDefault="00BC7428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428" w:rsidRPr="00531B74" w:rsidRDefault="00BC7428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428" w:rsidRPr="00531B74" w:rsidRDefault="00BC7428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428" w:rsidRPr="00531B74" w:rsidRDefault="00BC7428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428" w:rsidRPr="00531B74" w:rsidRDefault="00BC7428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428" w:rsidRPr="00531B74" w:rsidRDefault="00BC7428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BC7428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428" w:rsidRPr="00531B74" w:rsidRDefault="00BC7428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2.1 в амбулаторных условиях: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428" w:rsidRPr="00531B74" w:rsidRDefault="00BC7428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428" w:rsidRPr="00531B74" w:rsidRDefault="00BC7428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428" w:rsidRPr="00531B74" w:rsidRDefault="00BC7428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428" w:rsidRPr="00531B74" w:rsidRDefault="00BC7428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428" w:rsidRPr="00531B74" w:rsidRDefault="00BC7428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428" w:rsidRPr="00531B74" w:rsidRDefault="00BC7428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428" w:rsidRPr="00531B74" w:rsidRDefault="00BC7428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428" w:rsidRPr="00531B74" w:rsidRDefault="00BC7428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428" w:rsidRPr="00531B74" w:rsidRDefault="00BC7428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9134ED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2.1.1 с профилактической и </w:t>
            </w:r>
            <w:r w:rsidR="00DD2488"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иными целями *</w:t>
            </w: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*,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0,486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657,63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319,61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2350,82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897 711,45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082FE4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082FE4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9134ED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7.1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082FE4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082FE4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082FE4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9134ED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2.1.2 в связи</w:t>
            </w:r>
            <w:r w:rsidR="00DD2488"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с заболеваниями - обращений **</w:t>
            </w: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*,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обращение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0,1065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1 715,31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182,68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082FE4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513 120,39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082FE4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082FE4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9134ED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8.1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обращение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082FE4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9134ED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082FE4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ED" w:rsidRPr="00531B74" w:rsidRDefault="00082FE4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3C482C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82C" w:rsidRPr="00531B74" w:rsidRDefault="003C482C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2.2 в </w:t>
            </w:r>
            <w:r w:rsidR="00DD2488"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условиях дневных стационаров **</w:t>
            </w: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**,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82C" w:rsidRPr="00531B74" w:rsidRDefault="003C482C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82C" w:rsidRPr="00531B74" w:rsidRDefault="003C482C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2C" w:rsidRPr="00531B74" w:rsidRDefault="003C482C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2C" w:rsidRPr="00531B74" w:rsidRDefault="003C482C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2C" w:rsidRPr="00531B74" w:rsidRDefault="003C482C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2C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2C" w:rsidRPr="00531B74" w:rsidRDefault="003C482C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2C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2C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3C482C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82C" w:rsidRPr="00531B74" w:rsidRDefault="003C482C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82C" w:rsidRPr="00531B74" w:rsidRDefault="003C482C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9.1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82C" w:rsidRPr="00531B74" w:rsidRDefault="003C482C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2C" w:rsidRPr="00531B74" w:rsidRDefault="003C482C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2C" w:rsidRPr="00531B74" w:rsidRDefault="003C482C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2C" w:rsidRPr="00531B74" w:rsidRDefault="003C482C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2C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2C" w:rsidRPr="00531B74" w:rsidRDefault="003C482C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2C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2C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5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3. В условиях дневных стационаров (первичная медико-санитарная помощь, специализи</w:t>
            </w:r>
            <w:r w:rsidR="00DD2488"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рованная медицинская помощь) **</w:t>
            </w: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***,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44574">
              <w:rPr>
                <w:rFonts w:ascii="Times New Roman" w:hAnsi="Times New Roman" w:cs="Times New Roman"/>
                <w:color w:val="000000" w:themeColor="text1"/>
                <w:szCs w:val="22"/>
              </w:rPr>
              <w:t>0,002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44574">
              <w:rPr>
                <w:rFonts w:ascii="Times New Roman" w:hAnsi="Times New Roman" w:cs="Times New Roman"/>
                <w:color w:val="000000" w:themeColor="text1"/>
                <w:szCs w:val="22"/>
              </w:rPr>
              <w:t>20 900,00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44574">
              <w:rPr>
                <w:rFonts w:ascii="Times New Roman" w:hAnsi="Times New Roman" w:cs="Times New Roman"/>
                <w:color w:val="000000" w:themeColor="text1"/>
                <w:szCs w:val="22"/>
              </w:rPr>
              <w:t>41,80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44574">
              <w:rPr>
                <w:rFonts w:ascii="Times New Roman" w:hAnsi="Times New Roman" w:cs="Times New Roman"/>
                <w:color w:val="000000" w:themeColor="text1"/>
                <w:szCs w:val="22"/>
              </w:rPr>
              <w:t>117 395,00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10.1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519E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519E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519E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519E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4. Специализированная, в том числе высокотехнологичная, медицинская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0,008997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104 042,46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936,07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2 629 242,49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4.1 в у</w:t>
            </w:r>
            <w:r w:rsidR="00DD2488"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словиях дневных стационаров ***</w:t>
            </w: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*,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12.1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6D53C9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3C9" w:rsidRPr="00531B74" w:rsidRDefault="006D53C9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4.2 в условиях круглосуточных стационаров,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3C9" w:rsidRPr="00531B74" w:rsidRDefault="006D53C9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3C9" w:rsidRPr="00531B74" w:rsidRDefault="006D53C9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3C9" w:rsidRPr="00531B74" w:rsidRDefault="006D53C9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0,008997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3C9" w:rsidRPr="00531B74" w:rsidRDefault="006D53C9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104 042,46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3C9" w:rsidRPr="00531B74" w:rsidRDefault="006D53C9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936,07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3C9" w:rsidRPr="00531B74" w:rsidRDefault="006D53C9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3C9" w:rsidRPr="00531B74" w:rsidRDefault="006D53C9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2 629 242,49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3C9" w:rsidRPr="00531B74" w:rsidRDefault="006D53C9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3C9" w:rsidRPr="00531B74" w:rsidRDefault="006D53C9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6D53C9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3C9" w:rsidRPr="00531B74" w:rsidRDefault="006D53C9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3C9" w:rsidRPr="00531B74" w:rsidRDefault="006D53C9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13.1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3C9" w:rsidRPr="00531B74" w:rsidRDefault="006D53C9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3C9" w:rsidRPr="00531B74" w:rsidRDefault="006D53C9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3C9" w:rsidRPr="00531B74" w:rsidRDefault="006D53C9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3C9" w:rsidRPr="00531B74" w:rsidRDefault="006D53C9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3C9" w:rsidRPr="00531B74" w:rsidRDefault="006D53C9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3C9" w:rsidRPr="00531B74" w:rsidRDefault="006D53C9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3C9" w:rsidRPr="00531B74" w:rsidRDefault="006D53C9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3C9" w:rsidRPr="00531B74" w:rsidRDefault="006D53C9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5. Паллиативная медицинская помощь: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5.1. первичная медицинская помощь, в том чи</w:t>
            </w:r>
            <w:r w:rsidR="00DD2488"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сле доврачебная и врачебная ***</w:t>
            </w: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***, всего,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946409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46409">
              <w:rPr>
                <w:rFonts w:ascii="Times New Roman" w:hAnsi="Times New Roman" w:cs="Times New Roman"/>
                <w:color w:val="000000" w:themeColor="text1"/>
                <w:szCs w:val="22"/>
              </w:rPr>
              <w:t>0,01203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946409" w:rsidRDefault="00EE648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46409">
              <w:rPr>
                <w:rFonts w:ascii="Times New Roman" w:hAnsi="Times New Roman" w:cs="Times New Roman"/>
                <w:color w:val="000000" w:themeColor="text1"/>
                <w:szCs w:val="22"/>
              </w:rPr>
              <w:t>1 098,72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946409" w:rsidRDefault="00256B02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46409">
              <w:rPr>
                <w:rFonts w:ascii="Times New Roman" w:hAnsi="Times New Roman" w:cs="Times New Roman"/>
                <w:color w:val="000000" w:themeColor="text1"/>
                <w:szCs w:val="22"/>
              </w:rPr>
              <w:t>15,85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946409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46409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946409" w:rsidRDefault="00EE648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46409">
              <w:rPr>
                <w:rFonts w:ascii="Times New Roman" w:hAnsi="Times New Roman" w:cs="Times New Roman"/>
                <w:color w:val="000000" w:themeColor="text1"/>
                <w:szCs w:val="22"/>
              </w:rPr>
              <w:t>39 169,33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15.1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946409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46409">
              <w:rPr>
                <w:rFonts w:ascii="Times New Roman" w:hAnsi="Times New Roman" w:cs="Times New Roman"/>
                <w:color w:val="000000" w:themeColor="text1"/>
                <w:szCs w:val="22"/>
              </w:rPr>
              <w:t>0,00884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946409" w:rsidRDefault="00837C3F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46409">
              <w:rPr>
                <w:rFonts w:ascii="Times New Roman" w:hAnsi="Times New Roman" w:cs="Times New Roman"/>
                <w:color w:val="000000" w:themeColor="text1"/>
                <w:szCs w:val="22"/>
              </w:rPr>
              <w:t>841,88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946409" w:rsidRDefault="00C3101A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46409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  <w:bookmarkStart w:id="0" w:name="_GoBack"/>
            <w:bookmarkEnd w:id="0"/>
            <w:r w:rsidRPr="00946409">
              <w:rPr>
                <w:rFonts w:ascii="Times New Roman" w:hAnsi="Times New Roman" w:cs="Times New Roman"/>
                <w:color w:val="000000" w:themeColor="text1"/>
                <w:szCs w:val="22"/>
              </w:rPr>
              <w:t>,30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946409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46409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946409" w:rsidRDefault="00C3101A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46409">
              <w:rPr>
                <w:rFonts w:ascii="Times New Roman" w:hAnsi="Times New Roman" w:cs="Times New Roman"/>
                <w:color w:val="000000" w:themeColor="text1"/>
                <w:szCs w:val="22"/>
              </w:rPr>
              <w:t>20 856,75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посещения на дому выездными патронажными бригадами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15.2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946409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46409">
              <w:rPr>
                <w:rFonts w:ascii="Times New Roman" w:hAnsi="Times New Roman" w:cs="Times New Roman"/>
                <w:color w:val="000000" w:themeColor="text1"/>
                <w:szCs w:val="22"/>
              </w:rPr>
              <w:t>0,00319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946409" w:rsidRDefault="00C3101A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46409">
              <w:rPr>
                <w:rFonts w:ascii="Times New Roman" w:hAnsi="Times New Roman" w:cs="Times New Roman"/>
                <w:color w:val="000000" w:themeColor="text1"/>
                <w:szCs w:val="22"/>
              </w:rPr>
              <w:t>1 683,76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946409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46409">
              <w:rPr>
                <w:rFonts w:ascii="Times New Roman" w:hAnsi="Times New Roman" w:cs="Times New Roman"/>
                <w:color w:val="000000" w:themeColor="text1"/>
                <w:szCs w:val="22"/>
              </w:rPr>
              <w:t>9,</w:t>
            </w:r>
            <w:r w:rsidR="00C3101A" w:rsidRPr="00946409">
              <w:rPr>
                <w:rFonts w:ascii="Times New Roman" w:hAnsi="Times New Roman" w:cs="Times New Roman"/>
                <w:color w:val="000000" w:themeColor="text1"/>
                <w:szCs w:val="22"/>
              </w:rPr>
              <w:t>55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946409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46409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946409" w:rsidRDefault="00C3101A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 w:rsidRPr="00946409">
              <w:rPr>
                <w:rFonts w:ascii="Times New Roman" w:hAnsi="Times New Roman" w:cs="Times New Roman"/>
                <w:color w:val="000000" w:themeColor="text1"/>
                <w:szCs w:val="22"/>
              </w:rPr>
              <w:t>18 312,58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8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койко-день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946409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46409">
              <w:rPr>
                <w:rFonts w:ascii="Times New Roman" w:hAnsi="Times New Roman" w:cs="Times New Roman"/>
                <w:color w:val="000000" w:themeColor="text1"/>
                <w:szCs w:val="22"/>
              </w:rPr>
              <w:t>0,00973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946409" w:rsidRDefault="00EE648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 w:rsidRPr="00946409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2 200,00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946409" w:rsidRDefault="00EE648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 w:rsidRPr="00946409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40</w:t>
            </w:r>
            <w:r w:rsidRPr="00946409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  <w:r w:rsidRPr="00946409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98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946409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46409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946409" w:rsidRDefault="00EE648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46409">
              <w:rPr>
                <w:rFonts w:ascii="Times New Roman" w:hAnsi="Times New Roman" w:cs="Times New Roman"/>
                <w:color w:val="000000" w:themeColor="text1"/>
                <w:szCs w:val="22"/>
              </w:rPr>
              <w:t>67 980,00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5.3 оказываемая в условиях дневного стационара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16.1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946409" w:rsidRDefault="00EE648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46409">
              <w:rPr>
                <w:rFonts w:ascii="Times New Roman" w:hAnsi="Times New Roman" w:cs="Times New Roman"/>
                <w:color w:val="000000" w:themeColor="text1"/>
                <w:szCs w:val="22"/>
              </w:rPr>
              <w:t>0,00973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946409" w:rsidRDefault="00EE648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46409">
              <w:rPr>
                <w:rFonts w:ascii="Times New Roman" w:hAnsi="Times New Roman" w:cs="Times New Roman"/>
                <w:color w:val="000000" w:themeColor="text1"/>
                <w:szCs w:val="22"/>
              </w:rPr>
              <w:t>2 200,00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946409" w:rsidRDefault="00EE648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46409">
              <w:rPr>
                <w:rFonts w:ascii="Times New Roman" w:hAnsi="Times New Roman" w:cs="Times New Roman"/>
                <w:color w:val="000000" w:themeColor="text1"/>
                <w:szCs w:val="22"/>
              </w:rPr>
              <w:t>40,98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946409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46409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946409" w:rsidRDefault="00EE648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46409">
              <w:rPr>
                <w:rFonts w:ascii="Times New Roman" w:hAnsi="Times New Roman" w:cs="Times New Roman"/>
                <w:color w:val="000000" w:themeColor="text1"/>
                <w:szCs w:val="22"/>
              </w:rPr>
              <w:t>67 980,00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6. Иные государственные и муниципальные услуги (работы)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3 914,98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10 996 461,51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8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7. Высокотехнологичная медицинская помощь, оказываемая в медицинских организациях субъекта РФ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93,31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262 100,50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II. Средства консолидированного бюджета субъекта Российской Федерации на приобретение медицинского оборудования для медицинских организаций,</w:t>
            </w:r>
            <w:r w:rsidR="00DD2488"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работающих в системе ОМС *****</w:t>
            </w: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**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III. Медицинская помощь в рамках территориальной программы ОМС: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16 993,43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48 652 824,10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012" w:rsidRPr="00531B74" w:rsidRDefault="00802012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75,66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1. Скорая, в том числе скорая специализированная, медицинская помощь (сумма строк 33 + 43 + 55)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вызов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0,29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br/>
              <w:t>3 485,66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1 010,84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2 894 073,3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2. Первичная медико-санитарная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2.1 В амбулаторных условиях: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2.1.1 посещения с профилактическими и иными целями, всего (сумма строк 35.1 + 45.1 + 57.1), из них: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23.1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посещения/комплексные посещения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2,93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802,33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2 350,82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6 730 487,1</w:t>
            </w: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br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для проведения профилактических медицинских осмотров (сумма строк 35.1.1 + 45.1.1 + 57.1.1)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23.1.1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0,272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2 435,50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662,46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1 896 648,2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для проведения диспансеризации, всего (сумма строк 35.1.2 + 45.1.2 + 57.1.2),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23.1.2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0,263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2 799,61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736,30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2 108 054,9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3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для проведения углубленной диспансеризации (сумма строк 35.1.2.1 + 45.1.2.1 </w:t>
            </w: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+ 57.1.2.1)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23.1.2.1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0,05983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1 229,26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73,55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210 576,4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для посещений с иными целями (сумма строк 35.1.3 + 45.1.3 + 57.1.3)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23.1.3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2,395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397,52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952,06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2 725 784,0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2.1.2 в неотложной форме (сумма строк 35.2 + 45.2 + 57.2)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23.2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0,54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862,30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465,64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1 333 145,0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6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2.1.3 в связи с заболеваниями (обращений), всего (сумма строк 35.3 + 45.3 + 57.3),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23.3.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обращение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1,7877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1 932,76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3 455,20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9 892 368,9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компьютерная томография (сумма строк 35.3.1 + 45.3.1 + 57.3.1)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23.3.1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0,04632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3 071,16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142,26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407 295,8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магнитно-резонансная томография (сумма строк 35.3.2 + 45.3.2 + 57.3.2)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23.3.2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0,02634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4 319,12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113,77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325 727,8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ультразвуковое исследование сердечно-сосудистой системы (сумма строк 35.3.3 + 45.3.3 + 57.3.3)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23.3.3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0,08286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594,51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49,26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141 033,3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эндоскопическое диагностическое исследование (сумма строк 35.3.4 + 45.3.4 + 57.3.4)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23.3.4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0,02994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1 115,49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95 625,5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молекулярно-генетическое исследование с целью диагностики онкологических заболеваний (сумма строк 35.3.5 + 45.3.5 + 57.3.5)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23.3.5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0,000920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9 875,71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9,09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26 025,0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патологоанатомическое исследование </w:t>
            </w:r>
            <w:proofErr w:type="spellStart"/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биопсийного</w:t>
            </w:r>
            <w:proofErr w:type="spellEnd"/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(операционного) материала с целью диагностики онкологических заболеваний и </w:t>
            </w: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подбора противоопухолевой лекарственной терапии (сумма строк 35.3.6 + 45.3.6 + 57.3.6)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23.3.6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0,01321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2 441,99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32,26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92 361,6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тестирование на выявление новой </w:t>
            </w:r>
            <w:proofErr w:type="spellStart"/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коронавирусной</w:t>
            </w:r>
            <w:proofErr w:type="spellEnd"/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инфекции (COVID-19) (сумма строк 35.3.7 + 45.3.7 + 57.3.7)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23.3.7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0,08987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725,5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65,20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186 670,1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4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2.1.4 Обращение по заболеванию при оказании медицинской помощи по профилю "Медицинская реабилитация" (сумма строк 35.4 + 45.4 + 57.4)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23.4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0,00294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22 293,16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65,54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187 643,5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5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2.2 В условиях дневных стационаров (сумма строк 36 + 46 + 58),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2.2.1 медицинская помощь по профилю "онкология" (сумму строк 36.1 + 46.1 + 58.1)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24.1.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2.2.2 при экстракорпоральном оплодотворении (сумма строк 36.2 + 46.2 + 58.2)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24.2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6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 (сумма строк 24 + 27),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3.1) для медицинской помощи по профилю "онкология", в том числе: (сумма строк 24.1 + 27.1)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25.1.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3.2) для медицинской помощи при экстракорпоральном оплодотворении: (сумма строк 24.2 + 27.2)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25.2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4. Специализированная, включая высокотехнологичную, медицинская </w:t>
            </w: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помощь,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26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4.1 в условиях дневных стационаров (сумма строк 39 + 49 + 61), включая: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0,0709117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27 711,46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1 965,07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5 626 064,28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4.1.1 медицинскую помощь по профилю "онкология" (сумма строк 39.1 + 49.1 + 61.1):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27.1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0,0090070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94 695,35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852,92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2 441 942,4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4.1.2 медицинскую помощь при экстракорпоральном оплодотворении (сумма строк 39.2 + 49.2 + 61.2)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27.2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0,000477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142 190,49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67,82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194 171,2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4.2 в условиях круглосуточного стационара (сумма строк 40 + 50 + 62),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0,1671186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45 045,96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7 528,02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21 553 007,3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4.2.1 медицинская помощь по профилю "онкология" (сумма строк 40.1 + 50.1 + 62.1)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28.1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0,009488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121 798,28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1 155,62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3 308 584,0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4.2.2 медицинская реабилитация в специализированных медицинских организациях и реабилитационных отделениях медицинских организаций (сумма строк 40.2 + 50.2 + 62.2)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28.2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0,004443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46 508,81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206,64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591 618,2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4.2.3 высокотехнологичная медицинская помощь (сумма строк 40.3 + 50.3 + 62.3)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28.3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0,0016186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150 155,54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243,04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695 832,76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5. паллиат</w:t>
            </w:r>
            <w:r w:rsidR="00DD2488"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ивная медицинская помощь ******</w:t>
            </w: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**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5.1 первичная медицинская помощь, в том числе </w:t>
            </w:r>
            <w:r w:rsidR="00DD2488"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доврачебная и врачебная ****</w:t>
            </w: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**, всего (равно строке 51.1),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29.1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5.1.1 посещение по паллиативной медицинской помощи без учета посещений на дому патронажными бригадами (равно строке 51.1.1)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29.1.1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5.1.2 посещения на дому выездными патронажными бригадами (равно строке 51.1.2)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29.1.2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5.2. оказываемая в стационарных условиях (включая койки паллиативной медицинской помощи и койки сестринского ухода) (равно строке 51.2)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29.2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койко-день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5.3 оказываемая в условиях дневного стационара (равно строке 51.3)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29.3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6. Расходы на ведение дела СМО (сумма строк 41 + 52 + 63)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152,30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436 034,7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7. Иные расходы (равно строке 53)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из строки 20: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32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1. Медицинская помощь, предоставляемая в рамках базовой программы ОМС застрахованным </w:t>
            </w: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лицам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вызов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br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2. Первичная медико-санитарная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2.1 В амбулаторных условиях: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7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2.1.1 посещения с профилактическими и иными целями, всего (сумма строк 35.1.1 + 35.1.2 + 35.1.3), из них: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35.1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посещения/комплексные посещения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br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35.1.1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для проведения диспансеризации, всего,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35.1.2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35.1.2.1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для посещений с иными целями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35.1.3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2.1.2 в неотложной </w:t>
            </w: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форме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35.2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35.3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обращение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компьютерная томография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35.3.1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магнитно-резонансная томография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35.3.2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ультразвуковое исследование сердечно-сосудистой системы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35.3.3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35.3.4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35.3.5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 xml:space="preserve">патологоанатомическое исследование </w:t>
            </w:r>
            <w:proofErr w:type="spellStart"/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биопсийного</w:t>
            </w:r>
            <w:proofErr w:type="spellEnd"/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35.3.6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тестирование на выявление новой </w:t>
            </w:r>
            <w:proofErr w:type="spellStart"/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коронавирусной</w:t>
            </w:r>
            <w:proofErr w:type="spellEnd"/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инфекции (COVID-19)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35.3.7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5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2.1.4 обращение по заболеванию при оказании медицинской помощи по профилю "Медицинская реабилитация"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35.4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2.2 В </w:t>
            </w:r>
            <w:r w:rsidR="00DD2488"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условиях дневных стационаров **</w:t>
            </w: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** (сумма строк 36.1 + 36.2),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2.2.1 для медицинской помощи по профилю "онкология"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36.1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2.2.2 для медицинской помощи при экстракорпоральном оплодотворении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36.2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3.1 для медицинской помощи по профилю "онкология"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37.1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3.2 для медицинской помощи при экстракорпоральном оплодотворении: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37.2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4. Специализированная, включая высокотехнологичную, медицинская помощь,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4.1 в условиях дневных стационаров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4.1.1 для медицинской помощи по профилю "онкология"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39.1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39.2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4.2 в условиях круглосуточного стационара,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4.2.1 для медицинской помощи по профилю "онкология"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40.1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4.2.2 для медицинской реабилитации в специализированных медицинских организациях и реабилитационных отделениях медицинских организаций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40.2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4.2.3 высокотехнологичная медицинская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40.3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5. Расходы на ведение дела СМО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3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2. Медицинская помощь по видам и заболеваниям, не установленным базовой программой: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вызов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2. Первичная медико-санитарная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2.1 В амбулаторных условиях: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2.1.1 посещения с профилактическими и иными целями, всего,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45.1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посещения/комплексные посещения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45.1.1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для проведения диспансеризации, всего,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45.1.2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45.1.2.1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для посещений с иными целями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45.1.3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2.1.2 в неотложной </w:t>
            </w: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форме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45.2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6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45.3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обращение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компьютерная томография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45.3.1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магнитно-резонансная томография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45.3.2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ультразвуковое исследование сердечно-сосудистой системы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45.3.3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45.3.4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1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45.3.5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6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 xml:space="preserve">патологоанатомическое исследование </w:t>
            </w:r>
            <w:proofErr w:type="spellStart"/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биопсийного</w:t>
            </w:r>
            <w:proofErr w:type="spellEnd"/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45.3.6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тестирование на выявление новой </w:t>
            </w:r>
            <w:proofErr w:type="spellStart"/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коронавирусной</w:t>
            </w:r>
            <w:proofErr w:type="spellEnd"/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инфекции (COVID-19)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45.3.7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2.1.4 обращение по заболеванию при оказании медицинской помощи по профилю "Медицинская реабилитация"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45.4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2.2 В у</w:t>
            </w:r>
            <w:r w:rsidR="00DD2488"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словиях дневных стационаров ***</w:t>
            </w: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* (сумма строк 46.1 + 46.2),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случаев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2.2.1 для медицинской помощи по профилю "онкология"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46.1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2.2.2 для медицинской помощи при экстракорпоральном оплодотворении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46.2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3.1) для медицинской помощи по профилю "онкология"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47.1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3.2) для медицинской помощи при экстракорпоральном оплодотворении: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47.2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4.1 в условиях дневных </w:t>
            </w: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стационаров,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49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4.1.1 для медицинской помощи по профилю "онкология"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49.1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49.2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4.2 в условиях круглосуточного стационара,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4.2.1 для медицинской помощи по профилю "онкология"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50.1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4.2.2 для медицинской реабилитации в специализированных медицинских организациях и реабилитационных отделениях медицинских организаций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50.2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4.2.3 высокотехнологичная медицинская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50.3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5. паллиативная медицинская помощь</w:t>
            </w:r>
            <w:r w:rsidR="00DD2488"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в стационарных условиях ******</w:t>
            </w: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**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5.1 первичная медицинская помощь, в том числе доврачебная и врачебная </w:t>
            </w:r>
            <w:r w:rsidR="00DD2488"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*****</w:t>
            </w: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*, всего, включая: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51.1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5.1.1 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51.1.1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5.1.2 посещения на дому выездными патронажными бригадами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51.1.2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51.2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койко-день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5.3 оказываемая в условиях дневного </w:t>
            </w: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стационара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51.3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6. Расходы на ведение дела СМО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7. Иные расходы (равно строке)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3. 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вызов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2. Первичная медико-санитарная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2.1 В амбулаторных условиях: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2.1.1 посещения с профилактическими и иными целями, из них: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57.1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посещения/комплексные посещения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57.1.1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для проведения диспансеризации, всего,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57.1.2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57.1.2.1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для посещений с иными целями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57.1.3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2.1.2 в неотложной форме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57.2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4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57.3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обращение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компьютерная томография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57.3.1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магнитно-резонансная томография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57.3.2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ультразвуковое исследование сердечно-сосудистой системы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57.3.3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эндоскопическое </w:t>
            </w: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диагностическое исследование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57.3.4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57.3.5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8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патологоанатомическое исследование </w:t>
            </w:r>
            <w:proofErr w:type="spellStart"/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биопсийного</w:t>
            </w:r>
            <w:proofErr w:type="spellEnd"/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57.3.6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тестирование на выявление новой </w:t>
            </w:r>
            <w:proofErr w:type="spellStart"/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коронавирусной</w:t>
            </w:r>
            <w:proofErr w:type="spellEnd"/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инфекции (COVID-19)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57.3.7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2.1.4 обращение по заболеванию при оказании медицинской помощи по профилю "Медицинская реабилитация"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57.4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2.2 в условиях дневных стационаров </w:t>
            </w:r>
            <w:r w:rsidR="00DD2488"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***</w:t>
            </w: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* </w:t>
            </w: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(сумма строк 58.1 + 58.2)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58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2.2.1 для медицинской помощи по профилю "онкология"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58.1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58.2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3.1 для медицинской помощи по профилю "онкология"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59.1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3.2 при экстракорпоральном оплодотворении: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59.2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4. Специализированная, в том числе высокотехнологич</w:t>
            </w: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ная, медицинская помощь, включая медицинскую помощь: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60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4.1 в условиях дневных стационаров,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61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4.1.1 для медицинской помощи по профилю "онкология"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61.1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61.2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4.2 в условиях круглосуточного стационара,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62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4.2.1 для медицинской помощи по профилю "онкология"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62.1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4.2.2 для медицинской реабилитации в специализированных медицинских организациях и реабилитационных отделениях медицинских организаций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62.2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4.2.3 высокотехнологичная медицинская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62.3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5. Расходы на ведение дела СМО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63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8D219B" w:rsidRPr="00BC7428" w:rsidTr="0053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ИТОГО (сумма строк 01 + 19 + 20)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64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B6523C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5 571,21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1D2D67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D2D67">
              <w:rPr>
                <w:rFonts w:ascii="Times New Roman" w:hAnsi="Times New Roman" w:cs="Times New Roman"/>
                <w:color w:val="000000" w:themeColor="text1"/>
                <w:szCs w:val="22"/>
              </w:rPr>
              <w:t>16 993,43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1D2D67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D2D67">
              <w:rPr>
                <w:rFonts w:ascii="Times New Roman" w:hAnsi="Times New Roman" w:cs="Times New Roman"/>
                <w:color w:val="000000" w:themeColor="text1"/>
                <w:szCs w:val="22"/>
              </w:rPr>
              <w:t>15 648 488,3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1D2D67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D2D67">
              <w:rPr>
                <w:rFonts w:ascii="Times New Roman" w:hAnsi="Times New Roman" w:cs="Times New Roman"/>
                <w:color w:val="000000" w:themeColor="text1"/>
                <w:szCs w:val="22"/>
              </w:rPr>
              <w:t>48 652 824,10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531B74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31B74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</w:tr>
    </w:tbl>
    <w:p w:rsidR="00BC7428" w:rsidRPr="00531B74" w:rsidRDefault="00BC7428" w:rsidP="00531B74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125078" w:rsidRDefault="00125078" w:rsidP="0004510A"/>
    <w:p w:rsidR="008A528C" w:rsidRPr="008A528C" w:rsidRDefault="008A528C" w:rsidP="008A52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Без учета финансовых средств консолидированного бюджета субъекта Российской Федерации на приобретение оборудования для медицинских организаций, работающих в системе ОМС (затраты, не вошедшие в тариф).</w:t>
      </w:r>
    </w:p>
    <w:p w:rsidR="008A528C" w:rsidRPr="008A528C" w:rsidRDefault="00DD2488" w:rsidP="008A52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8A528C" w:rsidRPr="008A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Включая посещения, связанные с профилактическими мероприятиями, в том числе при проведении </w:t>
      </w:r>
      <w:proofErr w:type="gramStart"/>
      <w:r w:rsidR="008A528C" w:rsidRPr="008A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профилактических медицинских осмотров</w:t>
      </w:r>
      <w:proofErr w:type="gramEnd"/>
      <w:r w:rsidR="008A528C" w:rsidRPr="008A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</w:p>
    <w:p w:rsidR="008A528C" w:rsidRPr="008A528C" w:rsidRDefault="00DD2488" w:rsidP="008A52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</w:t>
      </w:r>
      <w:r w:rsidR="008A528C" w:rsidRPr="008A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8A528C" w:rsidRPr="008A528C" w:rsidRDefault="00DD2488" w:rsidP="008A52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</w:t>
      </w:r>
      <w:r w:rsidR="008A528C" w:rsidRPr="008A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 Субъект Российской Федерации вправе устанавливать раздельные нормативы объемы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реабилитации.</w:t>
      </w:r>
    </w:p>
    <w:p w:rsidR="008A528C" w:rsidRPr="008A528C" w:rsidRDefault="00DD2488" w:rsidP="008A52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="008A528C" w:rsidRPr="008A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** Нормативы объема и стоимости единицы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 устанавливаются субъектом Российской Федерации на основании соответствующих нормативов </w:t>
      </w:r>
      <w:r w:rsidR="00531B74" w:rsidRPr="008A528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Программы</w:t>
      </w:r>
      <w:r w:rsidR="008A528C" w:rsidRPr="008A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государственных гарантий бесплатного оказания гражданам медицинской помощи на 2022 - 2024 годы, утвержденных постановлением Правительства Российской Федерации от 28.12.2021 N 2505.</w:t>
      </w:r>
    </w:p>
    <w:p w:rsidR="008A528C" w:rsidRPr="008A528C" w:rsidRDefault="00DD2488" w:rsidP="008A52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="008A528C" w:rsidRPr="008A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 Включены в норматив объема первичной медико-санитарной помощи в амбулаторных условиях.</w:t>
      </w:r>
    </w:p>
    <w:p w:rsidR="008A528C" w:rsidRPr="008A528C" w:rsidRDefault="00DD2488" w:rsidP="008A52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="008A528C" w:rsidRPr="008A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****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ТПОМС.</w:t>
      </w:r>
    </w:p>
    <w:p w:rsidR="008A528C" w:rsidRPr="008A528C" w:rsidRDefault="00DD2488" w:rsidP="008A52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****</w:t>
      </w:r>
      <w:r w:rsidR="008A528C" w:rsidRPr="008A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****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РФ.</w:t>
      </w:r>
    </w:p>
    <w:p w:rsidR="008A528C" w:rsidRDefault="008A528C" w:rsidP="0004510A"/>
    <w:sectPr w:rsidR="008A528C" w:rsidSect="0004510A">
      <w:headerReference w:type="default" r:id="rId7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B74" w:rsidRDefault="00531B74" w:rsidP="0004510A">
      <w:pPr>
        <w:spacing w:after="0" w:line="240" w:lineRule="auto"/>
      </w:pPr>
      <w:r>
        <w:separator/>
      </w:r>
    </w:p>
  </w:endnote>
  <w:endnote w:type="continuationSeparator" w:id="0">
    <w:p w:rsidR="00531B74" w:rsidRDefault="00531B74" w:rsidP="0004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B74" w:rsidRDefault="00531B74" w:rsidP="0004510A">
      <w:pPr>
        <w:spacing w:after="0" w:line="240" w:lineRule="auto"/>
      </w:pPr>
      <w:r>
        <w:separator/>
      </w:r>
    </w:p>
  </w:footnote>
  <w:footnote w:type="continuationSeparator" w:id="0">
    <w:p w:rsidR="00531B74" w:rsidRDefault="00531B74" w:rsidP="00045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94007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31B74" w:rsidRPr="0004510A" w:rsidRDefault="00531B74">
        <w:pPr>
          <w:pStyle w:val="a3"/>
          <w:jc w:val="center"/>
          <w:rPr>
            <w:rFonts w:ascii="Times New Roman" w:hAnsi="Times New Roman" w:cs="Times New Roman"/>
          </w:rPr>
        </w:pPr>
        <w:r w:rsidRPr="0004510A">
          <w:rPr>
            <w:rFonts w:ascii="Times New Roman" w:hAnsi="Times New Roman" w:cs="Times New Roman"/>
          </w:rPr>
          <w:fldChar w:fldCharType="begin"/>
        </w:r>
        <w:r w:rsidRPr="0004510A">
          <w:rPr>
            <w:rFonts w:ascii="Times New Roman" w:hAnsi="Times New Roman" w:cs="Times New Roman"/>
          </w:rPr>
          <w:instrText>PAGE   \* MERGEFORMAT</w:instrText>
        </w:r>
        <w:r w:rsidRPr="0004510A">
          <w:rPr>
            <w:rFonts w:ascii="Times New Roman" w:hAnsi="Times New Roman" w:cs="Times New Roman"/>
          </w:rPr>
          <w:fldChar w:fldCharType="separate"/>
        </w:r>
        <w:r w:rsidR="00946409">
          <w:rPr>
            <w:rFonts w:ascii="Times New Roman" w:hAnsi="Times New Roman" w:cs="Times New Roman"/>
            <w:noProof/>
          </w:rPr>
          <w:t>25</w:t>
        </w:r>
        <w:r w:rsidRPr="0004510A">
          <w:rPr>
            <w:rFonts w:ascii="Times New Roman" w:hAnsi="Times New Roman" w:cs="Times New Roman"/>
          </w:rPr>
          <w:fldChar w:fldCharType="end"/>
        </w:r>
      </w:p>
    </w:sdtContent>
  </w:sdt>
  <w:p w:rsidR="00531B74" w:rsidRDefault="00531B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39"/>
    <w:rsid w:val="0003616F"/>
    <w:rsid w:val="0004510A"/>
    <w:rsid w:val="00045F15"/>
    <w:rsid w:val="0006716F"/>
    <w:rsid w:val="00067233"/>
    <w:rsid w:val="00082FE4"/>
    <w:rsid w:val="000861C7"/>
    <w:rsid w:val="000E2C0E"/>
    <w:rsid w:val="000E5C8C"/>
    <w:rsid w:val="000F3597"/>
    <w:rsid w:val="00125078"/>
    <w:rsid w:val="0014385E"/>
    <w:rsid w:val="001A4442"/>
    <w:rsid w:val="001D2D67"/>
    <w:rsid w:val="00203F9C"/>
    <w:rsid w:val="00223639"/>
    <w:rsid w:val="00256B02"/>
    <w:rsid w:val="00260AC1"/>
    <w:rsid w:val="002945D9"/>
    <w:rsid w:val="002B0062"/>
    <w:rsid w:val="002F715C"/>
    <w:rsid w:val="003C482C"/>
    <w:rsid w:val="003D5ACB"/>
    <w:rsid w:val="004133C5"/>
    <w:rsid w:val="004A28AC"/>
    <w:rsid w:val="004A5DDB"/>
    <w:rsid w:val="004A687E"/>
    <w:rsid w:val="004C05B1"/>
    <w:rsid w:val="00531B74"/>
    <w:rsid w:val="006449B2"/>
    <w:rsid w:val="006D53C9"/>
    <w:rsid w:val="0071459D"/>
    <w:rsid w:val="00785236"/>
    <w:rsid w:val="007B502B"/>
    <w:rsid w:val="00802012"/>
    <w:rsid w:val="00837C3F"/>
    <w:rsid w:val="008A528C"/>
    <w:rsid w:val="008D219B"/>
    <w:rsid w:val="009134ED"/>
    <w:rsid w:val="0093376E"/>
    <w:rsid w:val="00946409"/>
    <w:rsid w:val="009F436A"/>
    <w:rsid w:val="00B046B4"/>
    <w:rsid w:val="00B36D6D"/>
    <w:rsid w:val="00B6523C"/>
    <w:rsid w:val="00BA0CA7"/>
    <w:rsid w:val="00BC7428"/>
    <w:rsid w:val="00C3101A"/>
    <w:rsid w:val="00CC1D23"/>
    <w:rsid w:val="00DA2ADE"/>
    <w:rsid w:val="00DA4653"/>
    <w:rsid w:val="00DD2488"/>
    <w:rsid w:val="00E90906"/>
    <w:rsid w:val="00EE648B"/>
    <w:rsid w:val="00F37EAE"/>
    <w:rsid w:val="00F4361F"/>
    <w:rsid w:val="00FA0DD1"/>
    <w:rsid w:val="00FA2D8F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79BF"/>
  <w15:chartTrackingRefBased/>
  <w15:docId w15:val="{1610E63D-920D-4374-8D58-C709CFB3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4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4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510A"/>
  </w:style>
  <w:style w:type="paragraph" w:styleId="a5">
    <w:name w:val="footer"/>
    <w:basedOn w:val="a"/>
    <w:link w:val="a6"/>
    <w:uiPriority w:val="99"/>
    <w:unhideWhenUsed/>
    <w:rsid w:val="0004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510A"/>
  </w:style>
  <w:style w:type="numbering" w:customStyle="1" w:styleId="1">
    <w:name w:val="Нет списка1"/>
    <w:next w:val="a2"/>
    <w:uiPriority w:val="99"/>
    <w:semiHidden/>
    <w:unhideWhenUsed/>
    <w:rsid w:val="00BC7428"/>
  </w:style>
  <w:style w:type="character" w:styleId="a7">
    <w:name w:val="Hyperlink"/>
    <w:basedOn w:val="a0"/>
    <w:uiPriority w:val="99"/>
    <w:semiHidden/>
    <w:unhideWhenUsed/>
    <w:rsid w:val="00BC742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C7428"/>
    <w:rPr>
      <w:color w:val="800080"/>
      <w:u w:val="single"/>
    </w:rPr>
  </w:style>
  <w:style w:type="paragraph" w:customStyle="1" w:styleId="msonormal0">
    <w:name w:val="msonormal"/>
    <w:basedOn w:val="a"/>
    <w:rsid w:val="00BC7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BC74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C74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BC74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BC74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31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1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7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B6694-E71B-4A6D-88D4-B444833D1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32</Pages>
  <Words>3521</Words>
  <Characters>20072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Гришина Екатерина Юрьевна</cp:lastModifiedBy>
  <cp:revision>40</cp:revision>
  <dcterms:created xsi:type="dcterms:W3CDTF">2021-12-08T07:39:00Z</dcterms:created>
  <dcterms:modified xsi:type="dcterms:W3CDTF">2022-05-13T07:52:00Z</dcterms:modified>
</cp:coreProperties>
</file>