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22D" w:rsidRDefault="00A6622D" w:rsidP="00A6622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3</w:t>
      </w:r>
    </w:p>
    <w:p w:rsidR="00A6622D" w:rsidRDefault="00A6622D" w:rsidP="00A6622D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УТВЕРЖДЕНЫ</w:t>
      </w:r>
    </w:p>
    <w:p w:rsidR="00A6622D" w:rsidRPr="00286B54" w:rsidRDefault="00A6622D" w:rsidP="00A6622D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инспекции государственного строительного надзора Новосибирской области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 № __________</w:t>
      </w:r>
    </w:p>
    <w:p w:rsidR="00A6622D" w:rsidRPr="00286B54" w:rsidRDefault="00A6622D" w:rsidP="00A6622D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</w:p>
    <w:p w:rsidR="00A6622D" w:rsidRDefault="00A6622D" w:rsidP="00A6622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8"/>
          <w:szCs w:val="28"/>
        </w:rPr>
      </w:pPr>
    </w:p>
    <w:p w:rsidR="00A6622D" w:rsidRDefault="00A6622D" w:rsidP="00A6622D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:rsidR="00A6622D" w:rsidRPr="009F1886" w:rsidRDefault="00A6622D" w:rsidP="00A6622D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:rsidR="00A6622D" w:rsidRDefault="00A6622D" w:rsidP="00A662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7D40">
        <w:rPr>
          <w:rFonts w:ascii="Times New Roman" w:hAnsi="Times New Roman" w:cs="Times New Roman"/>
          <w:b/>
          <w:sz w:val="28"/>
          <w:szCs w:val="28"/>
        </w:rPr>
        <w:t>Критерии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7D40">
        <w:rPr>
          <w:rFonts w:ascii="Times New Roman" w:hAnsi="Times New Roman" w:cs="Times New Roman"/>
          <w:b/>
          <w:sz w:val="28"/>
          <w:szCs w:val="28"/>
        </w:rPr>
        <w:t xml:space="preserve">аттестации экспертов, </w:t>
      </w:r>
      <w:r w:rsidRPr="007B1C17">
        <w:rPr>
          <w:rFonts w:ascii="Times New Roman" w:hAnsi="Times New Roman" w:cs="Times New Roman"/>
          <w:b/>
          <w:sz w:val="28"/>
          <w:szCs w:val="28"/>
        </w:rPr>
        <w:t>привлекаемых к осуществлению экспертизы в целях регионального государственного строительного надзора</w:t>
      </w:r>
    </w:p>
    <w:p w:rsidR="00A6622D" w:rsidRDefault="00A6622D" w:rsidP="00A662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622D" w:rsidRDefault="00A6622D" w:rsidP="00A6622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6622D" w:rsidRDefault="00A6622D" w:rsidP="00A662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Наличие сведений о </w:t>
      </w:r>
      <w:r w:rsidRPr="00437D40"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sz w:val="28"/>
          <w:szCs w:val="28"/>
        </w:rPr>
        <w:t>ине</w:t>
      </w:r>
      <w:r w:rsidRPr="00437D40">
        <w:rPr>
          <w:rFonts w:ascii="Times New Roman" w:hAnsi="Times New Roman" w:cs="Times New Roman"/>
          <w:sz w:val="28"/>
          <w:szCs w:val="28"/>
        </w:rPr>
        <w:t>, претендующ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437D40">
        <w:rPr>
          <w:rFonts w:ascii="Times New Roman" w:hAnsi="Times New Roman" w:cs="Times New Roman"/>
          <w:sz w:val="28"/>
          <w:szCs w:val="28"/>
        </w:rPr>
        <w:t xml:space="preserve"> на получение аттестации эксперт</w:t>
      </w:r>
      <w:r>
        <w:rPr>
          <w:rFonts w:ascii="Times New Roman" w:hAnsi="Times New Roman" w:cs="Times New Roman"/>
          <w:sz w:val="28"/>
          <w:szCs w:val="28"/>
        </w:rPr>
        <w:t>а, в национальном реестре специалистов в области инженерных изысканий и архитектурно-строительного проектирования или в национальном реестре специалистов в области строительства.</w:t>
      </w:r>
    </w:p>
    <w:p w:rsidR="00A6622D" w:rsidRPr="001846BF" w:rsidRDefault="00A6622D" w:rsidP="00A662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1846BF">
        <w:rPr>
          <w:rFonts w:ascii="Times New Roman" w:hAnsi="Times New Roman" w:cs="Times New Roman"/>
          <w:sz w:val="28"/>
          <w:szCs w:val="28"/>
        </w:rPr>
        <w:t>Наличие стажа работы в организации, осуществляющей экспертизу (обследования) зданий и сооружений, не менее 5 лет.</w:t>
      </w:r>
    </w:p>
    <w:p w:rsidR="00A6622D" w:rsidRPr="001846BF" w:rsidRDefault="00A6622D" w:rsidP="00A662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6BF">
        <w:rPr>
          <w:rFonts w:ascii="Times New Roman" w:hAnsi="Times New Roman" w:cs="Times New Roman"/>
          <w:sz w:val="28"/>
          <w:szCs w:val="28"/>
        </w:rPr>
        <w:t>3. Наличие знаний и навыков практического применения законодательства Российской Федерации и нормативных документов в сфере строительства, архитектуры, градостроительства, пожарной безопасности, санитарно-эпидемиологической безопасности, экологии, энергетики, промышленной безопасности на объектах капитального строительства.</w:t>
      </w:r>
    </w:p>
    <w:p w:rsidR="00A6622D" w:rsidRPr="001846BF" w:rsidRDefault="00A6622D" w:rsidP="00A6622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846BF">
        <w:rPr>
          <w:rFonts w:ascii="Times New Roman" w:eastAsiaTheme="minorHAnsi" w:hAnsi="Times New Roman" w:cs="Times New Roman"/>
          <w:sz w:val="28"/>
          <w:szCs w:val="28"/>
          <w:lang w:eastAsia="en-US"/>
        </w:rPr>
        <w:t>4. Наличие профессиональных навыков.</w:t>
      </w:r>
    </w:p>
    <w:p w:rsidR="00A6622D" w:rsidRPr="001846BF" w:rsidRDefault="00A6622D" w:rsidP="00A6622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846BF">
        <w:rPr>
          <w:rFonts w:ascii="Times New Roman" w:eastAsiaTheme="minorHAnsi" w:hAnsi="Times New Roman" w:cs="Times New Roman"/>
          <w:sz w:val="28"/>
          <w:szCs w:val="28"/>
          <w:lang w:eastAsia="en-US"/>
        </w:rPr>
        <w:t>Эксперт должен иметь следующие профессиональные навыки (с учетом перечня видов экспертиз):</w:t>
      </w:r>
    </w:p>
    <w:p w:rsidR="00A6622D" w:rsidRPr="0071626A" w:rsidRDefault="00A6622D" w:rsidP="00A6622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846BF">
        <w:rPr>
          <w:rFonts w:ascii="Times New Roman" w:eastAsiaTheme="minorHAnsi" w:hAnsi="Times New Roman" w:cs="Times New Roman"/>
          <w:sz w:val="28"/>
          <w:szCs w:val="28"/>
          <w:lang w:eastAsia="en-US"/>
        </w:rPr>
        <w:t>1) обследование объектов капитального</w:t>
      </w:r>
      <w:r w:rsidRPr="007162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строительства;</w:t>
      </w:r>
    </w:p>
    <w:p w:rsidR="00A6622D" w:rsidRPr="0071626A" w:rsidRDefault="00A6622D" w:rsidP="00A6622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2) п</w:t>
      </w:r>
      <w:r w:rsidRPr="007162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роведение исследований, испытаний, измерений и других мероприятий, необходимых при осуществлении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регионального</w:t>
      </w:r>
      <w:r w:rsidRPr="0071626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государственного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строительного </w:t>
      </w:r>
      <w:r w:rsidRPr="0071626A">
        <w:rPr>
          <w:rFonts w:ascii="Times New Roman" w:eastAsiaTheme="minorHAnsi" w:hAnsi="Times New Roman" w:cs="Times New Roman"/>
          <w:sz w:val="28"/>
          <w:szCs w:val="28"/>
          <w:lang w:eastAsia="en-US"/>
        </w:rPr>
        <w:t>надзора;</w:t>
      </w:r>
    </w:p>
    <w:p w:rsidR="00A6622D" w:rsidRPr="0071626A" w:rsidRDefault="00A6622D" w:rsidP="00A6622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3) </w:t>
      </w:r>
      <w:r w:rsidRPr="0071626A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пользование лабораторным оборудованием, другими техническими устройствами и приборами, химическими реагентами, необходимыми для отбора и исследования образцов продукции, компонентов природной среды, объектов окружающей среды, объектов производственной среды;</w:t>
      </w:r>
    </w:p>
    <w:p w:rsidR="00A6622D" w:rsidRPr="0071626A" w:rsidRDefault="00A6622D" w:rsidP="00A6622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4) </w:t>
      </w:r>
      <w:r w:rsidRPr="0071626A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подготовка экспертного заключения и иных документов по результатам участия в мероприятии по контролю;</w:t>
      </w:r>
    </w:p>
    <w:p w:rsidR="00A6622D" w:rsidRDefault="00A6622D" w:rsidP="00A6622D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5) </w:t>
      </w:r>
      <w:r w:rsidRPr="0071626A"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пользование компьютерной техникой и другой оргтехникой, информационно-телекоммуникационными технологиями.</w:t>
      </w:r>
    </w:p>
    <w:p w:rsidR="00A6622D" w:rsidRDefault="00A6622D" w:rsidP="00A6622D">
      <w:pPr>
        <w:pStyle w:val="ConsPlusNormal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6622D" w:rsidRDefault="00A6622D" w:rsidP="00A6622D">
      <w:pPr>
        <w:pStyle w:val="ConsPlusNormal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6622D" w:rsidRDefault="00A6622D" w:rsidP="00A6622D">
      <w:pPr>
        <w:pStyle w:val="ConsPlusNormal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E067D" w:rsidRDefault="003E067D">
      <w:bookmarkStart w:id="0" w:name="_GoBack"/>
      <w:bookmarkEnd w:id="0"/>
    </w:p>
    <w:sectPr w:rsidR="003E067D" w:rsidSect="00A6622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22D"/>
    <w:rsid w:val="003E067D"/>
    <w:rsid w:val="00A6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62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62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Белокопытова Наталья Михайловна</dc:creator>
  <cp:lastModifiedBy>Белокопытова Наталья Михайловна</cp:lastModifiedBy>
  <cp:revision>1</cp:revision>
  <dcterms:created xsi:type="dcterms:W3CDTF">2022-03-25T08:19:00Z</dcterms:created>
  <dcterms:modified xsi:type="dcterms:W3CDTF">2022-03-25T08:20:00Z</dcterms:modified>
</cp:coreProperties>
</file>