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0ACEEF" w14:textId="77777777" w:rsidR="00612814" w:rsidRPr="001E3E71" w:rsidRDefault="00612814" w:rsidP="001E3E71">
      <w:pPr>
        <w:ind w:firstLine="5387"/>
        <w:jc w:val="center"/>
        <w:rPr>
          <w:sz w:val="28"/>
          <w:szCs w:val="28"/>
        </w:rPr>
      </w:pPr>
      <w:r w:rsidRPr="001E3E71">
        <w:rPr>
          <w:sz w:val="28"/>
          <w:szCs w:val="28"/>
        </w:rPr>
        <w:t>Проект</w:t>
      </w:r>
    </w:p>
    <w:p w14:paraId="59B17798" w14:textId="77777777" w:rsidR="00612814" w:rsidRPr="001E3E71" w:rsidRDefault="00612814" w:rsidP="001E3E71">
      <w:pPr>
        <w:ind w:firstLine="5387"/>
        <w:jc w:val="center"/>
        <w:rPr>
          <w:sz w:val="28"/>
          <w:szCs w:val="28"/>
        </w:rPr>
      </w:pPr>
      <w:r w:rsidRPr="001E3E71">
        <w:rPr>
          <w:sz w:val="28"/>
          <w:szCs w:val="28"/>
        </w:rPr>
        <w:t>постановления Правительства</w:t>
      </w:r>
    </w:p>
    <w:p w14:paraId="0845FB15" w14:textId="77777777" w:rsidR="003011D0" w:rsidRPr="001E3E71" w:rsidRDefault="00612814" w:rsidP="001E3E71">
      <w:pPr>
        <w:ind w:firstLine="5387"/>
        <w:jc w:val="center"/>
        <w:rPr>
          <w:sz w:val="28"/>
          <w:szCs w:val="28"/>
        </w:rPr>
      </w:pPr>
      <w:r w:rsidRPr="001E3E71">
        <w:rPr>
          <w:sz w:val="28"/>
          <w:szCs w:val="28"/>
        </w:rPr>
        <w:t>Новосибирской области</w:t>
      </w:r>
    </w:p>
    <w:p w14:paraId="7FBE0794" w14:textId="77777777" w:rsidR="00612814" w:rsidRPr="001E3E71" w:rsidRDefault="00612814" w:rsidP="001E3E71">
      <w:pPr>
        <w:rPr>
          <w:sz w:val="28"/>
          <w:szCs w:val="28"/>
        </w:rPr>
      </w:pPr>
    </w:p>
    <w:p w14:paraId="3835A663" w14:textId="77777777" w:rsidR="00612814" w:rsidRPr="001E3E71" w:rsidRDefault="00612814" w:rsidP="001E3E71">
      <w:pPr>
        <w:rPr>
          <w:sz w:val="28"/>
          <w:szCs w:val="28"/>
        </w:rPr>
      </w:pPr>
    </w:p>
    <w:p w14:paraId="7D3CF3E9" w14:textId="77777777" w:rsidR="00612814" w:rsidRPr="001E3E71" w:rsidRDefault="00612814" w:rsidP="001E3E71">
      <w:pPr>
        <w:rPr>
          <w:sz w:val="28"/>
          <w:szCs w:val="28"/>
        </w:rPr>
      </w:pPr>
    </w:p>
    <w:p w14:paraId="26662A95" w14:textId="77777777" w:rsidR="00612814" w:rsidRPr="001E3E71" w:rsidRDefault="00612814" w:rsidP="001E3E71">
      <w:pPr>
        <w:rPr>
          <w:sz w:val="28"/>
          <w:szCs w:val="28"/>
        </w:rPr>
      </w:pPr>
    </w:p>
    <w:p w14:paraId="387C5033" w14:textId="77777777" w:rsidR="00612814" w:rsidRPr="001E3E71" w:rsidRDefault="00612814" w:rsidP="001E3E71">
      <w:pPr>
        <w:rPr>
          <w:sz w:val="28"/>
          <w:szCs w:val="28"/>
        </w:rPr>
      </w:pPr>
    </w:p>
    <w:p w14:paraId="141D859A" w14:textId="77777777" w:rsidR="00612814" w:rsidRPr="001E3E71" w:rsidRDefault="00612814" w:rsidP="001E3E71">
      <w:pPr>
        <w:rPr>
          <w:sz w:val="28"/>
          <w:szCs w:val="28"/>
        </w:rPr>
      </w:pPr>
    </w:p>
    <w:p w14:paraId="4B9B2CF3" w14:textId="77777777" w:rsidR="00612814" w:rsidRPr="001E3E71" w:rsidRDefault="00612814" w:rsidP="001E3E71">
      <w:pPr>
        <w:rPr>
          <w:sz w:val="28"/>
          <w:szCs w:val="28"/>
        </w:rPr>
      </w:pPr>
    </w:p>
    <w:p w14:paraId="1B185579" w14:textId="77777777" w:rsidR="00612814" w:rsidRPr="001E3E71" w:rsidRDefault="00612814" w:rsidP="001E3E71">
      <w:pPr>
        <w:rPr>
          <w:sz w:val="28"/>
          <w:szCs w:val="28"/>
        </w:rPr>
      </w:pPr>
    </w:p>
    <w:p w14:paraId="0F93CBB7" w14:textId="77777777" w:rsidR="00612814" w:rsidRPr="001E3E71" w:rsidRDefault="00612814" w:rsidP="001E3E71">
      <w:pPr>
        <w:rPr>
          <w:sz w:val="28"/>
          <w:szCs w:val="28"/>
        </w:rPr>
      </w:pPr>
    </w:p>
    <w:p w14:paraId="33FAED45" w14:textId="77777777" w:rsidR="00612814" w:rsidRPr="001E3E71" w:rsidRDefault="00612814" w:rsidP="001E3E71">
      <w:pPr>
        <w:rPr>
          <w:sz w:val="28"/>
          <w:szCs w:val="28"/>
        </w:rPr>
      </w:pPr>
    </w:p>
    <w:p w14:paraId="3C6D35FA" w14:textId="77777777" w:rsidR="00347244" w:rsidRPr="001E3E71" w:rsidRDefault="00347244" w:rsidP="001E3E71">
      <w:pPr>
        <w:rPr>
          <w:sz w:val="28"/>
          <w:szCs w:val="28"/>
        </w:rPr>
      </w:pPr>
    </w:p>
    <w:p w14:paraId="44BC7D5B" w14:textId="77777777" w:rsidR="00347244" w:rsidRPr="001E3E71" w:rsidRDefault="00347244" w:rsidP="001E3E71">
      <w:pPr>
        <w:widowControl w:val="0"/>
        <w:contextualSpacing/>
        <w:jc w:val="center"/>
        <w:rPr>
          <w:sz w:val="28"/>
          <w:szCs w:val="28"/>
        </w:rPr>
      </w:pPr>
      <w:r w:rsidRPr="001E3E71">
        <w:rPr>
          <w:sz w:val="28"/>
          <w:szCs w:val="28"/>
        </w:rPr>
        <w:t>О внесении изменений в постановление Правитель</w:t>
      </w:r>
      <w:r w:rsidR="00131582" w:rsidRPr="001E3E71">
        <w:rPr>
          <w:sz w:val="28"/>
          <w:szCs w:val="28"/>
        </w:rPr>
        <w:t>ства Новосибирской области от 13.07.2021 № 276</w:t>
      </w:r>
      <w:r w:rsidRPr="001E3E71">
        <w:rPr>
          <w:sz w:val="28"/>
          <w:szCs w:val="28"/>
        </w:rPr>
        <w:t>-п</w:t>
      </w:r>
    </w:p>
    <w:p w14:paraId="0E21D51E" w14:textId="77777777" w:rsidR="001C3D6C" w:rsidRPr="001E3E71" w:rsidRDefault="001C3D6C" w:rsidP="001E3E71">
      <w:pPr>
        <w:adjustRightInd w:val="0"/>
        <w:contextualSpacing/>
        <w:jc w:val="both"/>
        <w:rPr>
          <w:bCs/>
          <w:sz w:val="28"/>
          <w:szCs w:val="28"/>
        </w:rPr>
      </w:pPr>
    </w:p>
    <w:p w14:paraId="42F99732" w14:textId="77777777" w:rsidR="001C3D6C" w:rsidRPr="001E3E71" w:rsidRDefault="001C3D6C" w:rsidP="001E3E71">
      <w:pPr>
        <w:adjustRightInd w:val="0"/>
        <w:contextualSpacing/>
        <w:jc w:val="both"/>
        <w:rPr>
          <w:bCs/>
          <w:sz w:val="28"/>
          <w:szCs w:val="28"/>
        </w:rPr>
      </w:pPr>
    </w:p>
    <w:p w14:paraId="7C2A34F3" w14:textId="77777777" w:rsidR="00F44199" w:rsidRPr="001E3E71" w:rsidRDefault="00F44199" w:rsidP="001E3E71">
      <w:pPr>
        <w:widowControl w:val="0"/>
        <w:adjustRightInd w:val="0"/>
        <w:ind w:firstLine="709"/>
        <w:contextualSpacing/>
        <w:jc w:val="both"/>
        <w:rPr>
          <w:sz w:val="28"/>
          <w:szCs w:val="28"/>
        </w:rPr>
      </w:pPr>
      <w:r w:rsidRPr="001E3E71">
        <w:rPr>
          <w:sz w:val="28"/>
          <w:szCs w:val="28"/>
        </w:rPr>
        <w:t xml:space="preserve">Правительство Новосибирской </w:t>
      </w:r>
      <w:proofErr w:type="gramStart"/>
      <w:r w:rsidRPr="001E3E71">
        <w:rPr>
          <w:sz w:val="28"/>
          <w:szCs w:val="28"/>
        </w:rPr>
        <w:t>области</w:t>
      </w:r>
      <w:r w:rsidRPr="001E3E71">
        <w:rPr>
          <w:b/>
          <w:sz w:val="28"/>
          <w:szCs w:val="28"/>
        </w:rPr>
        <w:t xml:space="preserve">  п</w:t>
      </w:r>
      <w:proofErr w:type="gramEnd"/>
      <w:r w:rsidRPr="001E3E71">
        <w:rPr>
          <w:b/>
          <w:sz w:val="28"/>
          <w:szCs w:val="28"/>
        </w:rPr>
        <w:t> о с т а н о в л я е т</w:t>
      </w:r>
      <w:r w:rsidRPr="001E3E71">
        <w:rPr>
          <w:sz w:val="28"/>
          <w:szCs w:val="28"/>
        </w:rPr>
        <w:t>:</w:t>
      </w:r>
    </w:p>
    <w:p w14:paraId="7A3E3BAB" w14:textId="77777777" w:rsidR="00F44199" w:rsidRPr="001E3E71" w:rsidRDefault="00F44199" w:rsidP="001E3E71">
      <w:pPr>
        <w:pStyle w:val="af3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 w:themeFill="background1"/>
        </w:rPr>
      </w:pPr>
      <w:r w:rsidRPr="001E3E71">
        <w:rPr>
          <w:rFonts w:ascii="Times New Roman" w:hAnsi="Times New Roman"/>
          <w:sz w:val="28"/>
          <w:szCs w:val="28"/>
          <w:lang w:eastAsia="ru-RU"/>
        </w:rPr>
        <w:t xml:space="preserve">Внести в постановление Правительства Новосибирской области от 13.07.2021 № 276-п </w:t>
      </w:r>
      <w:r w:rsidRPr="001E3E71">
        <w:rPr>
          <w:rFonts w:ascii="Times New Roman" w:hAnsi="Times New Roman"/>
          <w:sz w:val="28"/>
          <w:szCs w:val="28"/>
          <w:shd w:val="clear" w:color="auto" w:fill="FFFFFF" w:themeFill="background1"/>
          <w:lang w:eastAsia="ru-RU"/>
        </w:rPr>
        <w:t>«</w:t>
      </w:r>
      <w:r w:rsidRPr="001E3E7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О порядке определения объема и условиях предоставления </w:t>
      </w:r>
      <w:r w:rsidR="00B13E6D" w:rsidRPr="001E3E71">
        <w:rPr>
          <w:rFonts w:ascii="Times New Roman" w:hAnsi="Times New Roman"/>
          <w:sz w:val="28"/>
          <w:szCs w:val="28"/>
          <w:shd w:val="clear" w:color="auto" w:fill="FFFFFF" w:themeFill="background1"/>
        </w:rPr>
        <w:t>из областного бюджета Н</w:t>
      </w:r>
      <w:r w:rsidRPr="001E3E7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овосибирской области субсидий </w:t>
      </w:r>
      <w:r w:rsidR="00B13E6D" w:rsidRPr="001E3E71">
        <w:rPr>
          <w:rFonts w:ascii="Times New Roman" w:hAnsi="Times New Roman"/>
          <w:sz w:val="28"/>
          <w:szCs w:val="28"/>
          <w:shd w:val="clear" w:color="auto" w:fill="FFFFFF" w:themeFill="background1"/>
        </w:rPr>
        <w:t>г</w:t>
      </w:r>
      <w:r w:rsidRPr="001E3E71">
        <w:rPr>
          <w:rFonts w:ascii="Times New Roman" w:hAnsi="Times New Roman"/>
          <w:sz w:val="28"/>
          <w:szCs w:val="28"/>
          <w:shd w:val="clear" w:color="auto" w:fill="FFFFFF" w:themeFill="background1"/>
        </w:rPr>
        <w:t>осудар</w:t>
      </w:r>
      <w:r w:rsidR="00B13E6D" w:rsidRPr="001E3E71">
        <w:rPr>
          <w:rFonts w:ascii="Times New Roman" w:hAnsi="Times New Roman"/>
          <w:sz w:val="28"/>
          <w:szCs w:val="28"/>
          <w:shd w:val="clear" w:color="auto" w:fill="FFFFFF" w:themeFill="background1"/>
        </w:rPr>
        <w:t>ственным бюджетным учреждениям Н</w:t>
      </w:r>
      <w:r w:rsidRPr="001E3E7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овосибирской области, </w:t>
      </w:r>
      <w:r w:rsidR="00B13E6D" w:rsidRPr="001E3E71">
        <w:rPr>
          <w:rFonts w:ascii="Times New Roman" w:hAnsi="Times New Roman"/>
          <w:sz w:val="28"/>
          <w:szCs w:val="28"/>
          <w:shd w:val="clear" w:color="auto" w:fill="FFFFFF" w:themeFill="background1"/>
        </w:rPr>
        <w:t>п</w:t>
      </w:r>
      <w:r w:rsidRPr="001E3E7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одведомственным министерству цифрового развития </w:t>
      </w:r>
      <w:r w:rsidR="00B13E6D" w:rsidRPr="001E3E71">
        <w:rPr>
          <w:rFonts w:ascii="Times New Roman" w:hAnsi="Times New Roman"/>
          <w:sz w:val="28"/>
          <w:szCs w:val="28"/>
          <w:shd w:val="clear" w:color="auto" w:fill="FFFFFF" w:themeFill="background1"/>
        </w:rPr>
        <w:t>и связи Н</w:t>
      </w:r>
      <w:r w:rsidRPr="001E3E71">
        <w:rPr>
          <w:rFonts w:ascii="Times New Roman" w:hAnsi="Times New Roman"/>
          <w:sz w:val="28"/>
          <w:szCs w:val="28"/>
          <w:shd w:val="clear" w:color="auto" w:fill="FFFFFF" w:themeFill="background1"/>
        </w:rPr>
        <w:t>овосибирской области, на иные цели»</w:t>
      </w:r>
      <w:r w:rsidRPr="001E3E71">
        <w:rPr>
          <w:rFonts w:ascii="Times New Roman" w:hAnsi="Times New Roman"/>
          <w:sz w:val="28"/>
          <w:szCs w:val="28"/>
          <w:lang w:eastAsia="ru-RU"/>
        </w:rPr>
        <w:t xml:space="preserve"> следующие изменения:</w:t>
      </w:r>
    </w:p>
    <w:p w14:paraId="408416D1" w14:textId="77777777" w:rsidR="00F44199" w:rsidRPr="001E3E71" w:rsidRDefault="00B13E6D" w:rsidP="001E3E71">
      <w:pPr>
        <w:tabs>
          <w:tab w:val="left" w:pos="993"/>
        </w:tabs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1E3E71">
        <w:rPr>
          <w:color w:val="000000"/>
          <w:sz w:val="28"/>
          <w:szCs w:val="28"/>
        </w:rPr>
        <w:t>В Порядке определения объема и условия</w:t>
      </w:r>
      <w:r w:rsidR="002654BC" w:rsidRPr="001E3E71">
        <w:rPr>
          <w:color w:val="000000"/>
          <w:sz w:val="28"/>
          <w:szCs w:val="28"/>
        </w:rPr>
        <w:t>х</w:t>
      </w:r>
      <w:r w:rsidRPr="001E3E71">
        <w:rPr>
          <w:color w:val="000000"/>
          <w:sz w:val="28"/>
          <w:szCs w:val="28"/>
        </w:rPr>
        <w:t xml:space="preserve"> предоставления из областного бюджета Новосибирской области субсидий государственным бюджетным учреждениям Новосибирской области, подведомственным министерству цифрового развития и связи Новосибирской области, на иные цели:</w:t>
      </w:r>
    </w:p>
    <w:p w14:paraId="266C27F8" w14:textId="77777777" w:rsidR="00B13E6D" w:rsidRPr="001E3E71" w:rsidRDefault="00992559" w:rsidP="001E3E71">
      <w:pPr>
        <w:tabs>
          <w:tab w:val="left" w:pos="993"/>
        </w:tabs>
        <w:adjustRightInd w:val="0"/>
        <w:ind w:firstLine="709"/>
        <w:contextualSpacing/>
        <w:jc w:val="both"/>
        <w:rPr>
          <w:sz w:val="28"/>
          <w:szCs w:val="28"/>
        </w:rPr>
      </w:pPr>
      <w:r w:rsidRPr="001E3E71">
        <w:rPr>
          <w:color w:val="000000"/>
          <w:sz w:val="28"/>
          <w:szCs w:val="28"/>
        </w:rPr>
        <w:t>1. </w:t>
      </w:r>
      <w:r w:rsidRPr="001E3E71">
        <w:rPr>
          <w:sz w:val="28"/>
          <w:szCs w:val="28"/>
        </w:rPr>
        <w:t>В разделе I «Общие положения»:</w:t>
      </w:r>
    </w:p>
    <w:p w14:paraId="1E4618FB" w14:textId="77777777" w:rsidR="00EA4A79" w:rsidRPr="001E3E71" w:rsidRDefault="006F4B5B" w:rsidP="001E3E71">
      <w:pPr>
        <w:tabs>
          <w:tab w:val="left" w:pos="993"/>
        </w:tabs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1E3E71">
        <w:rPr>
          <w:color w:val="000000"/>
          <w:sz w:val="28"/>
          <w:szCs w:val="28"/>
        </w:rPr>
        <w:t>1) в абзаце третьем</w:t>
      </w:r>
      <w:r w:rsidR="00EA4A79" w:rsidRPr="001E3E71">
        <w:rPr>
          <w:color w:val="000000"/>
          <w:sz w:val="28"/>
          <w:szCs w:val="28"/>
        </w:rPr>
        <w:t>:</w:t>
      </w:r>
    </w:p>
    <w:p w14:paraId="02391E65" w14:textId="77777777" w:rsidR="00EA4A79" w:rsidRPr="001E3E71" w:rsidRDefault="00EA4A79" w:rsidP="001E3E71">
      <w:pPr>
        <w:tabs>
          <w:tab w:val="left" w:pos="993"/>
        </w:tabs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1E3E71">
        <w:rPr>
          <w:color w:val="000000"/>
          <w:sz w:val="28"/>
          <w:szCs w:val="28"/>
        </w:rPr>
        <w:t>а) слова «(далее – региональный проект)» исключить;</w:t>
      </w:r>
    </w:p>
    <w:p w14:paraId="644FA78F" w14:textId="77777777" w:rsidR="00992559" w:rsidRPr="001E3E71" w:rsidRDefault="00EA4A79" w:rsidP="001E3E71">
      <w:pPr>
        <w:tabs>
          <w:tab w:val="left" w:pos="993"/>
        </w:tabs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1E3E71">
        <w:rPr>
          <w:color w:val="000000"/>
          <w:sz w:val="28"/>
          <w:szCs w:val="28"/>
        </w:rPr>
        <w:t>б) </w:t>
      </w:r>
      <w:r w:rsidR="006F4B5B" w:rsidRPr="001E3E71">
        <w:rPr>
          <w:color w:val="000000"/>
          <w:sz w:val="28"/>
          <w:szCs w:val="28"/>
        </w:rPr>
        <w:t xml:space="preserve">слова «(далее – государственная программа)» </w:t>
      </w:r>
      <w:r w:rsidR="00B56891" w:rsidRPr="001E3E71">
        <w:rPr>
          <w:color w:val="000000"/>
          <w:sz w:val="28"/>
          <w:szCs w:val="28"/>
        </w:rPr>
        <w:t>заменить словами «(далее – госпрограмма «Цифровая трансформация»)»</w:t>
      </w:r>
      <w:r w:rsidR="006F4B5B" w:rsidRPr="001E3E71">
        <w:rPr>
          <w:color w:val="000000"/>
          <w:sz w:val="28"/>
          <w:szCs w:val="28"/>
        </w:rPr>
        <w:t>;</w:t>
      </w:r>
    </w:p>
    <w:p w14:paraId="5EDC12DC" w14:textId="77777777" w:rsidR="006F4B5B" w:rsidRPr="001E3E71" w:rsidRDefault="006F4B5B" w:rsidP="001E3E71">
      <w:pPr>
        <w:tabs>
          <w:tab w:val="left" w:pos="993"/>
        </w:tabs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1E3E71">
        <w:rPr>
          <w:color w:val="000000"/>
          <w:sz w:val="28"/>
          <w:szCs w:val="28"/>
        </w:rPr>
        <w:t>2) после абзаца четвертого дополнить абзац</w:t>
      </w:r>
      <w:r w:rsidR="00EA4A79" w:rsidRPr="001E3E71">
        <w:rPr>
          <w:color w:val="000000"/>
          <w:sz w:val="28"/>
          <w:szCs w:val="28"/>
        </w:rPr>
        <w:t>ами</w:t>
      </w:r>
      <w:r w:rsidRPr="001E3E71">
        <w:rPr>
          <w:color w:val="000000"/>
          <w:sz w:val="28"/>
          <w:szCs w:val="28"/>
        </w:rPr>
        <w:t xml:space="preserve"> следующего содержания:</w:t>
      </w:r>
    </w:p>
    <w:p w14:paraId="3BCC60B5" w14:textId="77777777" w:rsidR="00EA4A79" w:rsidRPr="001E3E71" w:rsidRDefault="006F4B5B" w:rsidP="001E3E71">
      <w:pPr>
        <w:tabs>
          <w:tab w:val="left" w:pos="993"/>
        </w:tabs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1E3E71">
        <w:rPr>
          <w:color w:val="000000"/>
          <w:sz w:val="28"/>
          <w:szCs w:val="28"/>
        </w:rPr>
        <w:t>«3) реализация мероприятий по приобретению информационно</w:t>
      </w:r>
      <w:r w:rsidRPr="001E3E71">
        <w:rPr>
          <w:color w:val="000000"/>
          <w:sz w:val="28"/>
          <w:szCs w:val="28"/>
        </w:rPr>
        <w:noBreakHyphen/>
        <w:t>телекоммуникационного оборудования и программного обеспечения для организации функционирования Регионального центра оперативного управления по обеспечению безопасности и правопорядка при проведении массовых спортивных мероприятий в рамках государственной программы Новосибирской области «Построение и развитие аппаратно</w:t>
      </w:r>
      <w:r w:rsidRPr="001E3E71">
        <w:rPr>
          <w:color w:val="000000"/>
          <w:sz w:val="28"/>
          <w:szCs w:val="28"/>
        </w:rPr>
        <w:noBreakHyphen/>
        <w:t xml:space="preserve">программного комплекса «Безопасный город» в Новосибирской области», утвержденной постановлением Правительства Новосибирской области от 14.12.2016 № 403-п «Об утверждении государственной программы Новосибирской области «Построение и развитие аппаратно-программного </w:t>
      </w:r>
      <w:r w:rsidRPr="001E3E71">
        <w:rPr>
          <w:color w:val="000000"/>
          <w:sz w:val="28"/>
          <w:szCs w:val="28"/>
        </w:rPr>
        <w:lastRenderedPageBreak/>
        <w:t>комплекса «Безопасный город» в Новосибирской области»</w:t>
      </w:r>
      <w:r w:rsidR="00B56891" w:rsidRPr="001E3E71">
        <w:rPr>
          <w:color w:val="000000"/>
          <w:sz w:val="28"/>
          <w:szCs w:val="28"/>
        </w:rPr>
        <w:t xml:space="preserve"> (далее – госпрограмма «Безопасный город</w:t>
      </w:r>
      <w:r w:rsidR="001B57F3" w:rsidRPr="001E3E71">
        <w:rPr>
          <w:color w:val="000000"/>
          <w:sz w:val="28"/>
          <w:szCs w:val="28"/>
        </w:rPr>
        <w:t>»</w:t>
      </w:r>
      <w:r w:rsidR="00B56891" w:rsidRPr="001E3E71">
        <w:rPr>
          <w:color w:val="000000"/>
          <w:sz w:val="28"/>
          <w:szCs w:val="28"/>
        </w:rPr>
        <w:t>)</w:t>
      </w:r>
      <w:r w:rsidR="00EA4A79" w:rsidRPr="001E3E71">
        <w:rPr>
          <w:color w:val="000000"/>
          <w:sz w:val="28"/>
          <w:szCs w:val="28"/>
        </w:rPr>
        <w:t>;</w:t>
      </w:r>
    </w:p>
    <w:p w14:paraId="2AA6D0FA" w14:textId="77777777" w:rsidR="00C24B98" w:rsidRPr="001E3E71" w:rsidRDefault="00EA4A79" w:rsidP="001E3E71">
      <w:pPr>
        <w:tabs>
          <w:tab w:val="left" w:pos="993"/>
        </w:tabs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1E3E71">
        <w:rPr>
          <w:color w:val="000000"/>
          <w:sz w:val="28"/>
          <w:szCs w:val="28"/>
        </w:rPr>
        <w:t>4) реализация мероприятий по созданию и организации работы единой службы оперативной помощи гражданам по номеру «122» регионального проекта «Информационная инфраструктура (Новосибирская область)», направленного на реализацию федерального проекта «Информационная инфраструктура» национальной программы «Цифровая экономика Российской Федерации», в рамках госпрограммы «Цифровая трансформация».</w:t>
      </w:r>
      <w:r w:rsidR="006F4B5B" w:rsidRPr="001E3E71">
        <w:rPr>
          <w:color w:val="000000"/>
          <w:sz w:val="28"/>
          <w:szCs w:val="28"/>
        </w:rPr>
        <w:t>»</w:t>
      </w:r>
      <w:r w:rsidR="00C24B98" w:rsidRPr="001E3E71">
        <w:rPr>
          <w:color w:val="000000"/>
          <w:sz w:val="28"/>
          <w:szCs w:val="28"/>
        </w:rPr>
        <w:t>.</w:t>
      </w:r>
    </w:p>
    <w:p w14:paraId="5CABDCC3" w14:textId="77777777" w:rsidR="00C24B98" w:rsidRPr="001E3E71" w:rsidRDefault="00C24B98" w:rsidP="001E3E71">
      <w:pPr>
        <w:tabs>
          <w:tab w:val="left" w:pos="993"/>
        </w:tabs>
        <w:adjustRightInd w:val="0"/>
        <w:ind w:firstLine="709"/>
        <w:contextualSpacing/>
        <w:jc w:val="both"/>
        <w:rPr>
          <w:sz w:val="28"/>
          <w:szCs w:val="28"/>
        </w:rPr>
      </w:pPr>
      <w:r w:rsidRPr="001E3E71">
        <w:rPr>
          <w:color w:val="000000"/>
          <w:sz w:val="28"/>
          <w:szCs w:val="28"/>
        </w:rPr>
        <w:t xml:space="preserve">2. В разделе </w:t>
      </w:r>
      <w:r w:rsidRPr="001E3E71">
        <w:rPr>
          <w:sz w:val="28"/>
          <w:szCs w:val="28"/>
        </w:rPr>
        <w:t>II «Условия и порядок предоставления субсидий на иные цели»:</w:t>
      </w:r>
    </w:p>
    <w:p w14:paraId="48410BCB" w14:textId="77777777" w:rsidR="00F47E94" w:rsidRPr="001E3E71" w:rsidRDefault="00F47E94" w:rsidP="001E3E71">
      <w:pPr>
        <w:tabs>
          <w:tab w:val="left" w:pos="993"/>
        </w:tabs>
        <w:adjustRightInd w:val="0"/>
        <w:ind w:firstLine="709"/>
        <w:contextualSpacing/>
        <w:jc w:val="both"/>
        <w:rPr>
          <w:sz w:val="28"/>
          <w:szCs w:val="28"/>
        </w:rPr>
      </w:pPr>
      <w:r w:rsidRPr="001E3E71">
        <w:rPr>
          <w:sz w:val="28"/>
          <w:szCs w:val="28"/>
        </w:rPr>
        <w:t>1) после абзаца девятого дополнить абзац</w:t>
      </w:r>
      <w:r w:rsidR="002A04DA" w:rsidRPr="001E3E71">
        <w:rPr>
          <w:sz w:val="28"/>
          <w:szCs w:val="28"/>
        </w:rPr>
        <w:t>ами</w:t>
      </w:r>
      <w:r w:rsidRPr="001E3E71">
        <w:rPr>
          <w:sz w:val="28"/>
          <w:szCs w:val="28"/>
        </w:rPr>
        <w:t xml:space="preserve"> следующего содержания:</w:t>
      </w:r>
    </w:p>
    <w:p w14:paraId="026E3441" w14:textId="71DF9902" w:rsidR="002A04DA" w:rsidRPr="001E3E71" w:rsidRDefault="00F47E94" w:rsidP="001E3E71">
      <w:pPr>
        <w:tabs>
          <w:tab w:val="left" w:pos="993"/>
        </w:tabs>
        <w:adjustRightInd w:val="0"/>
        <w:ind w:firstLine="709"/>
        <w:contextualSpacing/>
        <w:jc w:val="both"/>
        <w:rPr>
          <w:sz w:val="28"/>
          <w:szCs w:val="28"/>
        </w:rPr>
      </w:pPr>
      <w:r w:rsidRPr="001E3E71">
        <w:rPr>
          <w:sz w:val="28"/>
          <w:szCs w:val="28"/>
        </w:rPr>
        <w:t>«</w:t>
      </w:r>
      <w:r w:rsidR="002A04DA" w:rsidRPr="001E3E71">
        <w:rPr>
          <w:sz w:val="28"/>
          <w:szCs w:val="28"/>
        </w:rPr>
        <w:t>5) в случае, если за счет субсидии планируется приобретение оборудования (услуг), выполнение работ</w:t>
      </w:r>
      <w:r w:rsidR="00FD183A" w:rsidRPr="001E3E71">
        <w:rPr>
          <w:sz w:val="28"/>
          <w:szCs w:val="28"/>
        </w:rPr>
        <w:t xml:space="preserve"> для достижения цели, указанной в подпункте 4 пункта 2 Порядка</w:t>
      </w:r>
      <w:r w:rsidR="002A04DA" w:rsidRPr="001E3E71">
        <w:rPr>
          <w:sz w:val="28"/>
          <w:szCs w:val="28"/>
        </w:rPr>
        <w:t>:</w:t>
      </w:r>
    </w:p>
    <w:p w14:paraId="58D75C5B" w14:textId="77777777" w:rsidR="004E2550" w:rsidRPr="001E3E71" w:rsidRDefault="004E2550" w:rsidP="001E3E71">
      <w:pPr>
        <w:tabs>
          <w:tab w:val="left" w:pos="993"/>
        </w:tabs>
        <w:adjustRightInd w:val="0"/>
        <w:ind w:firstLine="709"/>
        <w:contextualSpacing/>
        <w:jc w:val="both"/>
        <w:rPr>
          <w:sz w:val="28"/>
          <w:szCs w:val="28"/>
        </w:rPr>
      </w:pPr>
      <w:r w:rsidRPr="001E3E71">
        <w:rPr>
          <w:sz w:val="28"/>
          <w:szCs w:val="28"/>
        </w:rPr>
        <w:t>расчет</w:t>
      </w:r>
      <w:r w:rsidR="005506A0" w:rsidRPr="001E3E71">
        <w:rPr>
          <w:sz w:val="28"/>
          <w:szCs w:val="28"/>
        </w:rPr>
        <w:t>а</w:t>
      </w:r>
      <w:r w:rsidRPr="001E3E71">
        <w:rPr>
          <w:sz w:val="28"/>
          <w:szCs w:val="28"/>
        </w:rPr>
        <w:t xml:space="preserve"> планируемых к возмещению накладных расходов исполнителей;</w:t>
      </w:r>
    </w:p>
    <w:p w14:paraId="58FEF87C" w14:textId="77777777" w:rsidR="004E2550" w:rsidRPr="001E3E71" w:rsidRDefault="004E2550" w:rsidP="001E3E71">
      <w:pPr>
        <w:tabs>
          <w:tab w:val="left" w:pos="993"/>
        </w:tabs>
        <w:adjustRightInd w:val="0"/>
        <w:ind w:firstLine="709"/>
        <w:contextualSpacing/>
        <w:jc w:val="both"/>
        <w:rPr>
          <w:sz w:val="28"/>
          <w:szCs w:val="28"/>
        </w:rPr>
      </w:pPr>
      <w:r w:rsidRPr="001E3E71">
        <w:rPr>
          <w:sz w:val="28"/>
          <w:szCs w:val="28"/>
        </w:rPr>
        <w:t>расчет</w:t>
      </w:r>
      <w:r w:rsidR="005506A0" w:rsidRPr="001E3E71">
        <w:rPr>
          <w:sz w:val="28"/>
          <w:szCs w:val="28"/>
        </w:rPr>
        <w:t>а</w:t>
      </w:r>
      <w:r w:rsidRPr="001E3E71">
        <w:rPr>
          <w:sz w:val="28"/>
          <w:szCs w:val="28"/>
        </w:rPr>
        <w:t xml:space="preserve"> планируемой к оплате суммы прибыли исполнителей;</w:t>
      </w:r>
    </w:p>
    <w:p w14:paraId="488F8D54" w14:textId="77777777" w:rsidR="00F47E94" w:rsidRPr="001E3E71" w:rsidRDefault="004E2550" w:rsidP="001E3E71">
      <w:pPr>
        <w:tabs>
          <w:tab w:val="left" w:pos="993"/>
        </w:tabs>
        <w:adjustRightInd w:val="0"/>
        <w:ind w:firstLine="709"/>
        <w:contextualSpacing/>
        <w:jc w:val="both"/>
        <w:rPr>
          <w:sz w:val="28"/>
          <w:szCs w:val="28"/>
        </w:rPr>
      </w:pPr>
      <w:r w:rsidRPr="001E3E71">
        <w:rPr>
          <w:sz w:val="28"/>
          <w:szCs w:val="28"/>
        </w:rPr>
        <w:t>расчет</w:t>
      </w:r>
      <w:r w:rsidR="005506A0" w:rsidRPr="001E3E71">
        <w:rPr>
          <w:sz w:val="28"/>
          <w:szCs w:val="28"/>
        </w:rPr>
        <w:t>а</w:t>
      </w:r>
      <w:r w:rsidRPr="001E3E71">
        <w:rPr>
          <w:sz w:val="28"/>
          <w:szCs w:val="28"/>
        </w:rPr>
        <w:t xml:space="preserve"> планируемой к оплате суммы налога на добавленную стоимость.</w:t>
      </w:r>
      <w:r w:rsidR="00F47E94" w:rsidRPr="001E3E71">
        <w:rPr>
          <w:sz w:val="28"/>
          <w:szCs w:val="28"/>
        </w:rPr>
        <w:t>»;</w:t>
      </w:r>
    </w:p>
    <w:p w14:paraId="462DB904" w14:textId="77777777" w:rsidR="00CD3C18" w:rsidRPr="001E3E71" w:rsidRDefault="00F47E94" w:rsidP="001E3E71">
      <w:pPr>
        <w:tabs>
          <w:tab w:val="left" w:pos="993"/>
        </w:tabs>
        <w:adjustRightInd w:val="0"/>
        <w:ind w:firstLine="709"/>
        <w:contextualSpacing/>
        <w:jc w:val="both"/>
        <w:rPr>
          <w:sz w:val="28"/>
          <w:szCs w:val="28"/>
        </w:rPr>
      </w:pPr>
      <w:r w:rsidRPr="001E3E71">
        <w:rPr>
          <w:sz w:val="28"/>
          <w:szCs w:val="28"/>
        </w:rPr>
        <w:t>2</w:t>
      </w:r>
      <w:r w:rsidR="00CD3C18" w:rsidRPr="001E3E71">
        <w:rPr>
          <w:sz w:val="28"/>
          <w:szCs w:val="28"/>
        </w:rPr>
        <w:t>) абзац одиннадцатый изложить в следующей редакции:</w:t>
      </w:r>
    </w:p>
    <w:p w14:paraId="5ADFEF53" w14:textId="071BAAF6" w:rsidR="00A3695B" w:rsidRPr="001E3E71" w:rsidRDefault="00CD3C18" w:rsidP="001E3E71">
      <w:pPr>
        <w:tabs>
          <w:tab w:val="left" w:pos="993"/>
        </w:tabs>
        <w:adjustRightInd w:val="0"/>
        <w:ind w:firstLine="709"/>
        <w:contextualSpacing/>
        <w:jc w:val="both"/>
        <w:rPr>
          <w:sz w:val="28"/>
          <w:szCs w:val="28"/>
        </w:rPr>
      </w:pPr>
      <w:r w:rsidRPr="001E3E71">
        <w:rPr>
          <w:sz w:val="28"/>
          <w:szCs w:val="28"/>
        </w:rPr>
        <w:t>«1) в срок не позднее 1 октября года, предшествующего очередному финансовому году, в котором запланировано предоставление субсидии;</w:t>
      </w:r>
    </w:p>
    <w:p w14:paraId="631F9EB3" w14:textId="6D80A46F" w:rsidR="00CD3C18" w:rsidRPr="001E3E71" w:rsidRDefault="00A3695B" w:rsidP="001E3E71">
      <w:pPr>
        <w:tabs>
          <w:tab w:val="left" w:pos="993"/>
        </w:tabs>
        <w:adjustRightInd w:val="0"/>
        <w:ind w:firstLine="709"/>
        <w:contextualSpacing/>
        <w:jc w:val="both"/>
        <w:rPr>
          <w:sz w:val="28"/>
          <w:szCs w:val="28"/>
        </w:rPr>
      </w:pPr>
      <w:r w:rsidRPr="001E3E71">
        <w:rPr>
          <w:sz w:val="28"/>
          <w:szCs w:val="28"/>
        </w:rPr>
        <w:t xml:space="preserve">- в случае изменения бюджетных ассигнований </w:t>
      </w:r>
      <w:r w:rsidR="00B600AF" w:rsidRPr="001E3E71">
        <w:rPr>
          <w:sz w:val="28"/>
          <w:szCs w:val="28"/>
        </w:rPr>
        <w:t>в период рассмотрения проекта закона об областном бюджете на очередной финансовый год и плановый период в Законодательном Собрании Новосибирской области</w:t>
      </w:r>
      <w:r w:rsidR="0069279F" w:rsidRPr="001E3E71">
        <w:rPr>
          <w:sz w:val="28"/>
          <w:szCs w:val="28"/>
        </w:rPr>
        <w:t xml:space="preserve"> </w:t>
      </w:r>
      <w:r w:rsidR="00B7752D" w:rsidRPr="001E3E71">
        <w:rPr>
          <w:sz w:val="28"/>
          <w:szCs w:val="28"/>
        </w:rPr>
        <w:t xml:space="preserve">– не </w:t>
      </w:r>
      <w:r w:rsidRPr="001E3E71">
        <w:rPr>
          <w:sz w:val="28"/>
          <w:szCs w:val="28"/>
        </w:rPr>
        <w:t>позднее 30 апреля года, в котором запланировано предоставление субсидии;</w:t>
      </w:r>
      <w:r w:rsidR="00CD3C18" w:rsidRPr="001E3E71">
        <w:rPr>
          <w:sz w:val="28"/>
          <w:szCs w:val="28"/>
        </w:rPr>
        <w:t>»;</w:t>
      </w:r>
    </w:p>
    <w:p w14:paraId="4F182779" w14:textId="7F68DEBA" w:rsidR="000A1499" w:rsidRPr="001E3E71" w:rsidRDefault="000A1499" w:rsidP="001E3E71">
      <w:pPr>
        <w:tabs>
          <w:tab w:val="left" w:pos="993"/>
        </w:tabs>
        <w:adjustRightInd w:val="0"/>
        <w:ind w:firstLine="709"/>
        <w:contextualSpacing/>
        <w:jc w:val="both"/>
        <w:rPr>
          <w:sz w:val="28"/>
          <w:szCs w:val="28"/>
        </w:rPr>
      </w:pPr>
      <w:r w:rsidRPr="001E3E71">
        <w:rPr>
          <w:sz w:val="28"/>
          <w:szCs w:val="28"/>
        </w:rPr>
        <w:t>3) в абзаце двенадцатом слова «на цели, установленные в подпункте 1 пункта 2 Порядка,» исключить;</w:t>
      </w:r>
    </w:p>
    <w:p w14:paraId="753588FE" w14:textId="3E151921" w:rsidR="005A7554" w:rsidRPr="001E3E71" w:rsidRDefault="005A7554" w:rsidP="001E3E71">
      <w:pPr>
        <w:tabs>
          <w:tab w:val="left" w:pos="993"/>
        </w:tabs>
        <w:adjustRightInd w:val="0"/>
        <w:ind w:firstLine="709"/>
        <w:contextualSpacing/>
        <w:jc w:val="both"/>
        <w:rPr>
          <w:sz w:val="28"/>
          <w:szCs w:val="28"/>
        </w:rPr>
      </w:pPr>
      <w:r w:rsidRPr="001E3E71">
        <w:rPr>
          <w:sz w:val="28"/>
          <w:szCs w:val="28"/>
        </w:rPr>
        <w:t>4) в абзаце тринадцатом слова «на цели, установленные в пункте 2 Порядка,» исключить;</w:t>
      </w:r>
    </w:p>
    <w:p w14:paraId="305731B3" w14:textId="79E7FD4F" w:rsidR="00596DB1" w:rsidRPr="001E3E71" w:rsidRDefault="00A76F7E" w:rsidP="001E3E71">
      <w:pPr>
        <w:tabs>
          <w:tab w:val="left" w:pos="993"/>
        </w:tabs>
        <w:adjustRightInd w:val="0"/>
        <w:ind w:firstLine="709"/>
        <w:contextualSpacing/>
        <w:jc w:val="both"/>
        <w:rPr>
          <w:sz w:val="28"/>
          <w:szCs w:val="28"/>
        </w:rPr>
      </w:pPr>
      <w:r w:rsidRPr="001E3E71">
        <w:rPr>
          <w:sz w:val="28"/>
          <w:szCs w:val="28"/>
        </w:rPr>
        <w:t>5</w:t>
      </w:r>
      <w:r w:rsidR="00596DB1" w:rsidRPr="001E3E71">
        <w:rPr>
          <w:sz w:val="28"/>
          <w:szCs w:val="28"/>
        </w:rPr>
        <w:t>) после абзаца двадцать девятого дополнить абзацами следующего содержания:</w:t>
      </w:r>
    </w:p>
    <w:p w14:paraId="1C1A626B" w14:textId="77777777" w:rsidR="00596DB1" w:rsidRPr="001E3E71" w:rsidRDefault="00596DB1" w:rsidP="001E3E71">
      <w:pPr>
        <w:tabs>
          <w:tab w:val="left" w:pos="993"/>
        </w:tabs>
        <w:adjustRightInd w:val="0"/>
        <w:ind w:firstLine="709"/>
        <w:contextualSpacing/>
        <w:jc w:val="both"/>
        <w:rPr>
          <w:sz w:val="28"/>
          <w:szCs w:val="28"/>
        </w:rPr>
      </w:pPr>
      <w:r w:rsidRPr="001E3E71">
        <w:rPr>
          <w:sz w:val="28"/>
          <w:szCs w:val="28"/>
        </w:rPr>
        <w:t>«3) подпункте 3 пункта 2 Порядка, рассчитывается по формуле:</w:t>
      </w:r>
    </w:p>
    <w:p w14:paraId="3B3E53CD" w14:textId="77777777" w:rsidR="00596DB1" w:rsidRPr="001E3E71" w:rsidRDefault="00596DB1" w:rsidP="001E3E71">
      <w:pPr>
        <w:adjustRightInd w:val="0"/>
        <w:ind w:firstLine="709"/>
        <w:jc w:val="center"/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  <w:lang w:val="en-US"/>
          </w:rPr>
          <m:t>P</m:t>
        </m:r>
        <m:r>
          <w:rPr>
            <w:rFonts w:ascii="Cambria Math" w:hAnsi="Cambria Math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S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/>
            <w:sz w:val="28"/>
            <w:szCs w:val="28"/>
          </w:rPr>
          <m:t>+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S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/>
            <w:sz w:val="28"/>
            <w:szCs w:val="28"/>
          </w:rPr>
          <m:t>+…+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S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</m:sub>
        </m:sSub>
        <m:r>
          <w:rPr>
            <w:rFonts w:ascii="Cambria Math" w:hAnsi="Cambria Math"/>
            <w:sz w:val="28"/>
            <w:szCs w:val="28"/>
          </w:rPr>
          <m:t xml:space="preserve">, </m:t>
        </m:r>
      </m:oMath>
      <w:r w:rsidRPr="001E3E71">
        <w:rPr>
          <w:sz w:val="28"/>
          <w:szCs w:val="28"/>
        </w:rPr>
        <w:t>где:</w:t>
      </w:r>
    </w:p>
    <w:p w14:paraId="6121AA66" w14:textId="77777777" w:rsidR="00596DB1" w:rsidRPr="001E3E71" w:rsidRDefault="00596DB1" w:rsidP="001E3E71">
      <w:pPr>
        <w:adjustRightInd w:val="0"/>
        <w:ind w:firstLine="709"/>
        <w:contextualSpacing/>
        <w:jc w:val="both"/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  <w:lang w:val="en-US"/>
          </w:rPr>
          <m:t>P</m:t>
        </m:r>
      </m:oMath>
      <w:r w:rsidRPr="001E3E71">
        <w:rPr>
          <w:sz w:val="28"/>
          <w:szCs w:val="28"/>
        </w:rPr>
        <w:t xml:space="preserve"> – размер субсидии государственному учреждению на реализацию мероприятий по приобретению информационно-телекоммуникационного оборудования и программного обеспечения для организации функционирования Регионального центра оперативного управлени</w:t>
      </w:r>
      <w:r w:rsidR="000541FF" w:rsidRPr="001E3E71">
        <w:rPr>
          <w:sz w:val="28"/>
          <w:szCs w:val="28"/>
        </w:rPr>
        <w:t>я по обеспечению безопасности и </w:t>
      </w:r>
      <w:r w:rsidRPr="001E3E71">
        <w:rPr>
          <w:sz w:val="28"/>
          <w:szCs w:val="28"/>
        </w:rPr>
        <w:t>правопорядка при проведении массовых спортивных мероприятий;</w:t>
      </w:r>
    </w:p>
    <w:p w14:paraId="6392FD78" w14:textId="77777777" w:rsidR="00DF7D03" w:rsidRPr="001E3E71" w:rsidRDefault="00F80ECD" w:rsidP="001E3E71">
      <w:pPr>
        <w:adjustRightInd w:val="0"/>
        <w:ind w:firstLine="709"/>
        <w:contextualSpacing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S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</m:oMath>
      <w:r w:rsidR="00596DB1" w:rsidRPr="001E3E71">
        <w:rPr>
          <w:rFonts w:eastAsiaTheme="minorEastAsia"/>
          <w:sz w:val="28"/>
          <w:szCs w:val="28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S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</m:oMath>
      <w:r w:rsidR="00596DB1" w:rsidRPr="001E3E71">
        <w:rPr>
          <w:rFonts w:eastAsiaTheme="minorEastAsia"/>
          <w:sz w:val="28"/>
          <w:szCs w:val="28"/>
        </w:rPr>
        <w:t>,...,</w:t>
      </w:r>
      <m:oMath>
        <m:r>
          <w:rPr>
            <w:rFonts w:ascii="Cambria Math" w:hAnsi="Cambria Math"/>
            <w:sz w:val="28"/>
            <w:szCs w:val="28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S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</m:sub>
        </m:sSub>
        <m:r>
          <w:rPr>
            <w:rFonts w:ascii="Cambria Math" w:hAnsi="Cambria Math"/>
            <w:sz w:val="28"/>
            <w:szCs w:val="28"/>
          </w:rPr>
          <m:t xml:space="preserve"> </m:t>
        </m:r>
      </m:oMath>
      <w:r w:rsidR="00596DB1" w:rsidRPr="001E3E71">
        <w:rPr>
          <w:sz w:val="28"/>
          <w:szCs w:val="28"/>
        </w:rPr>
        <w:t>– стоимость планируемых к пр</w:t>
      </w:r>
      <w:r w:rsidR="00DF7D03" w:rsidRPr="001E3E71">
        <w:rPr>
          <w:sz w:val="28"/>
          <w:szCs w:val="28"/>
        </w:rPr>
        <w:t>иобретению товаров, услуг;</w:t>
      </w:r>
    </w:p>
    <w:p w14:paraId="1912CC72" w14:textId="77777777" w:rsidR="00DF7D03" w:rsidRPr="001E3E71" w:rsidRDefault="00DF7D03" w:rsidP="001E3E71">
      <w:pPr>
        <w:adjustRightInd w:val="0"/>
        <w:ind w:firstLine="709"/>
        <w:contextualSpacing/>
        <w:jc w:val="both"/>
        <w:rPr>
          <w:sz w:val="28"/>
          <w:szCs w:val="28"/>
        </w:rPr>
      </w:pPr>
      <w:r w:rsidRPr="001E3E71">
        <w:rPr>
          <w:sz w:val="28"/>
          <w:szCs w:val="28"/>
        </w:rPr>
        <w:t>4) подпункте 4 пункта 2 Порядка, рассчитывается по формуле:</w:t>
      </w:r>
    </w:p>
    <w:p w14:paraId="013A01D1" w14:textId="77777777" w:rsidR="00DF7D03" w:rsidRPr="001E3E71" w:rsidRDefault="00DF7D03" w:rsidP="001E3E71">
      <w:pPr>
        <w:adjustRightInd w:val="0"/>
        <w:ind w:firstLine="709"/>
        <w:jc w:val="center"/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  <w:lang w:val="en-US"/>
          </w:rPr>
          <m:t>P</m:t>
        </m:r>
        <m:r>
          <w:rPr>
            <w:rFonts w:ascii="Cambria Math" w:hAnsi="Cambria Math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S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/>
            <w:sz w:val="28"/>
            <w:szCs w:val="28"/>
          </w:rPr>
          <m:t>+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S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/>
            <w:sz w:val="28"/>
            <w:szCs w:val="28"/>
          </w:rPr>
          <m:t>+…+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S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</m:sub>
        </m:sSub>
        <m:r>
          <w:rPr>
            <w:rFonts w:ascii="Cambria Math" w:hAnsi="Cambria Math"/>
            <w:sz w:val="28"/>
            <w:szCs w:val="28"/>
          </w:rPr>
          <m:t>+</m:t>
        </m:r>
        <m:r>
          <w:rPr>
            <w:rFonts w:ascii="Cambria Math" w:hAnsi="Cambria Math"/>
            <w:sz w:val="28"/>
            <w:szCs w:val="28"/>
            <w:lang w:val="en-US"/>
          </w:rPr>
          <m:t>R</m:t>
        </m:r>
        <m:r>
          <w:rPr>
            <w:rFonts w:ascii="Cambria Math" w:hAnsi="Cambria Math"/>
            <w:sz w:val="28"/>
            <w:szCs w:val="28"/>
          </w:rPr>
          <m:t>+</m:t>
        </m:r>
        <m:r>
          <w:rPr>
            <w:rFonts w:ascii="Cambria Math" w:hAnsi="Cambria Math"/>
            <w:sz w:val="28"/>
            <w:szCs w:val="28"/>
            <w:lang w:val="en-US"/>
          </w:rPr>
          <m:t>Q</m:t>
        </m:r>
        <m:r>
          <w:rPr>
            <w:rFonts w:ascii="Cambria Math" w:hAnsi="Cambria Math"/>
            <w:sz w:val="28"/>
            <w:szCs w:val="28"/>
          </w:rPr>
          <m:t>+</m:t>
        </m:r>
        <m:r>
          <w:rPr>
            <w:rFonts w:ascii="Cambria Math" w:hAnsi="Cambria Math"/>
            <w:sz w:val="28"/>
            <w:szCs w:val="28"/>
            <w:lang w:val="en-US"/>
          </w:rPr>
          <m:t>Y</m:t>
        </m:r>
        <m:r>
          <w:rPr>
            <w:rFonts w:ascii="Cambria Math" w:hAnsi="Cambria Math"/>
            <w:sz w:val="28"/>
            <w:szCs w:val="28"/>
          </w:rPr>
          <m:t xml:space="preserve">, </m:t>
        </m:r>
      </m:oMath>
      <w:r w:rsidRPr="001E3E71">
        <w:rPr>
          <w:sz w:val="28"/>
          <w:szCs w:val="28"/>
        </w:rPr>
        <w:t>где:</w:t>
      </w:r>
    </w:p>
    <w:p w14:paraId="29645E95" w14:textId="77777777" w:rsidR="00DF7D03" w:rsidRPr="001E3E71" w:rsidRDefault="00DF7D03" w:rsidP="001E3E71">
      <w:pPr>
        <w:adjustRightInd w:val="0"/>
        <w:ind w:firstLine="709"/>
        <w:contextualSpacing/>
        <w:jc w:val="both"/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  <w:lang w:val="en-US"/>
          </w:rPr>
          <m:t>P</m:t>
        </m:r>
      </m:oMath>
      <w:r w:rsidRPr="001E3E71">
        <w:rPr>
          <w:sz w:val="28"/>
          <w:szCs w:val="28"/>
        </w:rPr>
        <w:t xml:space="preserve"> – размер субсидии государственному учреждению на реализацию мероприятий по созданию и организации работы единой службы оперативной помощи гражданам по номеру «122»;</w:t>
      </w:r>
    </w:p>
    <w:p w14:paraId="0A8D41B1" w14:textId="77777777" w:rsidR="00DF7D03" w:rsidRPr="001E3E71" w:rsidRDefault="00F80ECD" w:rsidP="001E3E71">
      <w:pPr>
        <w:adjustRightInd w:val="0"/>
        <w:ind w:firstLine="709"/>
        <w:contextualSpacing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S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</m:oMath>
      <w:r w:rsidR="00DF7D03" w:rsidRPr="001E3E71">
        <w:rPr>
          <w:rFonts w:eastAsiaTheme="minorEastAsia"/>
          <w:sz w:val="28"/>
          <w:szCs w:val="28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S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</m:oMath>
      <w:r w:rsidR="00DF7D03" w:rsidRPr="001E3E71">
        <w:rPr>
          <w:rFonts w:eastAsiaTheme="minorEastAsia"/>
          <w:sz w:val="28"/>
          <w:szCs w:val="28"/>
        </w:rPr>
        <w:t>,...,</w:t>
      </w:r>
      <m:oMath>
        <m:r>
          <w:rPr>
            <w:rFonts w:ascii="Cambria Math" w:hAnsi="Cambria Math"/>
            <w:sz w:val="28"/>
            <w:szCs w:val="28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S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</m:sub>
        </m:sSub>
        <m:r>
          <w:rPr>
            <w:rFonts w:ascii="Cambria Math" w:hAnsi="Cambria Math"/>
            <w:sz w:val="28"/>
            <w:szCs w:val="28"/>
          </w:rPr>
          <m:t xml:space="preserve"> </m:t>
        </m:r>
      </m:oMath>
      <w:r w:rsidR="00DF7D03" w:rsidRPr="001E3E71">
        <w:rPr>
          <w:sz w:val="28"/>
          <w:szCs w:val="28"/>
        </w:rPr>
        <w:t>– стоимость планируемых к приобретению товаров, работ, услуг;</w:t>
      </w:r>
    </w:p>
    <w:p w14:paraId="681DCDD2" w14:textId="77777777" w:rsidR="00DF7D03" w:rsidRPr="001E3E71" w:rsidRDefault="00323231" w:rsidP="001E3E71">
      <w:pPr>
        <w:adjustRightInd w:val="0"/>
        <w:ind w:firstLine="709"/>
        <w:contextualSpacing/>
        <w:jc w:val="both"/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  <w:lang w:val="en-US"/>
          </w:rPr>
          <m:t>R</m:t>
        </m:r>
      </m:oMath>
      <w:r w:rsidR="00DF7D03" w:rsidRPr="001E3E71">
        <w:rPr>
          <w:sz w:val="28"/>
          <w:szCs w:val="28"/>
        </w:rPr>
        <w:t xml:space="preserve"> – сумма планируемых к возмещению накладных расходов исполнителей;</w:t>
      </w:r>
    </w:p>
    <w:p w14:paraId="5A6DE16B" w14:textId="77777777" w:rsidR="00DF7D03" w:rsidRPr="001E3E71" w:rsidRDefault="00323231" w:rsidP="001E3E71">
      <w:pPr>
        <w:adjustRightInd w:val="0"/>
        <w:ind w:firstLine="709"/>
        <w:contextualSpacing/>
        <w:jc w:val="both"/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  <w:lang w:val="en-US"/>
          </w:rPr>
          <m:t>Q</m:t>
        </m:r>
      </m:oMath>
      <w:r w:rsidR="00DF7D03" w:rsidRPr="001E3E71">
        <w:rPr>
          <w:sz w:val="28"/>
          <w:szCs w:val="28"/>
        </w:rPr>
        <w:t xml:space="preserve"> – сумма планируемой к оплате прибыли исполнителей;</w:t>
      </w:r>
    </w:p>
    <w:p w14:paraId="446DAC39" w14:textId="77777777" w:rsidR="00596DB1" w:rsidRPr="001E3E71" w:rsidRDefault="00323231" w:rsidP="001E3E71">
      <w:pPr>
        <w:adjustRightInd w:val="0"/>
        <w:ind w:firstLine="709"/>
        <w:contextualSpacing/>
        <w:jc w:val="both"/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  <w:lang w:val="en-US"/>
          </w:rPr>
          <w:lastRenderedPageBreak/>
          <m:t>Y</m:t>
        </m:r>
      </m:oMath>
      <w:r w:rsidR="00DF7D03" w:rsidRPr="001E3E71">
        <w:rPr>
          <w:sz w:val="28"/>
          <w:szCs w:val="28"/>
        </w:rPr>
        <w:t xml:space="preserve"> – сумма планируемого к оплате налога на добавленную стоимость.</w:t>
      </w:r>
      <w:r w:rsidR="00596DB1" w:rsidRPr="001E3E71">
        <w:rPr>
          <w:sz w:val="28"/>
          <w:szCs w:val="28"/>
        </w:rPr>
        <w:t>»</w:t>
      </w:r>
      <w:r w:rsidR="00013EC7" w:rsidRPr="001E3E71">
        <w:rPr>
          <w:sz w:val="28"/>
          <w:szCs w:val="28"/>
        </w:rPr>
        <w:t>;</w:t>
      </w:r>
    </w:p>
    <w:p w14:paraId="3E74E531" w14:textId="6121A719" w:rsidR="00D71AFC" w:rsidRPr="001E3E71" w:rsidRDefault="00A76F7E" w:rsidP="001E3E71">
      <w:pPr>
        <w:adjustRightInd w:val="0"/>
        <w:ind w:firstLine="709"/>
        <w:contextualSpacing/>
        <w:jc w:val="both"/>
        <w:rPr>
          <w:sz w:val="28"/>
          <w:szCs w:val="28"/>
        </w:rPr>
      </w:pPr>
      <w:r w:rsidRPr="001E3E71">
        <w:rPr>
          <w:sz w:val="28"/>
          <w:szCs w:val="28"/>
        </w:rPr>
        <w:t>6</w:t>
      </w:r>
      <w:r w:rsidR="00D71AFC" w:rsidRPr="001E3E71">
        <w:rPr>
          <w:sz w:val="28"/>
          <w:szCs w:val="28"/>
        </w:rPr>
        <w:t xml:space="preserve">) в абзаце сороковом </w:t>
      </w:r>
      <w:r w:rsidR="00B57DEA" w:rsidRPr="001E3E71">
        <w:rPr>
          <w:sz w:val="28"/>
          <w:szCs w:val="28"/>
        </w:rPr>
        <w:t>слова «</w:t>
      </w:r>
      <w:r w:rsidR="001B57F3" w:rsidRPr="001E3E71">
        <w:rPr>
          <w:sz w:val="28"/>
          <w:szCs w:val="28"/>
        </w:rPr>
        <w:t>государственной программы, в том числе регионального проекта</w:t>
      </w:r>
      <w:r w:rsidR="00B57DEA" w:rsidRPr="001E3E71">
        <w:rPr>
          <w:sz w:val="28"/>
          <w:szCs w:val="28"/>
        </w:rPr>
        <w:t>»</w:t>
      </w:r>
      <w:r w:rsidR="001B57F3" w:rsidRPr="001E3E71">
        <w:rPr>
          <w:sz w:val="28"/>
          <w:szCs w:val="28"/>
        </w:rPr>
        <w:t xml:space="preserve"> заменить словами «госпрограммы «Цифровая трансформация», в том числе регионального проекта, или госпрограммы «Безопасный город»;</w:t>
      </w:r>
    </w:p>
    <w:p w14:paraId="25896484" w14:textId="1C505CF8" w:rsidR="001B57F3" w:rsidRPr="001E3E71" w:rsidRDefault="00A76F7E" w:rsidP="001E3E71">
      <w:pPr>
        <w:adjustRightInd w:val="0"/>
        <w:ind w:firstLine="709"/>
        <w:contextualSpacing/>
        <w:jc w:val="both"/>
        <w:rPr>
          <w:sz w:val="28"/>
          <w:szCs w:val="28"/>
        </w:rPr>
      </w:pPr>
      <w:r w:rsidRPr="001E3E71">
        <w:rPr>
          <w:sz w:val="28"/>
          <w:szCs w:val="28"/>
        </w:rPr>
        <w:t>7</w:t>
      </w:r>
      <w:r w:rsidR="001B57F3" w:rsidRPr="001E3E71">
        <w:rPr>
          <w:sz w:val="28"/>
          <w:szCs w:val="28"/>
        </w:rPr>
        <w:t xml:space="preserve">) в абзаце сорок первом </w:t>
      </w:r>
      <w:r w:rsidR="00707698" w:rsidRPr="001E3E71">
        <w:rPr>
          <w:sz w:val="28"/>
          <w:szCs w:val="28"/>
        </w:rPr>
        <w:t xml:space="preserve">слова </w:t>
      </w:r>
      <w:r w:rsidR="001B57F3" w:rsidRPr="001E3E71">
        <w:rPr>
          <w:sz w:val="28"/>
          <w:szCs w:val="28"/>
        </w:rPr>
        <w:t>«</w:t>
      </w:r>
      <w:r w:rsidR="000541FF" w:rsidRPr="001E3E71">
        <w:rPr>
          <w:sz w:val="28"/>
          <w:szCs w:val="28"/>
        </w:rPr>
        <w:t>установленным государственной программой, планом реализации мероприятий государственной программы, указанной в подпункте 1 пункта 2 Порядка</w:t>
      </w:r>
      <w:r w:rsidR="001B57F3" w:rsidRPr="001E3E71">
        <w:rPr>
          <w:sz w:val="28"/>
          <w:szCs w:val="28"/>
        </w:rPr>
        <w:t>»</w:t>
      </w:r>
      <w:r w:rsidR="000541FF" w:rsidRPr="001E3E71">
        <w:rPr>
          <w:sz w:val="28"/>
          <w:szCs w:val="28"/>
        </w:rPr>
        <w:t xml:space="preserve"> заменить словами «установленным госпрограммой «Цифровая трансформация», госпрограммой «Безопасный город», планом реализации мероприятий госпрограммы «Цифровая трансформация», планом </w:t>
      </w:r>
      <w:r w:rsidR="004C21A8" w:rsidRPr="001E3E71">
        <w:rPr>
          <w:sz w:val="28"/>
          <w:szCs w:val="28"/>
        </w:rPr>
        <w:t xml:space="preserve">реализации </w:t>
      </w:r>
      <w:r w:rsidR="000541FF" w:rsidRPr="001E3E71">
        <w:rPr>
          <w:sz w:val="28"/>
          <w:szCs w:val="28"/>
        </w:rPr>
        <w:t>мероприятий госпрограммы «Безопасный город»</w:t>
      </w:r>
      <w:r w:rsidR="00256433" w:rsidRPr="001E3E71">
        <w:rPr>
          <w:sz w:val="28"/>
          <w:szCs w:val="28"/>
        </w:rPr>
        <w:t>, указанным в подпунктах 1, 3, 4 пункта 2 Порядка»</w:t>
      </w:r>
      <w:r w:rsidR="005F6E56" w:rsidRPr="001E3E71">
        <w:rPr>
          <w:sz w:val="28"/>
          <w:szCs w:val="28"/>
        </w:rPr>
        <w:t>;</w:t>
      </w:r>
    </w:p>
    <w:p w14:paraId="22E1DC05" w14:textId="16E9CE04" w:rsidR="005F6E56" w:rsidRPr="001E3E71" w:rsidRDefault="00A76F7E" w:rsidP="001E3E71">
      <w:pPr>
        <w:adjustRightInd w:val="0"/>
        <w:ind w:firstLine="709"/>
        <w:contextualSpacing/>
        <w:jc w:val="both"/>
        <w:rPr>
          <w:sz w:val="28"/>
          <w:szCs w:val="28"/>
        </w:rPr>
      </w:pPr>
      <w:r w:rsidRPr="001E3E71">
        <w:rPr>
          <w:sz w:val="28"/>
          <w:szCs w:val="28"/>
        </w:rPr>
        <w:t>8</w:t>
      </w:r>
      <w:r w:rsidR="005F6E56" w:rsidRPr="001E3E71">
        <w:rPr>
          <w:sz w:val="28"/>
          <w:szCs w:val="28"/>
        </w:rPr>
        <w:t>) в абзаце пятьдесят девятом слова «установленных государственной программой, планом реализации мероприятий государственной программы» заменить словами «</w:t>
      </w:r>
      <w:r w:rsidR="00775F07" w:rsidRPr="001E3E71">
        <w:rPr>
          <w:sz w:val="28"/>
          <w:szCs w:val="28"/>
        </w:rPr>
        <w:t>установленных госпрограммой «Цифровая трансформация», госпрограммой «Безопасный город», планом реализации мероприятий госпрограммы «Цифровая трансформация», планом реализации мероприятий госпрограммы «Безопасный город</w:t>
      </w:r>
      <w:r w:rsidR="005F6E56" w:rsidRPr="001E3E71">
        <w:rPr>
          <w:sz w:val="28"/>
          <w:szCs w:val="28"/>
        </w:rPr>
        <w:t>».</w:t>
      </w:r>
    </w:p>
    <w:p w14:paraId="4DC26AE8" w14:textId="77777777" w:rsidR="001C3D6C" w:rsidRPr="001E3E71" w:rsidRDefault="001C3D6C" w:rsidP="001E3E71">
      <w:pPr>
        <w:tabs>
          <w:tab w:val="left" w:pos="6876"/>
        </w:tabs>
        <w:adjustRightInd w:val="0"/>
        <w:rPr>
          <w:sz w:val="28"/>
          <w:szCs w:val="28"/>
        </w:rPr>
      </w:pPr>
    </w:p>
    <w:p w14:paraId="368C1DE0" w14:textId="77777777" w:rsidR="001C3D6C" w:rsidRPr="001E3E71" w:rsidRDefault="001C3D6C" w:rsidP="001E3E71">
      <w:pPr>
        <w:tabs>
          <w:tab w:val="left" w:pos="6876"/>
        </w:tabs>
        <w:adjustRightInd w:val="0"/>
        <w:rPr>
          <w:sz w:val="28"/>
          <w:szCs w:val="28"/>
        </w:rPr>
      </w:pPr>
    </w:p>
    <w:p w14:paraId="3862DAD0" w14:textId="77777777" w:rsidR="001C3D6C" w:rsidRPr="001E3E71" w:rsidRDefault="001C3D6C" w:rsidP="001E3E71">
      <w:pPr>
        <w:tabs>
          <w:tab w:val="left" w:pos="6876"/>
        </w:tabs>
        <w:adjustRightInd w:val="0"/>
        <w:rPr>
          <w:sz w:val="28"/>
          <w:szCs w:val="28"/>
        </w:rPr>
      </w:pPr>
    </w:p>
    <w:p w14:paraId="7A80C4A3" w14:textId="685861F8" w:rsidR="00665E0E" w:rsidRPr="0003328E" w:rsidRDefault="001C3D6C" w:rsidP="0003328E">
      <w:pPr>
        <w:tabs>
          <w:tab w:val="left" w:pos="6876"/>
        </w:tabs>
        <w:adjustRightInd w:val="0"/>
        <w:rPr>
          <w:sz w:val="28"/>
          <w:szCs w:val="28"/>
        </w:rPr>
      </w:pPr>
      <w:r w:rsidRPr="001E3E71">
        <w:rPr>
          <w:sz w:val="28"/>
          <w:szCs w:val="28"/>
        </w:rPr>
        <w:t>Губернатор Новосибирской области</w:t>
      </w:r>
      <w:r w:rsidRPr="001E3E71">
        <w:rPr>
          <w:sz w:val="28"/>
          <w:szCs w:val="28"/>
        </w:rPr>
        <w:tab/>
      </w:r>
      <w:r w:rsidRPr="001E3E71">
        <w:rPr>
          <w:sz w:val="28"/>
          <w:szCs w:val="28"/>
        </w:rPr>
        <w:tab/>
      </w:r>
      <w:r w:rsidRPr="001E3E71">
        <w:rPr>
          <w:sz w:val="28"/>
          <w:szCs w:val="28"/>
        </w:rPr>
        <w:tab/>
        <w:t xml:space="preserve"> А.А. Травников</w:t>
      </w:r>
      <w:bookmarkStart w:id="0" w:name="_GoBack"/>
      <w:bookmarkEnd w:id="0"/>
    </w:p>
    <w:p w14:paraId="390498BA" w14:textId="77777777" w:rsidR="00C4746A" w:rsidRPr="001E3E71" w:rsidRDefault="00C4746A" w:rsidP="001E3E71">
      <w:pPr>
        <w:adjustRightInd w:val="0"/>
        <w:jc w:val="both"/>
        <w:rPr>
          <w:rFonts w:eastAsia="Calibri"/>
          <w:sz w:val="28"/>
          <w:szCs w:val="28"/>
        </w:rPr>
      </w:pPr>
    </w:p>
    <w:p w14:paraId="0063E6A0" w14:textId="77777777" w:rsidR="00665E0E" w:rsidRPr="001E3E71" w:rsidRDefault="00665E0E" w:rsidP="001E3E71">
      <w:pPr>
        <w:adjustRightInd w:val="0"/>
        <w:jc w:val="both"/>
        <w:rPr>
          <w:rFonts w:eastAsia="Calibri"/>
          <w:sz w:val="28"/>
          <w:szCs w:val="28"/>
        </w:rPr>
      </w:pPr>
    </w:p>
    <w:p w14:paraId="13932D71" w14:textId="77777777" w:rsidR="00665E0E" w:rsidRPr="001E3E71" w:rsidRDefault="00665E0E" w:rsidP="001E3E71">
      <w:pPr>
        <w:adjustRightInd w:val="0"/>
        <w:jc w:val="both"/>
        <w:rPr>
          <w:rFonts w:eastAsia="Calibri"/>
          <w:sz w:val="28"/>
          <w:szCs w:val="28"/>
        </w:rPr>
      </w:pPr>
    </w:p>
    <w:p w14:paraId="295BAE7D" w14:textId="34913AA9" w:rsidR="00A151B8" w:rsidRPr="001E3E71" w:rsidRDefault="00A151B8" w:rsidP="001E3E71">
      <w:pPr>
        <w:adjustRightInd w:val="0"/>
        <w:jc w:val="both"/>
        <w:rPr>
          <w:rFonts w:eastAsia="Calibri"/>
          <w:sz w:val="28"/>
          <w:szCs w:val="28"/>
        </w:rPr>
      </w:pPr>
    </w:p>
    <w:p w14:paraId="39B86835" w14:textId="7F8B4D8F" w:rsidR="00A3695B" w:rsidRPr="001E3E71" w:rsidRDefault="00A3695B" w:rsidP="001E3E71">
      <w:pPr>
        <w:adjustRightInd w:val="0"/>
        <w:jc w:val="both"/>
        <w:rPr>
          <w:rFonts w:eastAsia="Calibri"/>
          <w:sz w:val="28"/>
          <w:szCs w:val="28"/>
        </w:rPr>
      </w:pPr>
    </w:p>
    <w:p w14:paraId="1E2B6A9A" w14:textId="02A54EF8" w:rsidR="00B53934" w:rsidRPr="001E3E71" w:rsidRDefault="00B53934" w:rsidP="001E3E71">
      <w:pPr>
        <w:adjustRightInd w:val="0"/>
        <w:jc w:val="both"/>
        <w:rPr>
          <w:rFonts w:eastAsia="Calibri"/>
          <w:sz w:val="28"/>
          <w:szCs w:val="28"/>
        </w:rPr>
      </w:pPr>
    </w:p>
    <w:p w14:paraId="0F8DEE24" w14:textId="71340883" w:rsidR="002945AA" w:rsidRPr="001E3E71" w:rsidRDefault="002945AA" w:rsidP="001E3E71">
      <w:pPr>
        <w:autoSpaceDE/>
        <w:autoSpaceDN/>
        <w:sectPr w:rsidR="002945AA" w:rsidRPr="001E3E71" w:rsidSect="006F4B5B">
          <w:headerReference w:type="even" r:id="rId8"/>
          <w:headerReference w:type="default" r:id="rId9"/>
          <w:pgSz w:w="11906" w:h="16838" w:code="9"/>
          <w:pgMar w:top="1134" w:right="567" w:bottom="1134" w:left="1418" w:header="709" w:footer="709" w:gutter="0"/>
          <w:cols w:space="708"/>
          <w:docGrid w:linePitch="360"/>
        </w:sectPr>
      </w:pPr>
    </w:p>
    <w:tbl>
      <w:tblPr>
        <w:tblW w:w="5019" w:type="pct"/>
        <w:tblInd w:w="-851" w:type="dxa"/>
        <w:tblLook w:val="04A0" w:firstRow="1" w:lastRow="0" w:firstColumn="1" w:lastColumn="0" w:noHBand="0" w:noVBand="1"/>
      </w:tblPr>
      <w:tblGrid>
        <w:gridCol w:w="5143"/>
        <w:gridCol w:w="1615"/>
        <w:gridCol w:w="229"/>
        <w:gridCol w:w="2936"/>
        <w:gridCol w:w="36"/>
      </w:tblGrid>
      <w:tr w:rsidR="00612814" w:rsidRPr="001E3E71" w14:paraId="05FA0281" w14:textId="77777777" w:rsidTr="002945AA">
        <w:trPr>
          <w:gridAfter w:val="1"/>
          <w:wAfter w:w="18" w:type="pct"/>
        </w:trPr>
        <w:tc>
          <w:tcPr>
            <w:tcW w:w="3508" w:type="pct"/>
            <w:gridSpan w:val="3"/>
          </w:tcPr>
          <w:p w14:paraId="479044C4" w14:textId="77777777" w:rsidR="00612814" w:rsidRPr="001E3E71" w:rsidRDefault="00612814" w:rsidP="001E3E71">
            <w:pPr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74" w:type="pct"/>
          </w:tcPr>
          <w:p w14:paraId="2DAAA148" w14:textId="74377688" w:rsidR="00612814" w:rsidRPr="001E3E71" w:rsidRDefault="00612814" w:rsidP="001E3E71">
            <w:pPr>
              <w:adjustRightInd w:val="0"/>
              <w:spacing w:line="25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612814" w:rsidRPr="001E3E71" w14:paraId="46671F15" w14:textId="77777777" w:rsidTr="002945AA">
        <w:trPr>
          <w:gridAfter w:val="1"/>
          <w:wAfter w:w="18" w:type="pct"/>
        </w:trPr>
        <w:tc>
          <w:tcPr>
            <w:tcW w:w="3508" w:type="pct"/>
            <w:gridSpan w:val="3"/>
          </w:tcPr>
          <w:p w14:paraId="27E84608" w14:textId="77777777" w:rsidR="00612814" w:rsidRPr="001E3E71" w:rsidRDefault="00612814" w:rsidP="001E3E71">
            <w:pPr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74" w:type="pct"/>
          </w:tcPr>
          <w:p w14:paraId="5401069A" w14:textId="0ECB43CF" w:rsidR="00612814" w:rsidRPr="001E3E71" w:rsidRDefault="00612814" w:rsidP="001E3E71">
            <w:pPr>
              <w:adjustRightInd w:val="0"/>
              <w:spacing w:line="25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612814" w:rsidRPr="001E3E71" w14:paraId="18C265F3" w14:textId="77777777" w:rsidTr="002945AA">
        <w:trPr>
          <w:gridAfter w:val="1"/>
          <w:wAfter w:w="18" w:type="pct"/>
        </w:trPr>
        <w:tc>
          <w:tcPr>
            <w:tcW w:w="3508" w:type="pct"/>
            <w:gridSpan w:val="3"/>
          </w:tcPr>
          <w:p w14:paraId="27AE9786" w14:textId="77777777" w:rsidR="00612814" w:rsidRPr="001E3E71" w:rsidRDefault="00612814" w:rsidP="001E3E71">
            <w:pPr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74" w:type="pct"/>
          </w:tcPr>
          <w:p w14:paraId="0EB033DD" w14:textId="26F50E2E" w:rsidR="00612814" w:rsidRPr="001E3E71" w:rsidRDefault="00612814" w:rsidP="001E3E71">
            <w:pPr>
              <w:adjustRightInd w:val="0"/>
              <w:spacing w:line="25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612814" w:rsidRPr="001E3E71" w14:paraId="2C3F83B5" w14:textId="77777777" w:rsidTr="002945AA">
        <w:trPr>
          <w:gridAfter w:val="1"/>
          <w:wAfter w:w="18" w:type="pct"/>
        </w:trPr>
        <w:tc>
          <w:tcPr>
            <w:tcW w:w="3508" w:type="pct"/>
            <w:gridSpan w:val="3"/>
          </w:tcPr>
          <w:p w14:paraId="040E331E" w14:textId="77777777" w:rsidR="005A0341" w:rsidRPr="001E3E71" w:rsidRDefault="005A0341" w:rsidP="001E3E71">
            <w:pPr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74" w:type="pct"/>
          </w:tcPr>
          <w:p w14:paraId="3659C0A0" w14:textId="222DB41C" w:rsidR="00B87654" w:rsidRPr="001E3E71" w:rsidRDefault="00B87654" w:rsidP="001E3E71">
            <w:pPr>
              <w:adjustRightInd w:val="0"/>
              <w:spacing w:line="25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612814" w:rsidRPr="001E3E71" w14:paraId="0406F55C" w14:textId="77777777" w:rsidTr="002945AA">
        <w:tc>
          <w:tcPr>
            <w:tcW w:w="2582" w:type="pct"/>
          </w:tcPr>
          <w:p w14:paraId="58CDED47" w14:textId="77777777" w:rsidR="00AD3517" w:rsidRPr="001E3E71" w:rsidRDefault="00AD3517" w:rsidP="001E3E71">
            <w:pPr>
              <w:widowControl w:val="0"/>
              <w:autoSpaceDE/>
              <w:rPr>
                <w:lang w:eastAsia="x-none"/>
              </w:rPr>
            </w:pPr>
          </w:p>
        </w:tc>
        <w:tc>
          <w:tcPr>
            <w:tcW w:w="811" w:type="pct"/>
          </w:tcPr>
          <w:p w14:paraId="6F149DF9" w14:textId="77777777" w:rsidR="00612814" w:rsidRPr="00BD475C" w:rsidRDefault="00612814" w:rsidP="001E3E71">
            <w:pPr>
              <w:widowControl w:val="0"/>
              <w:autoSpaceDE/>
              <w:jc w:val="both"/>
              <w:rPr>
                <w:sz w:val="18"/>
                <w:lang w:eastAsia="en-US"/>
              </w:rPr>
            </w:pPr>
          </w:p>
        </w:tc>
        <w:tc>
          <w:tcPr>
            <w:tcW w:w="1607" w:type="pct"/>
            <w:gridSpan w:val="3"/>
          </w:tcPr>
          <w:p w14:paraId="04FD49DA" w14:textId="77777777" w:rsidR="00612814" w:rsidRPr="001E3E71" w:rsidRDefault="00612814" w:rsidP="001E3E71">
            <w:pPr>
              <w:widowControl w:val="0"/>
              <w:autoSpaceDE/>
              <w:jc w:val="right"/>
              <w:rPr>
                <w:lang w:eastAsia="en-US"/>
              </w:rPr>
            </w:pPr>
          </w:p>
        </w:tc>
      </w:tr>
      <w:tr w:rsidR="000A4620" w:rsidRPr="001E3E71" w14:paraId="389C3E70" w14:textId="77777777" w:rsidTr="002945AA">
        <w:tc>
          <w:tcPr>
            <w:tcW w:w="2582" w:type="pct"/>
          </w:tcPr>
          <w:p w14:paraId="20AE1FDC" w14:textId="77777777" w:rsidR="000A4620" w:rsidRPr="001E3E71" w:rsidRDefault="000A4620" w:rsidP="001E3E71">
            <w:pPr>
              <w:widowControl w:val="0"/>
              <w:autoSpaceDE/>
              <w:rPr>
                <w:lang w:eastAsia="x-none"/>
              </w:rPr>
            </w:pPr>
          </w:p>
        </w:tc>
        <w:tc>
          <w:tcPr>
            <w:tcW w:w="811" w:type="pct"/>
          </w:tcPr>
          <w:p w14:paraId="5308FDD5" w14:textId="77777777" w:rsidR="000A4620" w:rsidRPr="001E3E71" w:rsidRDefault="000A4620" w:rsidP="001E3E71">
            <w:pPr>
              <w:widowControl w:val="0"/>
              <w:autoSpaceDE/>
              <w:jc w:val="both"/>
              <w:rPr>
                <w:lang w:eastAsia="en-US"/>
              </w:rPr>
            </w:pPr>
          </w:p>
        </w:tc>
        <w:tc>
          <w:tcPr>
            <w:tcW w:w="1607" w:type="pct"/>
            <w:gridSpan w:val="3"/>
          </w:tcPr>
          <w:p w14:paraId="1AFEB617" w14:textId="77777777" w:rsidR="000A4620" w:rsidRPr="001E3E71" w:rsidRDefault="000A4620" w:rsidP="001E3E71">
            <w:pPr>
              <w:widowControl w:val="0"/>
              <w:autoSpaceDE/>
              <w:jc w:val="right"/>
              <w:rPr>
                <w:lang w:eastAsia="en-US"/>
              </w:rPr>
            </w:pPr>
          </w:p>
        </w:tc>
      </w:tr>
      <w:tr w:rsidR="0034355C" w:rsidRPr="00E52744" w14:paraId="06088CCD" w14:textId="77777777" w:rsidTr="002945AA">
        <w:tc>
          <w:tcPr>
            <w:tcW w:w="2582" w:type="pct"/>
          </w:tcPr>
          <w:p w14:paraId="5D141D5C" w14:textId="52D66DEC" w:rsidR="0034355C" w:rsidRPr="001E3E71" w:rsidRDefault="0034355C" w:rsidP="0034355C">
            <w:pPr>
              <w:widowControl w:val="0"/>
              <w:autoSpaceDE/>
              <w:rPr>
                <w:lang w:eastAsia="x-none"/>
              </w:rPr>
            </w:pPr>
          </w:p>
        </w:tc>
        <w:tc>
          <w:tcPr>
            <w:tcW w:w="811" w:type="pct"/>
          </w:tcPr>
          <w:p w14:paraId="67B747FB" w14:textId="77777777" w:rsidR="0034355C" w:rsidRPr="001E3E71" w:rsidRDefault="0034355C" w:rsidP="0034355C">
            <w:pPr>
              <w:widowControl w:val="0"/>
              <w:autoSpaceDE/>
              <w:jc w:val="both"/>
              <w:rPr>
                <w:lang w:eastAsia="en-US"/>
              </w:rPr>
            </w:pPr>
          </w:p>
        </w:tc>
        <w:tc>
          <w:tcPr>
            <w:tcW w:w="1607" w:type="pct"/>
            <w:gridSpan w:val="3"/>
          </w:tcPr>
          <w:p w14:paraId="5ADA5C02" w14:textId="4E634EE4" w:rsidR="0034355C" w:rsidRPr="00E52744" w:rsidRDefault="0034355C" w:rsidP="0034355C">
            <w:pPr>
              <w:widowControl w:val="0"/>
              <w:autoSpaceDE/>
              <w:jc w:val="right"/>
              <w:rPr>
                <w:lang w:eastAsia="en-US"/>
              </w:rPr>
            </w:pPr>
          </w:p>
        </w:tc>
      </w:tr>
    </w:tbl>
    <w:p w14:paraId="110E404F" w14:textId="77777777" w:rsidR="00612814" w:rsidRDefault="00612814" w:rsidP="0034355C">
      <w:pPr>
        <w:autoSpaceDE/>
        <w:autoSpaceDN/>
      </w:pPr>
    </w:p>
    <w:sectPr w:rsidR="00612814" w:rsidSect="006F4B5B">
      <w:pgSz w:w="11906" w:h="16838" w:code="9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E6ADE0" w14:textId="77777777" w:rsidR="00F80ECD" w:rsidRDefault="00F80ECD">
      <w:r>
        <w:separator/>
      </w:r>
    </w:p>
  </w:endnote>
  <w:endnote w:type="continuationSeparator" w:id="0">
    <w:p w14:paraId="6F911053" w14:textId="77777777" w:rsidR="00F80ECD" w:rsidRDefault="00F80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9D1594" w14:textId="77777777" w:rsidR="00F80ECD" w:rsidRDefault="00F80ECD">
      <w:r>
        <w:separator/>
      </w:r>
    </w:p>
  </w:footnote>
  <w:footnote w:type="continuationSeparator" w:id="0">
    <w:p w14:paraId="16281854" w14:textId="77777777" w:rsidR="00F80ECD" w:rsidRDefault="00F80E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283CA5" w14:textId="77777777" w:rsidR="0020595F" w:rsidRDefault="0020595F" w:rsidP="00337959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F36355">
      <w:rPr>
        <w:rStyle w:val="af0"/>
        <w:noProof/>
      </w:rPr>
      <w:t>2</w:t>
    </w:r>
    <w:r>
      <w:rPr>
        <w:rStyle w:val="af0"/>
      </w:rPr>
      <w:fldChar w:fldCharType="end"/>
    </w:r>
  </w:p>
  <w:p w14:paraId="75AB665F" w14:textId="77777777" w:rsidR="0020595F" w:rsidRDefault="0020595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88AF3C" w14:textId="77777777" w:rsidR="00BE397C" w:rsidRDefault="00BE397C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7B554AC"/>
    <w:multiLevelType w:val="hybridMultilevel"/>
    <w:tmpl w:val="6CD221F8"/>
    <w:lvl w:ilvl="0" w:tplc="0F64F57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D4253C7"/>
    <w:multiLevelType w:val="hybridMultilevel"/>
    <w:tmpl w:val="97029FF4"/>
    <w:lvl w:ilvl="0" w:tplc="75B65FFA">
      <w:start w:val="1"/>
      <w:numFmt w:val="decimal"/>
      <w:lvlText w:val="%1)"/>
      <w:lvlJc w:val="left"/>
      <w:pPr>
        <w:ind w:left="1488" w:hanging="4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 w15:restartNumberingAfterBreak="0">
    <w:nsid w:val="134C0548"/>
    <w:multiLevelType w:val="hybridMultilevel"/>
    <w:tmpl w:val="3588F4C6"/>
    <w:lvl w:ilvl="0" w:tplc="5212D6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7" w15:restartNumberingAfterBreak="0">
    <w:nsid w:val="2719220E"/>
    <w:multiLevelType w:val="hybridMultilevel"/>
    <w:tmpl w:val="2E7A8CB0"/>
    <w:lvl w:ilvl="0" w:tplc="E59AD94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29EA1F15"/>
    <w:multiLevelType w:val="hybridMultilevel"/>
    <w:tmpl w:val="70CEFA12"/>
    <w:lvl w:ilvl="0" w:tplc="7EFE79B4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2B866F96"/>
    <w:multiLevelType w:val="hybridMultilevel"/>
    <w:tmpl w:val="AFA0285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05B431A"/>
    <w:multiLevelType w:val="hybridMultilevel"/>
    <w:tmpl w:val="86BA33EC"/>
    <w:lvl w:ilvl="0" w:tplc="88AEEAE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33173565"/>
    <w:multiLevelType w:val="hybridMultilevel"/>
    <w:tmpl w:val="E9088114"/>
    <w:lvl w:ilvl="0" w:tplc="64EE8E0C">
      <w:start w:val="1"/>
      <w:numFmt w:val="decimal"/>
      <w:lvlText w:val="%1)"/>
      <w:lvlJc w:val="left"/>
      <w:pPr>
        <w:ind w:left="1352" w:hanging="360"/>
      </w:pPr>
    </w:lvl>
    <w:lvl w:ilvl="1" w:tplc="04190019">
      <w:start w:val="1"/>
      <w:numFmt w:val="lowerLetter"/>
      <w:lvlText w:val="%2."/>
      <w:lvlJc w:val="left"/>
      <w:pPr>
        <w:ind w:left="2072" w:hanging="360"/>
      </w:pPr>
    </w:lvl>
    <w:lvl w:ilvl="2" w:tplc="0419001B">
      <w:start w:val="1"/>
      <w:numFmt w:val="lowerRoman"/>
      <w:lvlText w:val="%3."/>
      <w:lvlJc w:val="right"/>
      <w:pPr>
        <w:ind w:left="2792" w:hanging="180"/>
      </w:pPr>
    </w:lvl>
    <w:lvl w:ilvl="3" w:tplc="0419000F">
      <w:start w:val="1"/>
      <w:numFmt w:val="decimal"/>
      <w:lvlText w:val="%4."/>
      <w:lvlJc w:val="left"/>
      <w:pPr>
        <w:ind w:left="3512" w:hanging="360"/>
      </w:pPr>
    </w:lvl>
    <w:lvl w:ilvl="4" w:tplc="04190019">
      <w:start w:val="1"/>
      <w:numFmt w:val="lowerLetter"/>
      <w:lvlText w:val="%5."/>
      <w:lvlJc w:val="left"/>
      <w:pPr>
        <w:ind w:left="4232" w:hanging="360"/>
      </w:pPr>
    </w:lvl>
    <w:lvl w:ilvl="5" w:tplc="0419001B">
      <w:start w:val="1"/>
      <w:numFmt w:val="lowerRoman"/>
      <w:lvlText w:val="%6."/>
      <w:lvlJc w:val="right"/>
      <w:pPr>
        <w:ind w:left="4952" w:hanging="180"/>
      </w:pPr>
    </w:lvl>
    <w:lvl w:ilvl="6" w:tplc="0419000F">
      <w:start w:val="1"/>
      <w:numFmt w:val="decimal"/>
      <w:lvlText w:val="%7."/>
      <w:lvlJc w:val="left"/>
      <w:pPr>
        <w:ind w:left="5672" w:hanging="360"/>
      </w:pPr>
    </w:lvl>
    <w:lvl w:ilvl="7" w:tplc="04190019">
      <w:start w:val="1"/>
      <w:numFmt w:val="lowerLetter"/>
      <w:lvlText w:val="%8."/>
      <w:lvlJc w:val="left"/>
      <w:pPr>
        <w:ind w:left="6392" w:hanging="360"/>
      </w:pPr>
    </w:lvl>
    <w:lvl w:ilvl="8" w:tplc="0419001B">
      <w:start w:val="1"/>
      <w:numFmt w:val="lowerRoman"/>
      <w:lvlText w:val="%9."/>
      <w:lvlJc w:val="right"/>
      <w:pPr>
        <w:ind w:left="7112" w:hanging="180"/>
      </w:pPr>
    </w:lvl>
  </w:abstractNum>
  <w:abstractNum w:abstractNumId="12" w15:restartNumberingAfterBreak="0">
    <w:nsid w:val="3AB72DF2"/>
    <w:multiLevelType w:val="hybridMultilevel"/>
    <w:tmpl w:val="95C2CEC2"/>
    <w:lvl w:ilvl="0" w:tplc="F0708B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D1B04FF"/>
    <w:multiLevelType w:val="hybridMultilevel"/>
    <w:tmpl w:val="00761C68"/>
    <w:lvl w:ilvl="0" w:tplc="9CE22BEA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FB0058C"/>
    <w:multiLevelType w:val="hybridMultilevel"/>
    <w:tmpl w:val="8B9415AA"/>
    <w:lvl w:ilvl="0" w:tplc="A384AE68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4DB67F83"/>
    <w:multiLevelType w:val="hybridMultilevel"/>
    <w:tmpl w:val="06E0235A"/>
    <w:lvl w:ilvl="0" w:tplc="138C37F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 w15:restartNumberingAfterBreak="0">
    <w:nsid w:val="52AE3418"/>
    <w:multiLevelType w:val="hybridMultilevel"/>
    <w:tmpl w:val="9ED843FA"/>
    <w:lvl w:ilvl="0" w:tplc="959E743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8" w15:restartNumberingAfterBreak="0">
    <w:nsid w:val="5B1C0A4B"/>
    <w:multiLevelType w:val="hybridMultilevel"/>
    <w:tmpl w:val="544A1A90"/>
    <w:lvl w:ilvl="0" w:tplc="F8489170">
      <w:start w:val="1"/>
      <w:numFmt w:val="decimal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 w:tplc="04190011">
      <w:start w:val="1"/>
      <w:numFmt w:val="decimal"/>
      <w:lvlText w:val="%2)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21" w15:restartNumberingAfterBreak="0">
    <w:nsid w:val="7C15797B"/>
    <w:multiLevelType w:val="hybridMultilevel"/>
    <w:tmpl w:val="C900AAC0"/>
    <w:lvl w:ilvl="0" w:tplc="439AFBE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0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</w:num>
  <w:num w:numId="7">
    <w:abstractNumId w:val="0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9"/>
  </w:num>
  <w:num w:numId="11">
    <w:abstractNumId w:val="16"/>
  </w:num>
  <w:num w:numId="12">
    <w:abstractNumId w:val="10"/>
  </w:num>
  <w:num w:numId="13">
    <w:abstractNumId w:val="17"/>
  </w:num>
  <w:num w:numId="14">
    <w:abstractNumId w:val="21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047E"/>
    <w:rsid w:val="00004936"/>
    <w:rsid w:val="000053BD"/>
    <w:rsid w:val="00005BA2"/>
    <w:rsid w:val="0000718A"/>
    <w:rsid w:val="00007774"/>
    <w:rsid w:val="000102A8"/>
    <w:rsid w:val="000105F6"/>
    <w:rsid w:val="00011E3F"/>
    <w:rsid w:val="00012FB4"/>
    <w:rsid w:val="00013EC7"/>
    <w:rsid w:val="000143C4"/>
    <w:rsid w:val="000147AD"/>
    <w:rsid w:val="00015645"/>
    <w:rsid w:val="00017F87"/>
    <w:rsid w:val="0002180D"/>
    <w:rsid w:val="000244F1"/>
    <w:rsid w:val="000247B7"/>
    <w:rsid w:val="00026AEB"/>
    <w:rsid w:val="00027465"/>
    <w:rsid w:val="00030566"/>
    <w:rsid w:val="000307CD"/>
    <w:rsid w:val="000331BF"/>
    <w:rsid w:val="0003328E"/>
    <w:rsid w:val="000332CB"/>
    <w:rsid w:val="00035D40"/>
    <w:rsid w:val="0003719E"/>
    <w:rsid w:val="000377A1"/>
    <w:rsid w:val="00040990"/>
    <w:rsid w:val="00042DC2"/>
    <w:rsid w:val="00043C40"/>
    <w:rsid w:val="0004530C"/>
    <w:rsid w:val="00045BFC"/>
    <w:rsid w:val="00047094"/>
    <w:rsid w:val="00047429"/>
    <w:rsid w:val="00050768"/>
    <w:rsid w:val="00052CF4"/>
    <w:rsid w:val="0005393C"/>
    <w:rsid w:val="000541FF"/>
    <w:rsid w:val="000574B3"/>
    <w:rsid w:val="000620CE"/>
    <w:rsid w:val="00064367"/>
    <w:rsid w:val="0006489F"/>
    <w:rsid w:val="000649AC"/>
    <w:rsid w:val="00067050"/>
    <w:rsid w:val="00071563"/>
    <w:rsid w:val="0007309E"/>
    <w:rsid w:val="000756A6"/>
    <w:rsid w:val="000775AF"/>
    <w:rsid w:val="00077924"/>
    <w:rsid w:val="00082CD2"/>
    <w:rsid w:val="00082F25"/>
    <w:rsid w:val="000849F3"/>
    <w:rsid w:val="0008680D"/>
    <w:rsid w:val="00087439"/>
    <w:rsid w:val="00087C7D"/>
    <w:rsid w:val="0009248C"/>
    <w:rsid w:val="000926E4"/>
    <w:rsid w:val="000A1499"/>
    <w:rsid w:val="000A2528"/>
    <w:rsid w:val="000A4620"/>
    <w:rsid w:val="000B2DD9"/>
    <w:rsid w:val="000B5538"/>
    <w:rsid w:val="000B68A0"/>
    <w:rsid w:val="000B7E67"/>
    <w:rsid w:val="000C1A69"/>
    <w:rsid w:val="000C1D05"/>
    <w:rsid w:val="000C2122"/>
    <w:rsid w:val="000C42B8"/>
    <w:rsid w:val="000C63B4"/>
    <w:rsid w:val="000C7529"/>
    <w:rsid w:val="000D1D50"/>
    <w:rsid w:val="000D3EDE"/>
    <w:rsid w:val="000D6552"/>
    <w:rsid w:val="000E0819"/>
    <w:rsid w:val="000E1AB7"/>
    <w:rsid w:val="000E4F09"/>
    <w:rsid w:val="000E5298"/>
    <w:rsid w:val="000E54D6"/>
    <w:rsid w:val="000E573C"/>
    <w:rsid w:val="000E5A6A"/>
    <w:rsid w:val="000E6AC2"/>
    <w:rsid w:val="000F018A"/>
    <w:rsid w:val="000F2A88"/>
    <w:rsid w:val="000F43D5"/>
    <w:rsid w:val="000F44C9"/>
    <w:rsid w:val="000F45FA"/>
    <w:rsid w:val="000F6470"/>
    <w:rsid w:val="000F64DF"/>
    <w:rsid w:val="000F65B5"/>
    <w:rsid w:val="00101188"/>
    <w:rsid w:val="001029BE"/>
    <w:rsid w:val="0010324C"/>
    <w:rsid w:val="00103C07"/>
    <w:rsid w:val="00103EBD"/>
    <w:rsid w:val="00104EDE"/>
    <w:rsid w:val="00105624"/>
    <w:rsid w:val="00105FD8"/>
    <w:rsid w:val="0011013E"/>
    <w:rsid w:val="00111BCB"/>
    <w:rsid w:val="00113632"/>
    <w:rsid w:val="001165C8"/>
    <w:rsid w:val="00117255"/>
    <w:rsid w:val="0012013A"/>
    <w:rsid w:val="00120143"/>
    <w:rsid w:val="00120179"/>
    <w:rsid w:val="001206C5"/>
    <w:rsid w:val="0012094C"/>
    <w:rsid w:val="001221E9"/>
    <w:rsid w:val="001274F8"/>
    <w:rsid w:val="001301A0"/>
    <w:rsid w:val="00131284"/>
    <w:rsid w:val="00131582"/>
    <w:rsid w:val="00132163"/>
    <w:rsid w:val="00133796"/>
    <w:rsid w:val="00134599"/>
    <w:rsid w:val="00134C84"/>
    <w:rsid w:val="00135BEA"/>
    <w:rsid w:val="00136D19"/>
    <w:rsid w:val="0013748C"/>
    <w:rsid w:val="0014008F"/>
    <w:rsid w:val="00140444"/>
    <w:rsid w:val="00142D6E"/>
    <w:rsid w:val="00142DD2"/>
    <w:rsid w:val="001434BE"/>
    <w:rsid w:val="001436EC"/>
    <w:rsid w:val="00143759"/>
    <w:rsid w:val="00143F38"/>
    <w:rsid w:val="00144129"/>
    <w:rsid w:val="0014623E"/>
    <w:rsid w:val="001523EC"/>
    <w:rsid w:val="00155B4B"/>
    <w:rsid w:val="001564FB"/>
    <w:rsid w:val="00160E01"/>
    <w:rsid w:val="00162B01"/>
    <w:rsid w:val="00164D3A"/>
    <w:rsid w:val="00165382"/>
    <w:rsid w:val="00171C93"/>
    <w:rsid w:val="00172AFF"/>
    <w:rsid w:val="00172D43"/>
    <w:rsid w:val="00173CC4"/>
    <w:rsid w:val="00174EDC"/>
    <w:rsid w:val="00176FF9"/>
    <w:rsid w:val="00177FFA"/>
    <w:rsid w:val="0018046E"/>
    <w:rsid w:val="0018537B"/>
    <w:rsid w:val="001874E4"/>
    <w:rsid w:val="00190C78"/>
    <w:rsid w:val="001931C8"/>
    <w:rsid w:val="001938BC"/>
    <w:rsid w:val="0019464A"/>
    <w:rsid w:val="0019599C"/>
    <w:rsid w:val="00195A85"/>
    <w:rsid w:val="00195CA2"/>
    <w:rsid w:val="0019642C"/>
    <w:rsid w:val="001A078C"/>
    <w:rsid w:val="001B0108"/>
    <w:rsid w:val="001B0F65"/>
    <w:rsid w:val="001B3EE2"/>
    <w:rsid w:val="001B57E5"/>
    <w:rsid w:val="001B57F3"/>
    <w:rsid w:val="001B5DBE"/>
    <w:rsid w:val="001B715E"/>
    <w:rsid w:val="001B7D18"/>
    <w:rsid w:val="001C0AA1"/>
    <w:rsid w:val="001C246A"/>
    <w:rsid w:val="001C27C4"/>
    <w:rsid w:val="001C2C95"/>
    <w:rsid w:val="001C31B8"/>
    <w:rsid w:val="001C3D6C"/>
    <w:rsid w:val="001C5E1F"/>
    <w:rsid w:val="001C795D"/>
    <w:rsid w:val="001D2B46"/>
    <w:rsid w:val="001E01B7"/>
    <w:rsid w:val="001E190D"/>
    <w:rsid w:val="001E2F16"/>
    <w:rsid w:val="001E3E71"/>
    <w:rsid w:val="001E5BD8"/>
    <w:rsid w:val="001E5D6F"/>
    <w:rsid w:val="001F11B9"/>
    <w:rsid w:val="001F1B24"/>
    <w:rsid w:val="001F58E7"/>
    <w:rsid w:val="00202060"/>
    <w:rsid w:val="0020595F"/>
    <w:rsid w:val="002062A1"/>
    <w:rsid w:val="00211724"/>
    <w:rsid w:val="002127E3"/>
    <w:rsid w:val="00213B42"/>
    <w:rsid w:val="00215183"/>
    <w:rsid w:val="00215532"/>
    <w:rsid w:val="00215925"/>
    <w:rsid w:val="00220AAB"/>
    <w:rsid w:val="002242E8"/>
    <w:rsid w:val="00230655"/>
    <w:rsid w:val="00232884"/>
    <w:rsid w:val="00234E07"/>
    <w:rsid w:val="00235378"/>
    <w:rsid w:val="00236B8E"/>
    <w:rsid w:val="00236C9A"/>
    <w:rsid w:val="00242328"/>
    <w:rsid w:val="002454B2"/>
    <w:rsid w:val="00245EA5"/>
    <w:rsid w:val="00247C33"/>
    <w:rsid w:val="00250F4D"/>
    <w:rsid w:val="00252E73"/>
    <w:rsid w:val="0025408C"/>
    <w:rsid w:val="00256433"/>
    <w:rsid w:val="002574E5"/>
    <w:rsid w:val="002600B1"/>
    <w:rsid w:val="00260311"/>
    <w:rsid w:val="00261584"/>
    <w:rsid w:val="00261F89"/>
    <w:rsid w:val="00262C7D"/>
    <w:rsid w:val="002639D4"/>
    <w:rsid w:val="002654BC"/>
    <w:rsid w:val="00267197"/>
    <w:rsid w:val="0027165B"/>
    <w:rsid w:val="00273DD4"/>
    <w:rsid w:val="00275DB7"/>
    <w:rsid w:val="00283575"/>
    <w:rsid w:val="00283ADB"/>
    <w:rsid w:val="00285060"/>
    <w:rsid w:val="00285782"/>
    <w:rsid w:val="00285AE9"/>
    <w:rsid w:val="00285DF2"/>
    <w:rsid w:val="00286FD4"/>
    <w:rsid w:val="00290F2A"/>
    <w:rsid w:val="00290F71"/>
    <w:rsid w:val="0029112C"/>
    <w:rsid w:val="00291D8C"/>
    <w:rsid w:val="00292313"/>
    <w:rsid w:val="00293922"/>
    <w:rsid w:val="002945AA"/>
    <w:rsid w:val="00296039"/>
    <w:rsid w:val="00296582"/>
    <w:rsid w:val="0029753F"/>
    <w:rsid w:val="002A04DA"/>
    <w:rsid w:val="002A16E6"/>
    <w:rsid w:val="002A2AD4"/>
    <w:rsid w:val="002A4066"/>
    <w:rsid w:val="002A4DF0"/>
    <w:rsid w:val="002A73A8"/>
    <w:rsid w:val="002A7A8D"/>
    <w:rsid w:val="002B16F5"/>
    <w:rsid w:val="002B239E"/>
    <w:rsid w:val="002B4C76"/>
    <w:rsid w:val="002B71E7"/>
    <w:rsid w:val="002B7436"/>
    <w:rsid w:val="002C2A5B"/>
    <w:rsid w:val="002C2BC6"/>
    <w:rsid w:val="002C36A5"/>
    <w:rsid w:val="002C36CD"/>
    <w:rsid w:val="002C4A70"/>
    <w:rsid w:val="002C5D30"/>
    <w:rsid w:val="002C6A27"/>
    <w:rsid w:val="002C6A64"/>
    <w:rsid w:val="002C73BC"/>
    <w:rsid w:val="002D09BE"/>
    <w:rsid w:val="002D22D5"/>
    <w:rsid w:val="002D2330"/>
    <w:rsid w:val="002D6B1C"/>
    <w:rsid w:val="002D7BB9"/>
    <w:rsid w:val="002D7C2E"/>
    <w:rsid w:val="002E2453"/>
    <w:rsid w:val="002E3EDC"/>
    <w:rsid w:val="002E421E"/>
    <w:rsid w:val="002E4CC3"/>
    <w:rsid w:val="002E5774"/>
    <w:rsid w:val="002E5B4A"/>
    <w:rsid w:val="002E6AFF"/>
    <w:rsid w:val="002E7EFF"/>
    <w:rsid w:val="002F06A6"/>
    <w:rsid w:val="002F259C"/>
    <w:rsid w:val="002F3F39"/>
    <w:rsid w:val="002F4CA4"/>
    <w:rsid w:val="002F699B"/>
    <w:rsid w:val="002F7A95"/>
    <w:rsid w:val="002F7ACD"/>
    <w:rsid w:val="00300351"/>
    <w:rsid w:val="003005BA"/>
    <w:rsid w:val="00300B45"/>
    <w:rsid w:val="003011D0"/>
    <w:rsid w:val="003024FA"/>
    <w:rsid w:val="00304C33"/>
    <w:rsid w:val="0030583D"/>
    <w:rsid w:val="00306132"/>
    <w:rsid w:val="00310E5A"/>
    <w:rsid w:val="003135C8"/>
    <w:rsid w:val="003145CA"/>
    <w:rsid w:val="003163A1"/>
    <w:rsid w:val="00322FD4"/>
    <w:rsid w:val="00323165"/>
    <w:rsid w:val="00323231"/>
    <w:rsid w:val="00334BBC"/>
    <w:rsid w:val="00336445"/>
    <w:rsid w:val="00337959"/>
    <w:rsid w:val="0034355C"/>
    <w:rsid w:val="0034465D"/>
    <w:rsid w:val="00347244"/>
    <w:rsid w:val="0034727F"/>
    <w:rsid w:val="0035073E"/>
    <w:rsid w:val="00350AF2"/>
    <w:rsid w:val="00354532"/>
    <w:rsid w:val="00354AEE"/>
    <w:rsid w:val="00355A46"/>
    <w:rsid w:val="00363A5E"/>
    <w:rsid w:val="003660D2"/>
    <w:rsid w:val="00366894"/>
    <w:rsid w:val="003673DC"/>
    <w:rsid w:val="00370884"/>
    <w:rsid w:val="00371379"/>
    <w:rsid w:val="00374DBA"/>
    <w:rsid w:val="00375F0C"/>
    <w:rsid w:val="0037733F"/>
    <w:rsid w:val="00381B2C"/>
    <w:rsid w:val="0038344F"/>
    <w:rsid w:val="00383B04"/>
    <w:rsid w:val="00384FCC"/>
    <w:rsid w:val="00385EB6"/>
    <w:rsid w:val="003874AC"/>
    <w:rsid w:val="00387ACE"/>
    <w:rsid w:val="00391728"/>
    <w:rsid w:val="00393404"/>
    <w:rsid w:val="00394690"/>
    <w:rsid w:val="00396814"/>
    <w:rsid w:val="003A218A"/>
    <w:rsid w:val="003A2618"/>
    <w:rsid w:val="003A5A24"/>
    <w:rsid w:val="003B1CF1"/>
    <w:rsid w:val="003B2153"/>
    <w:rsid w:val="003B37E7"/>
    <w:rsid w:val="003B3B1E"/>
    <w:rsid w:val="003B6D21"/>
    <w:rsid w:val="003B7394"/>
    <w:rsid w:val="003C0427"/>
    <w:rsid w:val="003C0E5E"/>
    <w:rsid w:val="003C3BAE"/>
    <w:rsid w:val="003C60EE"/>
    <w:rsid w:val="003C7533"/>
    <w:rsid w:val="003D0099"/>
    <w:rsid w:val="003D2537"/>
    <w:rsid w:val="003D5FB0"/>
    <w:rsid w:val="003D6B24"/>
    <w:rsid w:val="003E1356"/>
    <w:rsid w:val="003E1541"/>
    <w:rsid w:val="003E2DDB"/>
    <w:rsid w:val="003E3E41"/>
    <w:rsid w:val="003E52FF"/>
    <w:rsid w:val="003E56A7"/>
    <w:rsid w:val="003E7DBC"/>
    <w:rsid w:val="003F0CD3"/>
    <w:rsid w:val="003F29E5"/>
    <w:rsid w:val="003F2AFE"/>
    <w:rsid w:val="003F5413"/>
    <w:rsid w:val="004007EC"/>
    <w:rsid w:val="00400EE3"/>
    <w:rsid w:val="004011D7"/>
    <w:rsid w:val="00401C89"/>
    <w:rsid w:val="0040572F"/>
    <w:rsid w:val="00406127"/>
    <w:rsid w:val="00406A8F"/>
    <w:rsid w:val="004106C6"/>
    <w:rsid w:val="00411318"/>
    <w:rsid w:val="00414262"/>
    <w:rsid w:val="004161AF"/>
    <w:rsid w:val="00417064"/>
    <w:rsid w:val="00420924"/>
    <w:rsid w:val="004235F0"/>
    <w:rsid w:val="004241B4"/>
    <w:rsid w:val="00427E87"/>
    <w:rsid w:val="0043036E"/>
    <w:rsid w:val="004351E2"/>
    <w:rsid w:val="004361CD"/>
    <w:rsid w:val="004401F0"/>
    <w:rsid w:val="00441846"/>
    <w:rsid w:val="00441EB0"/>
    <w:rsid w:val="00442520"/>
    <w:rsid w:val="00442DB5"/>
    <w:rsid w:val="00443E19"/>
    <w:rsid w:val="00447CD3"/>
    <w:rsid w:val="004522F2"/>
    <w:rsid w:val="0045312A"/>
    <w:rsid w:val="00453F99"/>
    <w:rsid w:val="004540BB"/>
    <w:rsid w:val="004561B5"/>
    <w:rsid w:val="0045763C"/>
    <w:rsid w:val="00460E45"/>
    <w:rsid w:val="00462966"/>
    <w:rsid w:val="00462A34"/>
    <w:rsid w:val="004647A9"/>
    <w:rsid w:val="00464982"/>
    <w:rsid w:val="00470387"/>
    <w:rsid w:val="00471730"/>
    <w:rsid w:val="004717EA"/>
    <w:rsid w:val="004719C0"/>
    <w:rsid w:val="00472AD4"/>
    <w:rsid w:val="00475D37"/>
    <w:rsid w:val="004802F6"/>
    <w:rsid w:val="00482BCC"/>
    <w:rsid w:val="00485CDC"/>
    <w:rsid w:val="00485DDE"/>
    <w:rsid w:val="0048622F"/>
    <w:rsid w:val="00487186"/>
    <w:rsid w:val="00487A5B"/>
    <w:rsid w:val="00492525"/>
    <w:rsid w:val="0049333A"/>
    <w:rsid w:val="00494265"/>
    <w:rsid w:val="004A1EAD"/>
    <w:rsid w:val="004A38C4"/>
    <w:rsid w:val="004A5B43"/>
    <w:rsid w:val="004A5FE3"/>
    <w:rsid w:val="004B07FB"/>
    <w:rsid w:val="004B35AE"/>
    <w:rsid w:val="004B4363"/>
    <w:rsid w:val="004B588E"/>
    <w:rsid w:val="004B77D1"/>
    <w:rsid w:val="004B7D3B"/>
    <w:rsid w:val="004C0178"/>
    <w:rsid w:val="004C1D81"/>
    <w:rsid w:val="004C21A8"/>
    <w:rsid w:val="004C3051"/>
    <w:rsid w:val="004C3367"/>
    <w:rsid w:val="004C3F61"/>
    <w:rsid w:val="004C5461"/>
    <w:rsid w:val="004C5F0D"/>
    <w:rsid w:val="004C6FB4"/>
    <w:rsid w:val="004C7428"/>
    <w:rsid w:val="004C7DF2"/>
    <w:rsid w:val="004D003D"/>
    <w:rsid w:val="004D07E6"/>
    <w:rsid w:val="004D1DE2"/>
    <w:rsid w:val="004D38D3"/>
    <w:rsid w:val="004D4C96"/>
    <w:rsid w:val="004D7C63"/>
    <w:rsid w:val="004E2550"/>
    <w:rsid w:val="004E2570"/>
    <w:rsid w:val="004E3E7E"/>
    <w:rsid w:val="004E528A"/>
    <w:rsid w:val="004F08D8"/>
    <w:rsid w:val="004F3BBB"/>
    <w:rsid w:val="004F47F9"/>
    <w:rsid w:val="004F5904"/>
    <w:rsid w:val="004F76EB"/>
    <w:rsid w:val="0050656D"/>
    <w:rsid w:val="00506E4F"/>
    <w:rsid w:val="005077E1"/>
    <w:rsid w:val="0051015E"/>
    <w:rsid w:val="0051614E"/>
    <w:rsid w:val="00517B60"/>
    <w:rsid w:val="0052034E"/>
    <w:rsid w:val="00521AC7"/>
    <w:rsid w:val="00521EAA"/>
    <w:rsid w:val="005267C5"/>
    <w:rsid w:val="00530DF3"/>
    <w:rsid w:val="0053365A"/>
    <w:rsid w:val="00533DFE"/>
    <w:rsid w:val="005364CD"/>
    <w:rsid w:val="00537228"/>
    <w:rsid w:val="005423D3"/>
    <w:rsid w:val="005506A0"/>
    <w:rsid w:val="00552025"/>
    <w:rsid w:val="00552E10"/>
    <w:rsid w:val="005531F0"/>
    <w:rsid w:val="0056552A"/>
    <w:rsid w:val="00567BA4"/>
    <w:rsid w:val="00572905"/>
    <w:rsid w:val="005736C4"/>
    <w:rsid w:val="00574464"/>
    <w:rsid w:val="00580466"/>
    <w:rsid w:val="00580C04"/>
    <w:rsid w:val="005855A8"/>
    <w:rsid w:val="005901A2"/>
    <w:rsid w:val="0059372A"/>
    <w:rsid w:val="00595BBD"/>
    <w:rsid w:val="00596B64"/>
    <w:rsid w:val="00596DB1"/>
    <w:rsid w:val="005A0341"/>
    <w:rsid w:val="005A0AAB"/>
    <w:rsid w:val="005A5970"/>
    <w:rsid w:val="005A59CA"/>
    <w:rsid w:val="005A6347"/>
    <w:rsid w:val="005A7554"/>
    <w:rsid w:val="005B2399"/>
    <w:rsid w:val="005B27FB"/>
    <w:rsid w:val="005B5125"/>
    <w:rsid w:val="005B5C10"/>
    <w:rsid w:val="005C053E"/>
    <w:rsid w:val="005C2584"/>
    <w:rsid w:val="005C4EBB"/>
    <w:rsid w:val="005C6B1B"/>
    <w:rsid w:val="005C6C8D"/>
    <w:rsid w:val="005C7A68"/>
    <w:rsid w:val="005D195D"/>
    <w:rsid w:val="005D4E57"/>
    <w:rsid w:val="005E4649"/>
    <w:rsid w:val="005E500B"/>
    <w:rsid w:val="005E5D78"/>
    <w:rsid w:val="005E5DF3"/>
    <w:rsid w:val="005F208B"/>
    <w:rsid w:val="005F2793"/>
    <w:rsid w:val="005F2951"/>
    <w:rsid w:val="005F4460"/>
    <w:rsid w:val="005F5B1F"/>
    <w:rsid w:val="005F6322"/>
    <w:rsid w:val="005F6E56"/>
    <w:rsid w:val="00603987"/>
    <w:rsid w:val="00603FDA"/>
    <w:rsid w:val="0060415B"/>
    <w:rsid w:val="00611451"/>
    <w:rsid w:val="00612814"/>
    <w:rsid w:val="00613BB4"/>
    <w:rsid w:val="00614FE1"/>
    <w:rsid w:val="006179C5"/>
    <w:rsid w:val="00621CED"/>
    <w:rsid w:val="006225DD"/>
    <w:rsid w:val="00622631"/>
    <w:rsid w:val="0062394D"/>
    <w:rsid w:val="0062774A"/>
    <w:rsid w:val="00631FD4"/>
    <w:rsid w:val="00633B03"/>
    <w:rsid w:val="006378E8"/>
    <w:rsid w:val="00641A47"/>
    <w:rsid w:val="00643DC5"/>
    <w:rsid w:val="00647360"/>
    <w:rsid w:val="00647B62"/>
    <w:rsid w:val="006518EB"/>
    <w:rsid w:val="00652003"/>
    <w:rsid w:val="006520B4"/>
    <w:rsid w:val="00654492"/>
    <w:rsid w:val="00656DE3"/>
    <w:rsid w:val="00657EC1"/>
    <w:rsid w:val="00665E0E"/>
    <w:rsid w:val="00672091"/>
    <w:rsid w:val="00672CD9"/>
    <w:rsid w:val="00674E8A"/>
    <w:rsid w:val="00681BEE"/>
    <w:rsid w:val="00681C0B"/>
    <w:rsid w:val="006823C1"/>
    <w:rsid w:val="0068268F"/>
    <w:rsid w:val="0068400F"/>
    <w:rsid w:val="00684EEC"/>
    <w:rsid w:val="00685CE4"/>
    <w:rsid w:val="006911EC"/>
    <w:rsid w:val="0069279F"/>
    <w:rsid w:val="006934EE"/>
    <w:rsid w:val="00694799"/>
    <w:rsid w:val="00694FF3"/>
    <w:rsid w:val="00695E1D"/>
    <w:rsid w:val="006A2680"/>
    <w:rsid w:val="006A2E3F"/>
    <w:rsid w:val="006A3A3C"/>
    <w:rsid w:val="006A3E24"/>
    <w:rsid w:val="006A4AB1"/>
    <w:rsid w:val="006B0ECD"/>
    <w:rsid w:val="006B22A5"/>
    <w:rsid w:val="006B2604"/>
    <w:rsid w:val="006B3642"/>
    <w:rsid w:val="006C0957"/>
    <w:rsid w:val="006C12E4"/>
    <w:rsid w:val="006C18C6"/>
    <w:rsid w:val="006C4F13"/>
    <w:rsid w:val="006C5CAE"/>
    <w:rsid w:val="006C5F3A"/>
    <w:rsid w:val="006D2636"/>
    <w:rsid w:val="006D3324"/>
    <w:rsid w:val="006D423F"/>
    <w:rsid w:val="006D4E3A"/>
    <w:rsid w:val="006D517E"/>
    <w:rsid w:val="006D6651"/>
    <w:rsid w:val="006E0D3E"/>
    <w:rsid w:val="006E18C9"/>
    <w:rsid w:val="006F0AD9"/>
    <w:rsid w:val="006F36B1"/>
    <w:rsid w:val="006F4B5B"/>
    <w:rsid w:val="00700DAE"/>
    <w:rsid w:val="00701739"/>
    <w:rsid w:val="00702334"/>
    <w:rsid w:val="007029F0"/>
    <w:rsid w:val="00702E30"/>
    <w:rsid w:val="00703664"/>
    <w:rsid w:val="00703BF0"/>
    <w:rsid w:val="00706BC7"/>
    <w:rsid w:val="00707451"/>
    <w:rsid w:val="00707698"/>
    <w:rsid w:val="00707882"/>
    <w:rsid w:val="00712B41"/>
    <w:rsid w:val="00713619"/>
    <w:rsid w:val="00713A7F"/>
    <w:rsid w:val="00716EF3"/>
    <w:rsid w:val="007217DA"/>
    <w:rsid w:val="0072472E"/>
    <w:rsid w:val="00724AA8"/>
    <w:rsid w:val="00725431"/>
    <w:rsid w:val="0072755C"/>
    <w:rsid w:val="00727BA9"/>
    <w:rsid w:val="007311F7"/>
    <w:rsid w:val="00731694"/>
    <w:rsid w:val="00733196"/>
    <w:rsid w:val="00735301"/>
    <w:rsid w:val="0073633C"/>
    <w:rsid w:val="00736482"/>
    <w:rsid w:val="00737366"/>
    <w:rsid w:val="007403DB"/>
    <w:rsid w:val="00745ACE"/>
    <w:rsid w:val="00745E5A"/>
    <w:rsid w:val="007503EB"/>
    <w:rsid w:val="00752AB3"/>
    <w:rsid w:val="00761246"/>
    <w:rsid w:val="007624EC"/>
    <w:rsid w:val="00766B7E"/>
    <w:rsid w:val="0077114A"/>
    <w:rsid w:val="00772753"/>
    <w:rsid w:val="007732C8"/>
    <w:rsid w:val="00774F89"/>
    <w:rsid w:val="00775F07"/>
    <w:rsid w:val="00780C60"/>
    <w:rsid w:val="00781C4B"/>
    <w:rsid w:val="00783667"/>
    <w:rsid w:val="00783E17"/>
    <w:rsid w:val="00785D40"/>
    <w:rsid w:val="00786590"/>
    <w:rsid w:val="0079045C"/>
    <w:rsid w:val="0079247E"/>
    <w:rsid w:val="007937DE"/>
    <w:rsid w:val="0079715E"/>
    <w:rsid w:val="0079799E"/>
    <w:rsid w:val="007A09E7"/>
    <w:rsid w:val="007A0AC7"/>
    <w:rsid w:val="007A1DCF"/>
    <w:rsid w:val="007A1E33"/>
    <w:rsid w:val="007A4B30"/>
    <w:rsid w:val="007A56E0"/>
    <w:rsid w:val="007A613B"/>
    <w:rsid w:val="007B1A22"/>
    <w:rsid w:val="007B2914"/>
    <w:rsid w:val="007B4126"/>
    <w:rsid w:val="007B49F3"/>
    <w:rsid w:val="007C38C9"/>
    <w:rsid w:val="007C5CCD"/>
    <w:rsid w:val="007C655D"/>
    <w:rsid w:val="007D28A0"/>
    <w:rsid w:val="007D2FBC"/>
    <w:rsid w:val="007D70DE"/>
    <w:rsid w:val="007D79E9"/>
    <w:rsid w:val="007E25AA"/>
    <w:rsid w:val="007E2BFE"/>
    <w:rsid w:val="007F0501"/>
    <w:rsid w:val="007F0A89"/>
    <w:rsid w:val="007F18DD"/>
    <w:rsid w:val="007F52CC"/>
    <w:rsid w:val="007F67C5"/>
    <w:rsid w:val="007F6EBD"/>
    <w:rsid w:val="007F731D"/>
    <w:rsid w:val="008018F5"/>
    <w:rsid w:val="00802458"/>
    <w:rsid w:val="00803650"/>
    <w:rsid w:val="0080420C"/>
    <w:rsid w:val="00806817"/>
    <w:rsid w:val="00806EA3"/>
    <w:rsid w:val="008074E7"/>
    <w:rsid w:val="00810830"/>
    <w:rsid w:val="00813566"/>
    <w:rsid w:val="00814E8F"/>
    <w:rsid w:val="008174DC"/>
    <w:rsid w:val="00821956"/>
    <w:rsid w:val="0082262A"/>
    <w:rsid w:val="008248DC"/>
    <w:rsid w:val="00825372"/>
    <w:rsid w:val="0082790F"/>
    <w:rsid w:val="008303A3"/>
    <w:rsid w:val="008309D4"/>
    <w:rsid w:val="00833C96"/>
    <w:rsid w:val="00834464"/>
    <w:rsid w:val="008428EF"/>
    <w:rsid w:val="00842F6E"/>
    <w:rsid w:val="00844D62"/>
    <w:rsid w:val="00846758"/>
    <w:rsid w:val="008474B8"/>
    <w:rsid w:val="00847F54"/>
    <w:rsid w:val="00850859"/>
    <w:rsid w:val="00852190"/>
    <w:rsid w:val="00853B58"/>
    <w:rsid w:val="00856A08"/>
    <w:rsid w:val="00856EFE"/>
    <w:rsid w:val="008604E5"/>
    <w:rsid w:val="00862ADC"/>
    <w:rsid w:val="0086508D"/>
    <w:rsid w:val="00865D5D"/>
    <w:rsid w:val="008728A5"/>
    <w:rsid w:val="00872BD6"/>
    <w:rsid w:val="00873AC8"/>
    <w:rsid w:val="00873B63"/>
    <w:rsid w:val="00877B34"/>
    <w:rsid w:val="00877C9A"/>
    <w:rsid w:val="00877CA6"/>
    <w:rsid w:val="00880512"/>
    <w:rsid w:val="00882359"/>
    <w:rsid w:val="00882F40"/>
    <w:rsid w:val="00886DEF"/>
    <w:rsid w:val="00887AA2"/>
    <w:rsid w:val="00895F23"/>
    <w:rsid w:val="008963DA"/>
    <w:rsid w:val="008A02E1"/>
    <w:rsid w:val="008A3DF4"/>
    <w:rsid w:val="008A4F60"/>
    <w:rsid w:val="008B0C98"/>
    <w:rsid w:val="008B3C30"/>
    <w:rsid w:val="008B3F58"/>
    <w:rsid w:val="008B4463"/>
    <w:rsid w:val="008B6B72"/>
    <w:rsid w:val="008C2C1F"/>
    <w:rsid w:val="008C58CF"/>
    <w:rsid w:val="008C6751"/>
    <w:rsid w:val="008C7087"/>
    <w:rsid w:val="008D139F"/>
    <w:rsid w:val="008D25D7"/>
    <w:rsid w:val="008D5815"/>
    <w:rsid w:val="008D6B31"/>
    <w:rsid w:val="008E0D3B"/>
    <w:rsid w:val="008E138D"/>
    <w:rsid w:val="008E160F"/>
    <w:rsid w:val="008E2EF9"/>
    <w:rsid w:val="008E3227"/>
    <w:rsid w:val="008E469F"/>
    <w:rsid w:val="008E6502"/>
    <w:rsid w:val="008E66FA"/>
    <w:rsid w:val="008E70E4"/>
    <w:rsid w:val="008F12FA"/>
    <w:rsid w:val="008F2F65"/>
    <w:rsid w:val="008F457A"/>
    <w:rsid w:val="008F4621"/>
    <w:rsid w:val="008F5100"/>
    <w:rsid w:val="00900BF1"/>
    <w:rsid w:val="00902038"/>
    <w:rsid w:val="00903B12"/>
    <w:rsid w:val="0090564C"/>
    <w:rsid w:val="00907755"/>
    <w:rsid w:val="00910F1C"/>
    <w:rsid w:val="0091123B"/>
    <w:rsid w:val="00912813"/>
    <w:rsid w:val="00913CCE"/>
    <w:rsid w:val="00914F6E"/>
    <w:rsid w:val="0091762A"/>
    <w:rsid w:val="009200E0"/>
    <w:rsid w:val="00920FE7"/>
    <w:rsid w:val="009231F1"/>
    <w:rsid w:val="00923A64"/>
    <w:rsid w:val="00923D6B"/>
    <w:rsid w:val="0093061C"/>
    <w:rsid w:val="0093477E"/>
    <w:rsid w:val="00941905"/>
    <w:rsid w:val="00941A2B"/>
    <w:rsid w:val="00945AB1"/>
    <w:rsid w:val="00945D40"/>
    <w:rsid w:val="00946090"/>
    <w:rsid w:val="00946771"/>
    <w:rsid w:val="0094734A"/>
    <w:rsid w:val="00947806"/>
    <w:rsid w:val="009560E8"/>
    <w:rsid w:val="009573BA"/>
    <w:rsid w:val="00962DE2"/>
    <w:rsid w:val="00963876"/>
    <w:rsid w:val="009644F3"/>
    <w:rsid w:val="00971401"/>
    <w:rsid w:val="00971C4F"/>
    <w:rsid w:val="009748B9"/>
    <w:rsid w:val="00974956"/>
    <w:rsid w:val="00975560"/>
    <w:rsid w:val="00980F7E"/>
    <w:rsid w:val="00983122"/>
    <w:rsid w:val="009838B8"/>
    <w:rsid w:val="00984974"/>
    <w:rsid w:val="00985FC8"/>
    <w:rsid w:val="00986C69"/>
    <w:rsid w:val="00986E1F"/>
    <w:rsid w:val="0099143A"/>
    <w:rsid w:val="00992559"/>
    <w:rsid w:val="0099550D"/>
    <w:rsid w:val="009957D8"/>
    <w:rsid w:val="009A1D90"/>
    <w:rsid w:val="009B1010"/>
    <w:rsid w:val="009B4B15"/>
    <w:rsid w:val="009B75F0"/>
    <w:rsid w:val="009B772A"/>
    <w:rsid w:val="009C1004"/>
    <w:rsid w:val="009C378A"/>
    <w:rsid w:val="009C404C"/>
    <w:rsid w:val="009C4A66"/>
    <w:rsid w:val="009C539F"/>
    <w:rsid w:val="009C65E4"/>
    <w:rsid w:val="009C66FE"/>
    <w:rsid w:val="009D1975"/>
    <w:rsid w:val="009D55FC"/>
    <w:rsid w:val="009D69C9"/>
    <w:rsid w:val="009D6B6B"/>
    <w:rsid w:val="009D6CD3"/>
    <w:rsid w:val="009E29DF"/>
    <w:rsid w:val="009E7C7C"/>
    <w:rsid w:val="009F3803"/>
    <w:rsid w:val="009F3DC8"/>
    <w:rsid w:val="009F473C"/>
    <w:rsid w:val="009F65C5"/>
    <w:rsid w:val="00A0071D"/>
    <w:rsid w:val="00A02722"/>
    <w:rsid w:val="00A02D34"/>
    <w:rsid w:val="00A035D6"/>
    <w:rsid w:val="00A03D7B"/>
    <w:rsid w:val="00A0653B"/>
    <w:rsid w:val="00A070F2"/>
    <w:rsid w:val="00A0753B"/>
    <w:rsid w:val="00A10360"/>
    <w:rsid w:val="00A11A90"/>
    <w:rsid w:val="00A12680"/>
    <w:rsid w:val="00A12B57"/>
    <w:rsid w:val="00A13928"/>
    <w:rsid w:val="00A151B8"/>
    <w:rsid w:val="00A15B59"/>
    <w:rsid w:val="00A16836"/>
    <w:rsid w:val="00A168D7"/>
    <w:rsid w:val="00A17F89"/>
    <w:rsid w:val="00A21585"/>
    <w:rsid w:val="00A215B1"/>
    <w:rsid w:val="00A26334"/>
    <w:rsid w:val="00A304B7"/>
    <w:rsid w:val="00A33B87"/>
    <w:rsid w:val="00A340D9"/>
    <w:rsid w:val="00A34370"/>
    <w:rsid w:val="00A3447B"/>
    <w:rsid w:val="00A34EC6"/>
    <w:rsid w:val="00A3695B"/>
    <w:rsid w:val="00A37A94"/>
    <w:rsid w:val="00A37E35"/>
    <w:rsid w:val="00A41B89"/>
    <w:rsid w:val="00A42BD2"/>
    <w:rsid w:val="00A44CCF"/>
    <w:rsid w:val="00A45D15"/>
    <w:rsid w:val="00A46E07"/>
    <w:rsid w:val="00A50FD6"/>
    <w:rsid w:val="00A560EA"/>
    <w:rsid w:val="00A56AF8"/>
    <w:rsid w:val="00A57006"/>
    <w:rsid w:val="00A57F1A"/>
    <w:rsid w:val="00A63874"/>
    <w:rsid w:val="00A6570D"/>
    <w:rsid w:val="00A712B5"/>
    <w:rsid w:val="00A717AC"/>
    <w:rsid w:val="00A76F7E"/>
    <w:rsid w:val="00A80180"/>
    <w:rsid w:val="00A84D27"/>
    <w:rsid w:val="00A84E33"/>
    <w:rsid w:val="00A8512C"/>
    <w:rsid w:val="00A86B81"/>
    <w:rsid w:val="00A9066A"/>
    <w:rsid w:val="00A91E28"/>
    <w:rsid w:val="00A93547"/>
    <w:rsid w:val="00A93578"/>
    <w:rsid w:val="00A93C5B"/>
    <w:rsid w:val="00A9741F"/>
    <w:rsid w:val="00AA0CD8"/>
    <w:rsid w:val="00AA1B5C"/>
    <w:rsid w:val="00AA7559"/>
    <w:rsid w:val="00AA7D5E"/>
    <w:rsid w:val="00AB1272"/>
    <w:rsid w:val="00AB29CE"/>
    <w:rsid w:val="00AB4645"/>
    <w:rsid w:val="00AB67FA"/>
    <w:rsid w:val="00AC0037"/>
    <w:rsid w:val="00AC0171"/>
    <w:rsid w:val="00AC32DD"/>
    <w:rsid w:val="00AC3482"/>
    <w:rsid w:val="00AC3E9E"/>
    <w:rsid w:val="00AC4A95"/>
    <w:rsid w:val="00AC5DC6"/>
    <w:rsid w:val="00AC72CA"/>
    <w:rsid w:val="00AC7613"/>
    <w:rsid w:val="00AD174B"/>
    <w:rsid w:val="00AD3517"/>
    <w:rsid w:val="00AD6123"/>
    <w:rsid w:val="00AE3F38"/>
    <w:rsid w:val="00AE4057"/>
    <w:rsid w:val="00AE5379"/>
    <w:rsid w:val="00AE6729"/>
    <w:rsid w:val="00AE69B1"/>
    <w:rsid w:val="00AF1529"/>
    <w:rsid w:val="00AF1ABF"/>
    <w:rsid w:val="00AF2CDC"/>
    <w:rsid w:val="00AF45BF"/>
    <w:rsid w:val="00AF46C8"/>
    <w:rsid w:val="00AF7A3B"/>
    <w:rsid w:val="00B00CFF"/>
    <w:rsid w:val="00B016B8"/>
    <w:rsid w:val="00B019DB"/>
    <w:rsid w:val="00B046DA"/>
    <w:rsid w:val="00B04B03"/>
    <w:rsid w:val="00B05936"/>
    <w:rsid w:val="00B05AD4"/>
    <w:rsid w:val="00B1221D"/>
    <w:rsid w:val="00B139AB"/>
    <w:rsid w:val="00B13E6D"/>
    <w:rsid w:val="00B16908"/>
    <w:rsid w:val="00B2137A"/>
    <w:rsid w:val="00B23395"/>
    <w:rsid w:val="00B24CB5"/>
    <w:rsid w:val="00B27F10"/>
    <w:rsid w:val="00B3021D"/>
    <w:rsid w:val="00B30764"/>
    <w:rsid w:val="00B30877"/>
    <w:rsid w:val="00B311E9"/>
    <w:rsid w:val="00B32518"/>
    <w:rsid w:val="00B33789"/>
    <w:rsid w:val="00B42259"/>
    <w:rsid w:val="00B44DC8"/>
    <w:rsid w:val="00B45BAE"/>
    <w:rsid w:val="00B5048E"/>
    <w:rsid w:val="00B53934"/>
    <w:rsid w:val="00B54F82"/>
    <w:rsid w:val="00B55F44"/>
    <w:rsid w:val="00B56891"/>
    <w:rsid w:val="00B57DEA"/>
    <w:rsid w:val="00B600AF"/>
    <w:rsid w:val="00B625DE"/>
    <w:rsid w:val="00B63415"/>
    <w:rsid w:val="00B64296"/>
    <w:rsid w:val="00B70A77"/>
    <w:rsid w:val="00B726F1"/>
    <w:rsid w:val="00B7387C"/>
    <w:rsid w:val="00B73C20"/>
    <w:rsid w:val="00B73FBC"/>
    <w:rsid w:val="00B75893"/>
    <w:rsid w:val="00B7597D"/>
    <w:rsid w:val="00B7650E"/>
    <w:rsid w:val="00B76C0E"/>
    <w:rsid w:val="00B7752D"/>
    <w:rsid w:val="00B82305"/>
    <w:rsid w:val="00B83725"/>
    <w:rsid w:val="00B84173"/>
    <w:rsid w:val="00B86285"/>
    <w:rsid w:val="00B86EAD"/>
    <w:rsid w:val="00B87654"/>
    <w:rsid w:val="00B879FC"/>
    <w:rsid w:val="00B92D5C"/>
    <w:rsid w:val="00B947BC"/>
    <w:rsid w:val="00B9556E"/>
    <w:rsid w:val="00B964F4"/>
    <w:rsid w:val="00BA05D5"/>
    <w:rsid w:val="00BA2B9C"/>
    <w:rsid w:val="00BA662C"/>
    <w:rsid w:val="00BA7425"/>
    <w:rsid w:val="00BA749B"/>
    <w:rsid w:val="00BA74FA"/>
    <w:rsid w:val="00BB0B32"/>
    <w:rsid w:val="00BB1E15"/>
    <w:rsid w:val="00BB432D"/>
    <w:rsid w:val="00BB528C"/>
    <w:rsid w:val="00BB6B91"/>
    <w:rsid w:val="00BB6BEF"/>
    <w:rsid w:val="00BB7BF9"/>
    <w:rsid w:val="00BC0A08"/>
    <w:rsid w:val="00BC1A1F"/>
    <w:rsid w:val="00BC396C"/>
    <w:rsid w:val="00BC7663"/>
    <w:rsid w:val="00BD10EC"/>
    <w:rsid w:val="00BD1C78"/>
    <w:rsid w:val="00BD26FA"/>
    <w:rsid w:val="00BD3276"/>
    <w:rsid w:val="00BD421F"/>
    <w:rsid w:val="00BD475C"/>
    <w:rsid w:val="00BD5777"/>
    <w:rsid w:val="00BD68F9"/>
    <w:rsid w:val="00BD7929"/>
    <w:rsid w:val="00BD7C4B"/>
    <w:rsid w:val="00BE397C"/>
    <w:rsid w:val="00BE534A"/>
    <w:rsid w:val="00BE71E6"/>
    <w:rsid w:val="00BF20D6"/>
    <w:rsid w:val="00BF2D4B"/>
    <w:rsid w:val="00BF3D76"/>
    <w:rsid w:val="00BF638D"/>
    <w:rsid w:val="00BF6F1B"/>
    <w:rsid w:val="00C005FE"/>
    <w:rsid w:val="00C02684"/>
    <w:rsid w:val="00C02C57"/>
    <w:rsid w:val="00C03C56"/>
    <w:rsid w:val="00C04024"/>
    <w:rsid w:val="00C047CD"/>
    <w:rsid w:val="00C04B6A"/>
    <w:rsid w:val="00C10E4C"/>
    <w:rsid w:val="00C115B8"/>
    <w:rsid w:val="00C1348F"/>
    <w:rsid w:val="00C13E02"/>
    <w:rsid w:val="00C15831"/>
    <w:rsid w:val="00C16B48"/>
    <w:rsid w:val="00C172BE"/>
    <w:rsid w:val="00C213F1"/>
    <w:rsid w:val="00C214D7"/>
    <w:rsid w:val="00C215D3"/>
    <w:rsid w:val="00C23726"/>
    <w:rsid w:val="00C23807"/>
    <w:rsid w:val="00C23FEE"/>
    <w:rsid w:val="00C244AE"/>
    <w:rsid w:val="00C24A45"/>
    <w:rsid w:val="00C24B98"/>
    <w:rsid w:val="00C30648"/>
    <w:rsid w:val="00C31575"/>
    <w:rsid w:val="00C33235"/>
    <w:rsid w:val="00C34674"/>
    <w:rsid w:val="00C37751"/>
    <w:rsid w:val="00C4021D"/>
    <w:rsid w:val="00C40A8B"/>
    <w:rsid w:val="00C4247A"/>
    <w:rsid w:val="00C459EB"/>
    <w:rsid w:val="00C46ADA"/>
    <w:rsid w:val="00C4746A"/>
    <w:rsid w:val="00C5461D"/>
    <w:rsid w:val="00C567F3"/>
    <w:rsid w:val="00C57AB0"/>
    <w:rsid w:val="00C57FE0"/>
    <w:rsid w:val="00C6077A"/>
    <w:rsid w:val="00C72A8B"/>
    <w:rsid w:val="00C752FE"/>
    <w:rsid w:val="00C756E2"/>
    <w:rsid w:val="00C75F5C"/>
    <w:rsid w:val="00C76066"/>
    <w:rsid w:val="00C8043C"/>
    <w:rsid w:val="00C832F5"/>
    <w:rsid w:val="00C8355D"/>
    <w:rsid w:val="00C84579"/>
    <w:rsid w:val="00C86ADF"/>
    <w:rsid w:val="00C871C1"/>
    <w:rsid w:val="00C907DF"/>
    <w:rsid w:val="00C9191D"/>
    <w:rsid w:val="00C92FA3"/>
    <w:rsid w:val="00C93A76"/>
    <w:rsid w:val="00CA2647"/>
    <w:rsid w:val="00CA2B8D"/>
    <w:rsid w:val="00CA2D88"/>
    <w:rsid w:val="00CA39CB"/>
    <w:rsid w:val="00CA60CF"/>
    <w:rsid w:val="00CA6E89"/>
    <w:rsid w:val="00CB1BE6"/>
    <w:rsid w:val="00CB3AA2"/>
    <w:rsid w:val="00CB57CD"/>
    <w:rsid w:val="00CB6CEC"/>
    <w:rsid w:val="00CC3AA6"/>
    <w:rsid w:val="00CC3F59"/>
    <w:rsid w:val="00CD1338"/>
    <w:rsid w:val="00CD290D"/>
    <w:rsid w:val="00CD2C63"/>
    <w:rsid w:val="00CD356A"/>
    <w:rsid w:val="00CD3732"/>
    <w:rsid w:val="00CD3C18"/>
    <w:rsid w:val="00CD4DBD"/>
    <w:rsid w:val="00CD5240"/>
    <w:rsid w:val="00CD52B3"/>
    <w:rsid w:val="00CD554E"/>
    <w:rsid w:val="00CD611F"/>
    <w:rsid w:val="00CD64D6"/>
    <w:rsid w:val="00CD6809"/>
    <w:rsid w:val="00CE1B7A"/>
    <w:rsid w:val="00CE47F8"/>
    <w:rsid w:val="00CE5342"/>
    <w:rsid w:val="00CE6500"/>
    <w:rsid w:val="00CE6F34"/>
    <w:rsid w:val="00CF17F5"/>
    <w:rsid w:val="00CF5172"/>
    <w:rsid w:val="00CF762E"/>
    <w:rsid w:val="00CF7B32"/>
    <w:rsid w:val="00D00B81"/>
    <w:rsid w:val="00D015E4"/>
    <w:rsid w:val="00D11EC7"/>
    <w:rsid w:val="00D15E01"/>
    <w:rsid w:val="00D16005"/>
    <w:rsid w:val="00D1646A"/>
    <w:rsid w:val="00D17CDB"/>
    <w:rsid w:val="00D21233"/>
    <w:rsid w:val="00D222E6"/>
    <w:rsid w:val="00D22DFD"/>
    <w:rsid w:val="00D25015"/>
    <w:rsid w:val="00D26DD0"/>
    <w:rsid w:val="00D26EC1"/>
    <w:rsid w:val="00D30135"/>
    <w:rsid w:val="00D3473D"/>
    <w:rsid w:val="00D34B4F"/>
    <w:rsid w:val="00D37F9D"/>
    <w:rsid w:val="00D405E3"/>
    <w:rsid w:val="00D40F79"/>
    <w:rsid w:val="00D413C7"/>
    <w:rsid w:val="00D41C4E"/>
    <w:rsid w:val="00D42643"/>
    <w:rsid w:val="00D437C7"/>
    <w:rsid w:val="00D444A8"/>
    <w:rsid w:val="00D4696A"/>
    <w:rsid w:val="00D520D9"/>
    <w:rsid w:val="00D527AE"/>
    <w:rsid w:val="00D53A25"/>
    <w:rsid w:val="00D5721B"/>
    <w:rsid w:val="00D579A7"/>
    <w:rsid w:val="00D57AB9"/>
    <w:rsid w:val="00D61783"/>
    <w:rsid w:val="00D623E2"/>
    <w:rsid w:val="00D63D7A"/>
    <w:rsid w:val="00D657F2"/>
    <w:rsid w:val="00D65B49"/>
    <w:rsid w:val="00D66417"/>
    <w:rsid w:val="00D70235"/>
    <w:rsid w:val="00D702CB"/>
    <w:rsid w:val="00D71AFC"/>
    <w:rsid w:val="00D72015"/>
    <w:rsid w:val="00D7780A"/>
    <w:rsid w:val="00D8028E"/>
    <w:rsid w:val="00D8115E"/>
    <w:rsid w:val="00D83FCE"/>
    <w:rsid w:val="00D842ED"/>
    <w:rsid w:val="00D84EDC"/>
    <w:rsid w:val="00D8568D"/>
    <w:rsid w:val="00D867B0"/>
    <w:rsid w:val="00D86D8C"/>
    <w:rsid w:val="00D87391"/>
    <w:rsid w:val="00D87A9B"/>
    <w:rsid w:val="00D930F6"/>
    <w:rsid w:val="00D9761C"/>
    <w:rsid w:val="00DA1D98"/>
    <w:rsid w:val="00DA2C8F"/>
    <w:rsid w:val="00DA4A15"/>
    <w:rsid w:val="00DA7438"/>
    <w:rsid w:val="00DA776C"/>
    <w:rsid w:val="00DB2022"/>
    <w:rsid w:val="00DB35A3"/>
    <w:rsid w:val="00DB4B0F"/>
    <w:rsid w:val="00DB4FCD"/>
    <w:rsid w:val="00DB5438"/>
    <w:rsid w:val="00DC1C05"/>
    <w:rsid w:val="00DC2B04"/>
    <w:rsid w:val="00DC3EBD"/>
    <w:rsid w:val="00DC40E3"/>
    <w:rsid w:val="00DC45E1"/>
    <w:rsid w:val="00DC5BF3"/>
    <w:rsid w:val="00DC5F23"/>
    <w:rsid w:val="00DD05A3"/>
    <w:rsid w:val="00DD0785"/>
    <w:rsid w:val="00DD6A4D"/>
    <w:rsid w:val="00DE2520"/>
    <w:rsid w:val="00DE2B10"/>
    <w:rsid w:val="00DE62AD"/>
    <w:rsid w:val="00DF00B6"/>
    <w:rsid w:val="00DF0DE2"/>
    <w:rsid w:val="00DF17BE"/>
    <w:rsid w:val="00DF3263"/>
    <w:rsid w:val="00DF37D3"/>
    <w:rsid w:val="00DF4E8E"/>
    <w:rsid w:val="00DF5807"/>
    <w:rsid w:val="00DF615C"/>
    <w:rsid w:val="00DF6C14"/>
    <w:rsid w:val="00DF6C3F"/>
    <w:rsid w:val="00DF7B6E"/>
    <w:rsid w:val="00DF7D03"/>
    <w:rsid w:val="00E024D6"/>
    <w:rsid w:val="00E035E1"/>
    <w:rsid w:val="00E03EFE"/>
    <w:rsid w:val="00E0401A"/>
    <w:rsid w:val="00E0540A"/>
    <w:rsid w:val="00E069F1"/>
    <w:rsid w:val="00E07091"/>
    <w:rsid w:val="00E07498"/>
    <w:rsid w:val="00E11C2D"/>
    <w:rsid w:val="00E128C7"/>
    <w:rsid w:val="00E13B6F"/>
    <w:rsid w:val="00E14AC3"/>
    <w:rsid w:val="00E22CCB"/>
    <w:rsid w:val="00E22F90"/>
    <w:rsid w:val="00E23515"/>
    <w:rsid w:val="00E247B7"/>
    <w:rsid w:val="00E25A29"/>
    <w:rsid w:val="00E319F6"/>
    <w:rsid w:val="00E32E49"/>
    <w:rsid w:val="00E33710"/>
    <w:rsid w:val="00E351A5"/>
    <w:rsid w:val="00E37AD7"/>
    <w:rsid w:val="00E40839"/>
    <w:rsid w:val="00E431EB"/>
    <w:rsid w:val="00E47810"/>
    <w:rsid w:val="00E47BB2"/>
    <w:rsid w:val="00E5022D"/>
    <w:rsid w:val="00E5033F"/>
    <w:rsid w:val="00E5161B"/>
    <w:rsid w:val="00E51978"/>
    <w:rsid w:val="00E55D71"/>
    <w:rsid w:val="00E57E7C"/>
    <w:rsid w:val="00E6196B"/>
    <w:rsid w:val="00E62CEA"/>
    <w:rsid w:val="00E71A72"/>
    <w:rsid w:val="00E72157"/>
    <w:rsid w:val="00E72CC3"/>
    <w:rsid w:val="00E7509A"/>
    <w:rsid w:val="00E7528B"/>
    <w:rsid w:val="00E76342"/>
    <w:rsid w:val="00E76C66"/>
    <w:rsid w:val="00E76FBD"/>
    <w:rsid w:val="00E81D8D"/>
    <w:rsid w:val="00E82792"/>
    <w:rsid w:val="00E85AF3"/>
    <w:rsid w:val="00E86C9D"/>
    <w:rsid w:val="00E94328"/>
    <w:rsid w:val="00E95FE7"/>
    <w:rsid w:val="00EA10D2"/>
    <w:rsid w:val="00EA4435"/>
    <w:rsid w:val="00EA4A79"/>
    <w:rsid w:val="00EA6909"/>
    <w:rsid w:val="00EB47E2"/>
    <w:rsid w:val="00EB7CD5"/>
    <w:rsid w:val="00EB7D27"/>
    <w:rsid w:val="00EB7D84"/>
    <w:rsid w:val="00EC139F"/>
    <w:rsid w:val="00EC45A9"/>
    <w:rsid w:val="00EC78D1"/>
    <w:rsid w:val="00EC7E58"/>
    <w:rsid w:val="00ED03E6"/>
    <w:rsid w:val="00ED0992"/>
    <w:rsid w:val="00ED33CA"/>
    <w:rsid w:val="00ED7FB3"/>
    <w:rsid w:val="00EE01A0"/>
    <w:rsid w:val="00EE2884"/>
    <w:rsid w:val="00EE2FA6"/>
    <w:rsid w:val="00EE422E"/>
    <w:rsid w:val="00EE4CAA"/>
    <w:rsid w:val="00EE5EB6"/>
    <w:rsid w:val="00EF0195"/>
    <w:rsid w:val="00EF17D3"/>
    <w:rsid w:val="00EF1E4A"/>
    <w:rsid w:val="00EF2469"/>
    <w:rsid w:val="00EF3CD2"/>
    <w:rsid w:val="00EF3EB4"/>
    <w:rsid w:val="00EF5A1F"/>
    <w:rsid w:val="00EF62D0"/>
    <w:rsid w:val="00EF6AE5"/>
    <w:rsid w:val="00F01D51"/>
    <w:rsid w:val="00F06037"/>
    <w:rsid w:val="00F0790F"/>
    <w:rsid w:val="00F1020E"/>
    <w:rsid w:val="00F104C9"/>
    <w:rsid w:val="00F142AD"/>
    <w:rsid w:val="00F1668C"/>
    <w:rsid w:val="00F16E57"/>
    <w:rsid w:val="00F21D83"/>
    <w:rsid w:val="00F21F0A"/>
    <w:rsid w:val="00F22523"/>
    <w:rsid w:val="00F237A5"/>
    <w:rsid w:val="00F2460A"/>
    <w:rsid w:val="00F24D92"/>
    <w:rsid w:val="00F27369"/>
    <w:rsid w:val="00F303FC"/>
    <w:rsid w:val="00F30F58"/>
    <w:rsid w:val="00F32862"/>
    <w:rsid w:val="00F35D38"/>
    <w:rsid w:val="00F36355"/>
    <w:rsid w:val="00F41022"/>
    <w:rsid w:val="00F41C6D"/>
    <w:rsid w:val="00F4321D"/>
    <w:rsid w:val="00F43AFB"/>
    <w:rsid w:val="00F44199"/>
    <w:rsid w:val="00F44275"/>
    <w:rsid w:val="00F45F43"/>
    <w:rsid w:val="00F4609F"/>
    <w:rsid w:val="00F46956"/>
    <w:rsid w:val="00F472CC"/>
    <w:rsid w:val="00F47E94"/>
    <w:rsid w:val="00F501BF"/>
    <w:rsid w:val="00F50FC1"/>
    <w:rsid w:val="00F5265B"/>
    <w:rsid w:val="00F570C0"/>
    <w:rsid w:val="00F61090"/>
    <w:rsid w:val="00F612AD"/>
    <w:rsid w:val="00F61675"/>
    <w:rsid w:val="00F61695"/>
    <w:rsid w:val="00F61C5E"/>
    <w:rsid w:val="00F65C51"/>
    <w:rsid w:val="00F661BA"/>
    <w:rsid w:val="00F6664C"/>
    <w:rsid w:val="00F702BE"/>
    <w:rsid w:val="00F726DE"/>
    <w:rsid w:val="00F737DF"/>
    <w:rsid w:val="00F7412C"/>
    <w:rsid w:val="00F75166"/>
    <w:rsid w:val="00F76EA3"/>
    <w:rsid w:val="00F77F16"/>
    <w:rsid w:val="00F77F6A"/>
    <w:rsid w:val="00F80ECD"/>
    <w:rsid w:val="00F86946"/>
    <w:rsid w:val="00F96B9E"/>
    <w:rsid w:val="00F97634"/>
    <w:rsid w:val="00F97821"/>
    <w:rsid w:val="00F97EF4"/>
    <w:rsid w:val="00FA12CC"/>
    <w:rsid w:val="00FA202F"/>
    <w:rsid w:val="00FA7385"/>
    <w:rsid w:val="00FB04A0"/>
    <w:rsid w:val="00FB1B8A"/>
    <w:rsid w:val="00FC085A"/>
    <w:rsid w:val="00FC2EA2"/>
    <w:rsid w:val="00FC4B28"/>
    <w:rsid w:val="00FC5FB5"/>
    <w:rsid w:val="00FD0052"/>
    <w:rsid w:val="00FD183A"/>
    <w:rsid w:val="00FD2305"/>
    <w:rsid w:val="00FD4B51"/>
    <w:rsid w:val="00FE1C9A"/>
    <w:rsid w:val="00FE3024"/>
    <w:rsid w:val="00FE42F0"/>
    <w:rsid w:val="00FE4B67"/>
    <w:rsid w:val="00FE644A"/>
    <w:rsid w:val="00FF1006"/>
    <w:rsid w:val="00FF2030"/>
    <w:rsid w:val="00FF22C0"/>
    <w:rsid w:val="00FF497B"/>
    <w:rsid w:val="00FF52E8"/>
    <w:rsid w:val="00FF55B3"/>
    <w:rsid w:val="00FF570A"/>
    <w:rsid w:val="00FF7233"/>
    <w:rsid w:val="00FF7A24"/>
    <w:rsid w:val="00FF7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410C5D"/>
  <w14:defaultImageDpi w14:val="0"/>
  <w15:docId w15:val="{CE105505-6D8C-46B9-9C71-16B81D66C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Pr>
      <w:rFonts w:ascii="Cambria" w:eastAsia="Times New Roman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link w:val="a7"/>
    <w:uiPriority w:val="99"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widowControl w:val="0"/>
      <w:ind w:firstLine="720"/>
    </w:pPr>
    <w:rPr>
      <w:rFonts w:ascii="Courier" w:hAnsi="Courier" w:cs="Courier"/>
    </w:rPr>
  </w:style>
  <w:style w:type="paragraph" w:customStyle="1" w:styleId="ConsTitle">
    <w:name w:val="ConsTitle"/>
    <w:uiPriority w:val="99"/>
    <w:pPr>
      <w:widowControl w:val="0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59"/>
    <w:rsid w:val="00631FD4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qFormat/>
    <w:rsid w:val="003B739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3B7394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33">
    <w:name w:val="Body Text 3"/>
    <w:basedOn w:val="a"/>
    <w:link w:val="34"/>
    <w:uiPriority w:val="99"/>
    <w:unhideWhenUsed/>
    <w:rsid w:val="00603987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semiHidden/>
    <w:locked/>
    <w:rsid w:val="00603987"/>
    <w:rPr>
      <w:rFonts w:cs="Times New Roman"/>
      <w:sz w:val="16"/>
      <w:szCs w:val="16"/>
    </w:rPr>
  </w:style>
  <w:style w:type="paragraph" w:styleId="af1">
    <w:name w:val="No Spacing"/>
    <w:link w:val="af2"/>
    <w:uiPriority w:val="1"/>
    <w:qFormat/>
    <w:rsid w:val="006D4E3A"/>
    <w:rPr>
      <w:rFonts w:ascii="Calibri" w:hAnsi="Calibri"/>
      <w:sz w:val="22"/>
      <w:szCs w:val="22"/>
      <w:lang w:eastAsia="en-US"/>
    </w:rPr>
  </w:style>
  <w:style w:type="paragraph" w:styleId="af3">
    <w:name w:val="List Paragraph"/>
    <w:aliases w:val="A_маркированный_список,_Абзац списка,Абзац Стас,List Paragraph,Bullet List,FooterText,numbered"/>
    <w:basedOn w:val="a"/>
    <w:link w:val="af4"/>
    <w:uiPriority w:val="34"/>
    <w:qFormat/>
    <w:rsid w:val="006D4E3A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5">
    <w:name w:val="Hyperlink"/>
    <w:uiPriority w:val="99"/>
    <w:unhideWhenUsed/>
    <w:rsid w:val="00F5265B"/>
    <w:rPr>
      <w:rFonts w:cs="Times New Roman"/>
      <w:color w:val="0000FF"/>
      <w:u w:val="single"/>
    </w:rPr>
  </w:style>
  <w:style w:type="character" w:customStyle="1" w:styleId="51">
    <w:name w:val="Основной текст (5)_"/>
    <w:link w:val="52"/>
    <w:locked/>
    <w:rsid w:val="00052CF4"/>
    <w:rPr>
      <w:sz w:val="26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052CF4"/>
    <w:pPr>
      <w:shd w:val="clear" w:color="auto" w:fill="FFFFFF"/>
      <w:autoSpaceDE/>
      <w:autoSpaceDN/>
      <w:spacing w:before="420" w:after="300" w:line="240" w:lineRule="atLeast"/>
    </w:pPr>
    <w:rPr>
      <w:sz w:val="26"/>
      <w:szCs w:val="26"/>
    </w:rPr>
  </w:style>
  <w:style w:type="paragraph" w:customStyle="1" w:styleId="ConsPlusNonformat">
    <w:name w:val="ConsPlusNonformat"/>
    <w:uiPriority w:val="99"/>
    <w:rsid w:val="00CB1BE6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character" w:customStyle="1" w:styleId="26">
    <w:name w:val="Заголовок №2_"/>
    <w:link w:val="27"/>
    <w:locked/>
    <w:rsid w:val="00FF497B"/>
    <w:rPr>
      <w:b/>
      <w:bCs/>
      <w:spacing w:val="-1"/>
      <w:sz w:val="25"/>
      <w:szCs w:val="25"/>
      <w:shd w:val="clear" w:color="auto" w:fill="FFFFFF"/>
    </w:rPr>
  </w:style>
  <w:style w:type="paragraph" w:customStyle="1" w:styleId="27">
    <w:name w:val="Заголовок №2"/>
    <w:basedOn w:val="a"/>
    <w:link w:val="26"/>
    <w:rsid w:val="00FF497B"/>
    <w:pPr>
      <w:widowControl w:val="0"/>
      <w:shd w:val="clear" w:color="auto" w:fill="FFFFFF"/>
      <w:autoSpaceDE/>
      <w:autoSpaceDN/>
      <w:spacing w:before="1560" w:after="600" w:line="312" w:lineRule="exact"/>
      <w:outlineLvl w:val="1"/>
    </w:pPr>
    <w:rPr>
      <w:b/>
      <w:bCs/>
      <w:spacing w:val="-1"/>
      <w:sz w:val="25"/>
      <w:szCs w:val="25"/>
    </w:rPr>
  </w:style>
  <w:style w:type="character" w:customStyle="1" w:styleId="af6">
    <w:name w:val="Основной текст_"/>
    <w:link w:val="13"/>
    <w:locked/>
    <w:rsid w:val="00FF497B"/>
    <w:rPr>
      <w:spacing w:val="-2"/>
      <w:sz w:val="25"/>
      <w:szCs w:val="25"/>
      <w:shd w:val="clear" w:color="auto" w:fill="FFFFFF"/>
    </w:rPr>
  </w:style>
  <w:style w:type="paragraph" w:customStyle="1" w:styleId="13">
    <w:name w:val="Основной текст1"/>
    <w:basedOn w:val="a"/>
    <w:link w:val="af6"/>
    <w:rsid w:val="00FF497B"/>
    <w:pPr>
      <w:widowControl w:val="0"/>
      <w:shd w:val="clear" w:color="auto" w:fill="FFFFFF"/>
      <w:autoSpaceDE/>
      <w:autoSpaceDN/>
      <w:spacing w:before="600" w:after="180" w:line="307" w:lineRule="exact"/>
      <w:jc w:val="both"/>
    </w:pPr>
    <w:rPr>
      <w:spacing w:val="-2"/>
      <w:sz w:val="25"/>
      <w:szCs w:val="25"/>
    </w:rPr>
  </w:style>
  <w:style w:type="character" w:customStyle="1" w:styleId="af7">
    <w:name w:val="Основной текст + Полужирный"/>
    <w:aliases w:val="Интервал 1 pt"/>
    <w:rsid w:val="00FF497B"/>
    <w:rPr>
      <w:rFonts w:ascii="Times New Roman" w:eastAsia="Times New Roman" w:hAnsi="Times New Roman" w:cs="Times New Roman" w:hint="default"/>
      <w:b/>
      <w:bCs/>
      <w:color w:val="000000"/>
      <w:spacing w:val="33"/>
      <w:w w:val="100"/>
      <w:position w:val="0"/>
      <w:sz w:val="25"/>
      <w:szCs w:val="25"/>
      <w:shd w:val="clear" w:color="auto" w:fill="FFFFFF"/>
      <w:lang w:val="ru-RU"/>
    </w:rPr>
  </w:style>
  <w:style w:type="paragraph" w:styleId="af8">
    <w:name w:val="Plain Text"/>
    <w:basedOn w:val="a"/>
    <w:link w:val="af9"/>
    <w:uiPriority w:val="99"/>
    <w:unhideWhenUsed/>
    <w:rsid w:val="000147AD"/>
    <w:pPr>
      <w:autoSpaceDE/>
      <w:autoSpaceDN/>
    </w:pPr>
    <w:rPr>
      <w:rFonts w:ascii="Courier New" w:hAnsi="Courier New" w:cs="Courier New"/>
    </w:rPr>
  </w:style>
  <w:style w:type="character" w:customStyle="1" w:styleId="af9">
    <w:name w:val="Текст Знак"/>
    <w:basedOn w:val="a0"/>
    <w:link w:val="af8"/>
    <w:uiPriority w:val="99"/>
    <w:rsid w:val="000147AD"/>
    <w:rPr>
      <w:rFonts w:ascii="Courier New" w:hAnsi="Courier New" w:cs="Courier New"/>
    </w:rPr>
  </w:style>
  <w:style w:type="character" w:customStyle="1" w:styleId="FontStyle15">
    <w:name w:val="Font Style15"/>
    <w:rsid w:val="000C7529"/>
    <w:rPr>
      <w:rFonts w:ascii="Times New Roman" w:hAnsi="Times New Roman"/>
      <w:color w:val="000000"/>
      <w:sz w:val="24"/>
    </w:rPr>
  </w:style>
  <w:style w:type="character" w:customStyle="1" w:styleId="ConsPlusNormal0">
    <w:name w:val="ConsPlusNormal Знак"/>
    <w:link w:val="ConsPlusNormal"/>
    <w:locked/>
    <w:rsid w:val="00C40A8B"/>
    <w:rPr>
      <w:rFonts w:ascii="Arial" w:hAnsi="Arial" w:cs="Arial"/>
    </w:rPr>
  </w:style>
  <w:style w:type="character" w:customStyle="1" w:styleId="af2">
    <w:name w:val="Без интервала Знак"/>
    <w:link w:val="af1"/>
    <w:uiPriority w:val="1"/>
    <w:locked/>
    <w:rsid w:val="00C40A8B"/>
    <w:rPr>
      <w:rFonts w:ascii="Calibri" w:hAnsi="Calibri"/>
      <w:sz w:val="22"/>
      <w:szCs w:val="22"/>
      <w:lang w:eastAsia="en-US"/>
    </w:rPr>
  </w:style>
  <w:style w:type="paragraph" w:customStyle="1" w:styleId="41">
    <w:name w:val="Заголовок4"/>
    <w:basedOn w:val="1"/>
    <w:next w:val="5"/>
    <w:uiPriority w:val="99"/>
    <w:rsid w:val="00C40A8B"/>
    <w:pPr>
      <w:widowControl w:val="0"/>
      <w:autoSpaceDE/>
      <w:autoSpaceDN/>
      <w:spacing w:before="100" w:beforeAutospacing="1" w:after="100" w:afterAutospacing="1"/>
      <w:jc w:val="center"/>
    </w:pPr>
  </w:style>
  <w:style w:type="paragraph" w:customStyle="1" w:styleId="ConsCell">
    <w:name w:val="ConsCell"/>
    <w:uiPriority w:val="99"/>
    <w:rsid w:val="00C40A8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rsid w:val="00C40A8B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fa">
    <w:name w:val="Normal (Web)"/>
    <w:basedOn w:val="a"/>
    <w:uiPriority w:val="99"/>
    <w:rsid w:val="00C40A8B"/>
    <w:pPr>
      <w:autoSpaceDE/>
      <w:autoSpaceDN/>
      <w:spacing w:before="100" w:beforeAutospacing="1" w:after="100" w:afterAutospacing="1"/>
    </w:pPr>
    <w:rPr>
      <w:color w:val="000000"/>
      <w:sz w:val="24"/>
      <w:szCs w:val="24"/>
    </w:rPr>
  </w:style>
  <w:style w:type="paragraph" w:styleId="afb">
    <w:name w:val="Title"/>
    <w:basedOn w:val="a"/>
    <w:link w:val="afc"/>
    <w:uiPriority w:val="99"/>
    <w:qFormat/>
    <w:rsid w:val="00C40A8B"/>
    <w:pPr>
      <w:autoSpaceDE/>
      <w:autoSpaceDN/>
      <w:jc w:val="center"/>
    </w:pPr>
    <w:rPr>
      <w:b/>
      <w:bCs/>
      <w:sz w:val="24"/>
      <w:szCs w:val="24"/>
    </w:rPr>
  </w:style>
  <w:style w:type="character" w:customStyle="1" w:styleId="afc">
    <w:name w:val="Заголовок Знак"/>
    <w:basedOn w:val="a0"/>
    <w:link w:val="afb"/>
    <w:uiPriority w:val="99"/>
    <w:rsid w:val="00C40A8B"/>
    <w:rPr>
      <w:b/>
      <w:bCs/>
      <w:sz w:val="24"/>
      <w:szCs w:val="24"/>
    </w:rPr>
  </w:style>
  <w:style w:type="paragraph" w:customStyle="1" w:styleId="afd">
    <w:name w:val="Термин"/>
    <w:basedOn w:val="a"/>
    <w:next w:val="a"/>
    <w:uiPriority w:val="99"/>
    <w:rsid w:val="00C40A8B"/>
    <w:rPr>
      <w:sz w:val="24"/>
      <w:szCs w:val="24"/>
      <w:lang w:val="pl-PL"/>
    </w:rPr>
  </w:style>
  <w:style w:type="paragraph" w:customStyle="1" w:styleId="H1">
    <w:name w:val="H1"/>
    <w:basedOn w:val="a"/>
    <w:next w:val="a"/>
    <w:uiPriority w:val="99"/>
    <w:rsid w:val="00C40A8B"/>
    <w:pPr>
      <w:keepNext/>
      <w:spacing w:before="100" w:after="100"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e">
    <w:name w:val="Список определений"/>
    <w:basedOn w:val="a"/>
    <w:next w:val="afd"/>
    <w:uiPriority w:val="99"/>
    <w:rsid w:val="00C40A8B"/>
    <w:pPr>
      <w:ind w:left="360"/>
    </w:pPr>
    <w:rPr>
      <w:sz w:val="24"/>
      <w:szCs w:val="24"/>
      <w:lang w:val="pl-PL"/>
    </w:rPr>
  </w:style>
  <w:style w:type="paragraph" w:customStyle="1" w:styleId="Heading">
    <w:name w:val="Heading"/>
    <w:uiPriority w:val="99"/>
    <w:rsid w:val="00C40A8B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rsid w:val="00C40A8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f">
    <w:name w:val="Block Text"/>
    <w:basedOn w:val="a"/>
    <w:uiPriority w:val="99"/>
    <w:rsid w:val="00C40A8B"/>
    <w:pPr>
      <w:overflowPunct w:val="0"/>
      <w:adjustRightInd w:val="0"/>
      <w:ind w:left="5954" w:right="-369" w:hanging="2126"/>
      <w:jc w:val="both"/>
    </w:pPr>
    <w:rPr>
      <w:sz w:val="28"/>
      <w:szCs w:val="28"/>
    </w:rPr>
  </w:style>
  <w:style w:type="character" w:customStyle="1" w:styleId="aff0">
    <w:name w:val="Цветовое выделение"/>
    <w:uiPriority w:val="99"/>
    <w:rsid w:val="00C40A8B"/>
    <w:rPr>
      <w:b/>
      <w:color w:val="000080"/>
      <w:sz w:val="20"/>
    </w:rPr>
  </w:style>
  <w:style w:type="character" w:customStyle="1" w:styleId="aff1">
    <w:name w:val="Не вступил в силу"/>
    <w:uiPriority w:val="99"/>
    <w:rsid w:val="00C40A8B"/>
    <w:rPr>
      <w:color w:val="008080"/>
      <w:sz w:val="20"/>
    </w:rPr>
  </w:style>
  <w:style w:type="paragraph" w:customStyle="1" w:styleId="aff2">
    <w:name w:val="Таблицы (моноширинный)"/>
    <w:basedOn w:val="a"/>
    <w:next w:val="a"/>
    <w:uiPriority w:val="99"/>
    <w:rsid w:val="00C40A8B"/>
    <w:pPr>
      <w:widowControl w:val="0"/>
      <w:adjustRightInd w:val="0"/>
      <w:jc w:val="both"/>
    </w:pPr>
    <w:rPr>
      <w:rFonts w:ascii="Courier New" w:hAnsi="Courier New" w:cs="Courier New"/>
    </w:rPr>
  </w:style>
  <w:style w:type="character" w:customStyle="1" w:styleId="aff3">
    <w:name w:val="Текст сноски Знак"/>
    <w:basedOn w:val="a0"/>
    <w:link w:val="aff4"/>
    <w:uiPriority w:val="99"/>
    <w:semiHidden/>
    <w:rsid w:val="00C40A8B"/>
  </w:style>
  <w:style w:type="paragraph" w:styleId="aff4">
    <w:name w:val="footnote text"/>
    <w:basedOn w:val="a"/>
    <w:link w:val="aff3"/>
    <w:uiPriority w:val="99"/>
    <w:semiHidden/>
    <w:rsid w:val="00C40A8B"/>
    <w:pPr>
      <w:autoSpaceDE/>
      <w:autoSpaceDN/>
    </w:pPr>
  </w:style>
  <w:style w:type="character" w:customStyle="1" w:styleId="14">
    <w:name w:val="Текст сноски Знак1"/>
    <w:basedOn w:val="a0"/>
    <w:uiPriority w:val="99"/>
    <w:semiHidden/>
    <w:rsid w:val="00C40A8B"/>
  </w:style>
  <w:style w:type="character" w:customStyle="1" w:styleId="15">
    <w:name w:val="Основной шрифт абзаца1"/>
    <w:uiPriority w:val="99"/>
    <w:rsid w:val="00C40A8B"/>
    <w:rPr>
      <w:sz w:val="20"/>
    </w:rPr>
  </w:style>
  <w:style w:type="paragraph" w:customStyle="1" w:styleId="aff5">
    <w:name w:val="Îñíîâíîé òåêñò"/>
    <w:basedOn w:val="aff6"/>
    <w:uiPriority w:val="99"/>
    <w:rsid w:val="00C40A8B"/>
    <w:rPr>
      <w:sz w:val="28"/>
      <w:szCs w:val="28"/>
    </w:rPr>
  </w:style>
  <w:style w:type="paragraph" w:customStyle="1" w:styleId="aff6">
    <w:name w:val="Îáû÷íûé"/>
    <w:uiPriority w:val="99"/>
    <w:rsid w:val="00C40A8B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f7">
    <w:name w:val="Стиль полужирный"/>
    <w:uiPriority w:val="99"/>
    <w:rsid w:val="00C40A8B"/>
    <w:rPr>
      <w:rFonts w:ascii="Times New Roman" w:hAnsi="Times New Roman"/>
      <w:sz w:val="24"/>
    </w:rPr>
  </w:style>
  <w:style w:type="paragraph" w:customStyle="1" w:styleId="aff8">
    <w:name w:val="Прижатый влево"/>
    <w:basedOn w:val="a"/>
    <w:next w:val="a"/>
    <w:uiPriority w:val="99"/>
    <w:rsid w:val="00C40A8B"/>
    <w:pPr>
      <w:widowControl w:val="0"/>
      <w:adjustRightInd w:val="0"/>
    </w:pPr>
    <w:rPr>
      <w:rFonts w:ascii="Arial" w:hAnsi="Arial" w:cs="Arial"/>
    </w:rPr>
  </w:style>
  <w:style w:type="paragraph" w:customStyle="1" w:styleId="aff9">
    <w:name w:val="Кому"/>
    <w:basedOn w:val="a"/>
    <w:uiPriority w:val="99"/>
    <w:rsid w:val="00C40A8B"/>
    <w:pPr>
      <w:autoSpaceDE/>
      <w:autoSpaceDN/>
    </w:pPr>
    <w:rPr>
      <w:rFonts w:ascii="Baltica" w:hAnsi="Baltica" w:cs="Baltica"/>
      <w:sz w:val="24"/>
      <w:szCs w:val="24"/>
    </w:rPr>
  </w:style>
  <w:style w:type="paragraph" w:customStyle="1" w:styleId="affa">
    <w:name w:val="Цитаты"/>
    <w:basedOn w:val="a"/>
    <w:uiPriority w:val="99"/>
    <w:rsid w:val="00C40A8B"/>
    <w:pPr>
      <w:autoSpaceDE/>
      <w:autoSpaceDN/>
      <w:spacing w:before="100" w:after="100"/>
      <w:ind w:left="360" w:right="360"/>
    </w:pPr>
    <w:rPr>
      <w:sz w:val="24"/>
      <w:szCs w:val="24"/>
    </w:rPr>
  </w:style>
  <w:style w:type="paragraph" w:customStyle="1" w:styleId="35">
    <w:name w:val="заголовок 3"/>
    <w:basedOn w:val="a"/>
    <w:next w:val="a"/>
    <w:uiPriority w:val="99"/>
    <w:rsid w:val="00C40A8B"/>
    <w:pPr>
      <w:keepNext/>
      <w:jc w:val="center"/>
    </w:pPr>
    <w:rPr>
      <w:sz w:val="28"/>
      <w:szCs w:val="28"/>
      <w:lang w:val="en-US"/>
    </w:rPr>
  </w:style>
  <w:style w:type="character" w:styleId="affb">
    <w:name w:val="Strong"/>
    <w:uiPriority w:val="22"/>
    <w:qFormat/>
    <w:rsid w:val="00C40A8B"/>
    <w:rPr>
      <w:rFonts w:cs="Times New Roman"/>
      <w:b/>
    </w:rPr>
  </w:style>
  <w:style w:type="paragraph" w:styleId="affc">
    <w:name w:val="Subtitle"/>
    <w:basedOn w:val="a"/>
    <w:link w:val="affd"/>
    <w:uiPriority w:val="99"/>
    <w:qFormat/>
    <w:rsid w:val="00C40A8B"/>
    <w:pPr>
      <w:autoSpaceDE/>
      <w:autoSpaceDN/>
      <w:ind w:firstLine="720"/>
      <w:jc w:val="right"/>
    </w:pPr>
    <w:rPr>
      <w:sz w:val="28"/>
      <w:szCs w:val="28"/>
    </w:rPr>
  </w:style>
  <w:style w:type="character" w:customStyle="1" w:styleId="affd">
    <w:name w:val="Подзаголовок Знак"/>
    <w:basedOn w:val="a0"/>
    <w:link w:val="affc"/>
    <w:uiPriority w:val="99"/>
    <w:rsid w:val="00C40A8B"/>
    <w:rPr>
      <w:sz w:val="28"/>
      <w:szCs w:val="28"/>
    </w:rPr>
  </w:style>
  <w:style w:type="paragraph" w:customStyle="1" w:styleId="61">
    <w:name w:val="заголовок 6"/>
    <w:basedOn w:val="a"/>
    <w:next w:val="a"/>
    <w:uiPriority w:val="99"/>
    <w:rsid w:val="00C40A8B"/>
    <w:pPr>
      <w:keepNext/>
      <w:jc w:val="center"/>
      <w:outlineLvl w:val="5"/>
    </w:pPr>
    <w:rPr>
      <w:sz w:val="28"/>
      <w:szCs w:val="28"/>
    </w:rPr>
  </w:style>
  <w:style w:type="character" w:customStyle="1" w:styleId="16">
    <w:name w:val="Гиперссылка1"/>
    <w:uiPriority w:val="99"/>
    <w:rsid w:val="00C40A8B"/>
    <w:rPr>
      <w:color w:val="0000FF"/>
      <w:u w:val="none"/>
      <w:effect w:val="none"/>
    </w:rPr>
  </w:style>
  <w:style w:type="paragraph" w:styleId="28">
    <w:name w:val="envelope return"/>
    <w:basedOn w:val="a"/>
    <w:uiPriority w:val="99"/>
    <w:rsid w:val="00C40A8B"/>
    <w:pPr>
      <w:autoSpaceDE/>
      <w:autoSpaceDN/>
      <w:ind w:right="57"/>
      <w:jc w:val="both"/>
    </w:pPr>
    <w:rPr>
      <w:sz w:val="24"/>
      <w:szCs w:val="24"/>
    </w:rPr>
  </w:style>
  <w:style w:type="character" w:customStyle="1" w:styleId="text11">
    <w:name w:val="text11"/>
    <w:uiPriority w:val="99"/>
    <w:rsid w:val="00C40A8B"/>
    <w:rPr>
      <w:rFonts w:ascii="Arial" w:hAnsi="Arial"/>
      <w:color w:val="auto"/>
      <w:sz w:val="20"/>
    </w:rPr>
  </w:style>
  <w:style w:type="paragraph" w:customStyle="1" w:styleId="53">
    <w:name w:val="заголовок 5"/>
    <w:basedOn w:val="a"/>
    <w:next w:val="a"/>
    <w:uiPriority w:val="99"/>
    <w:rsid w:val="00C40A8B"/>
    <w:pPr>
      <w:keepNext/>
      <w:ind w:left="6480" w:firstLine="720"/>
      <w:outlineLvl w:val="4"/>
    </w:pPr>
    <w:rPr>
      <w:sz w:val="28"/>
      <w:szCs w:val="28"/>
    </w:rPr>
  </w:style>
  <w:style w:type="paragraph" w:customStyle="1" w:styleId="affe">
    <w:name w:val="Знак Знак 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afff">
    <w:name w:val="Знак Знак Знак Знак Знак Знак Знак Знак 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afff0">
    <w:name w:val="Об"/>
    <w:uiPriority w:val="99"/>
    <w:rsid w:val="00C40A8B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f1">
    <w:name w:val="Прикольный"/>
    <w:basedOn w:val="afff0"/>
    <w:uiPriority w:val="99"/>
    <w:rsid w:val="00C40A8B"/>
  </w:style>
  <w:style w:type="paragraph" w:customStyle="1" w:styleId="17">
    <w:name w:val="Знак Знак Знак Знак1 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afff2">
    <w:name w:val="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afff3">
    <w:name w:val="Знак 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2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18">
    <w:name w:val="Знак Знак Знак Знак1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19">
    <w:name w:val="Знак1 Знак 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afff4">
    <w:name w:val="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1a">
    <w:name w:val="Знак Знак Знак Знак1 Знак 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1b">
    <w:name w:val="Знак Знак Знак1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character" w:customStyle="1" w:styleId="afff5">
    <w:name w:val="Гипертекстовая ссылка"/>
    <w:uiPriority w:val="99"/>
    <w:rsid w:val="00C40A8B"/>
    <w:rPr>
      <w:color w:val="008000"/>
      <w:sz w:val="20"/>
      <w:u w:val="single"/>
    </w:rPr>
  </w:style>
  <w:style w:type="paragraph" w:customStyle="1" w:styleId="afff6">
    <w:name w:val="????????"/>
    <w:basedOn w:val="a"/>
    <w:uiPriority w:val="99"/>
    <w:rsid w:val="00C40A8B"/>
    <w:pPr>
      <w:widowControl w:val="0"/>
      <w:overflowPunct w:val="0"/>
      <w:adjustRightInd w:val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C40A8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C40A8B"/>
    <w:rPr>
      <w:b/>
      <w:sz w:val="18"/>
      <w:shd w:val="clear" w:color="auto" w:fill="FFFFFF"/>
    </w:rPr>
  </w:style>
  <w:style w:type="paragraph" w:customStyle="1" w:styleId="410">
    <w:name w:val="Основной текст (4)1"/>
    <w:basedOn w:val="a"/>
    <w:link w:val="42"/>
    <w:uiPriority w:val="99"/>
    <w:rsid w:val="00C40A8B"/>
    <w:pPr>
      <w:shd w:val="clear" w:color="auto" w:fill="FFFFFF"/>
      <w:autoSpaceDE/>
      <w:autoSpaceDN/>
      <w:spacing w:before="240" w:after="480" w:line="240" w:lineRule="atLeast"/>
      <w:jc w:val="center"/>
    </w:pPr>
    <w:rPr>
      <w:b/>
      <w:sz w:val="18"/>
    </w:rPr>
  </w:style>
  <w:style w:type="character" w:customStyle="1" w:styleId="36">
    <w:name w:val="Основной текст (3)"/>
    <w:link w:val="310"/>
    <w:uiPriority w:val="99"/>
    <w:locked/>
    <w:rsid w:val="00C40A8B"/>
    <w:rPr>
      <w:sz w:val="28"/>
      <w:shd w:val="clear" w:color="auto" w:fill="FFFFFF"/>
    </w:rPr>
  </w:style>
  <w:style w:type="paragraph" w:customStyle="1" w:styleId="310">
    <w:name w:val="Основной текст (3)1"/>
    <w:basedOn w:val="a"/>
    <w:link w:val="36"/>
    <w:uiPriority w:val="99"/>
    <w:rsid w:val="00C40A8B"/>
    <w:pPr>
      <w:shd w:val="clear" w:color="auto" w:fill="FFFFFF"/>
      <w:autoSpaceDE/>
      <w:autoSpaceDN/>
      <w:spacing w:before="300" w:after="240" w:line="240" w:lineRule="atLeast"/>
      <w:jc w:val="center"/>
    </w:pPr>
    <w:rPr>
      <w:sz w:val="28"/>
    </w:rPr>
  </w:style>
  <w:style w:type="paragraph" w:customStyle="1" w:styleId="afff7">
    <w:name w:val="Текст (лев. подпись)"/>
    <w:basedOn w:val="a"/>
    <w:next w:val="a"/>
    <w:uiPriority w:val="99"/>
    <w:rsid w:val="00C40A8B"/>
    <w:pPr>
      <w:widowControl w:val="0"/>
      <w:adjustRightInd w:val="0"/>
    </w:pPr>
    <w:rPr>
      <w:rFonts w:ascii="Arial" w:hAnsi="Arial"/>
    </w:rPr>
  </w:style>
  <w:style w:type="paragraph" w:customStyle="1" w:styleId="afff8">
    <w:name w:val="Текст (прав. подпись)"/>
    <w:basedOn w:val="a"/>
    <w:next w:val="a"/>
    <w:uiPriority w:val="99"/>
    <w:rsid w:val="00C40A8B"/>
    <w:pPr>
      <w:widowControl w:val="0"/>
      <w:adjustRightInd w:val="0"/>
      <w:jc w:val="right"/>
    </w:pPr>
    <w:rPr>
      <w:rFonts w:ascii="Arial" w:hAnsi="Arial"/>
    </w:rPr>
  </w:style>
  <w:style w:type="character" w:customStyle="1" w:styleId="FontStyle12">
    <w:name w:val="Font Style12"/>
    <w:rsid w:val="00C40A8B"/>
    <w:rPr>
      <w:rFonts w:ascii="Times New Roman" w:hAnsi="Times New Roman"/>
      <w:sz w:val="18"/>
    </w:rPr>
  </w:style>
  <w:style w:type="character" w:customStyle="1" w:styleId="Bodytext8">
    <w:name w:val="Body text (8)_"/>
    <w:link w:val="Bodytext80"/>
    <w:locked/>
    <w:rsid w:val="00C40A8B"/>
    <w:rPr>
      <w:b/>
      <w:sz w:val="26"/>
      <w:shd w:val="clear" w:color="auto" w:fill="FFFFFF"/>
    </w:rPr>
  </w:style>
  <w:style w:type="paragraph" w:customStyle="1" w:styleId="Bodytext80">
    <w:name w:val="Body text (8)"/>
    <w:basedOn w:val="a"/>
    <w:link w:val="Bodytext8"/>
    <w:rsid w:val="00C40A8B"/>
    <w:pPr>
      <w:widowControl w:val="0"/>
      <w:shd w:val="clear" w:color="auto" w:fill="FFFFFF"/>
      <w:autoSpaceDE/>
      <w:autoSpaceDN/>
      <w:spacing w:before="600" w:after="540" w:line="322" w:lineRule="exact"/>
      <w:ind w:hanging="420"/>
      <w:jc w:val="center"/>
    </w:pPr>
    <w:rPr>
      <w:b/>
      <w:sz w:val="26"/>
    </w:rPr>
  </w:style>
  <w:style w:type="paragraph" w:customStyle="1" w:styleId="afff9">
    <w:name w:val="обычный"/>
    <w:basedOn w:val="a"/>
    <w:uiPriority w:val="99"/>
    <w:rsid w:val="00C40A8B"/>
    <w:pPr>
      <w:autoSpaceDE/>
      <w:autoSpaceDN/>
    </w:pPr>
    <w:rPr>
      <w:rFonts w:ascii="Calibri" w:hAnsi="Calibri" w:cs="Calibri"/>
      <w:color w:val="000000"/>
    </w:rPr>
  </w:style>
  <w:style w:type="paragraph" w:customStyle="1" w:styleId="1c">
    <w:name w:val="Верхний колонтитул1"/>
    <w:basedOn w:val="a"/>
    <w:rsid w:val="00C40A8B"/>
    <w:pPr>
      <w:tabs>
        <w:tab w:val="center" w:pos="4153"/>
        <w:tab w:val="right" w:pos="8306"/>
      </w:tabs>
      <w:autoSpaceDE/>
      <w:autoSpaceDN/>
    </w:pPr>
    <w:rPr>
      <w:sz w:val="28"/>
    </w:rPr>
  </w:style>
  <w:style w:type="character" w:customStyle="1" w:styleId="afffa">
    <w:name w:val="Текст примечания Знак"/>
    <w:link w:val="afffb"/>
    <w:uiPriority w:val="99"/>
    <w:semiHidden/>
    <w:rsid w:val="00C40A8B"/>
    <w:rPr>
      <w:rFonts w:ascii="Calibri" w:eastAsia="Calibri" w:hAnsi="Calibri"/>
      <w:lang w:eastAsia="en-US"/>
    </w:rPr>
  </w:style>
  <w:style w:type="paragraph" w:styleId="afffb">
    <w:name w:val="annotation text"/>
    <w:basedOn w:val="a"/>
    <w:link w:val="afffa"/>
    <w:uiPriority w:val="99"/>
    <w:semiHidden/>
    <w:unhideWhenUsed/>
    <w:rsid w:val="00C40A8B"/>
    <w:pPr>
      <w:autoSpaceDE/>
      <w:autoSpaceDN/>
      <w:spacing w:after="200"/>
    </w:pPr>
    <w:rPr>
      <w:rFonts w:ascii="Calibri" w:eastAsia="Calibri" w:hAnsi="Calibri"/>
      <w:lang w:eastAsia="en-US"/>
    </w:rPr>
  </w:style>
  <w:style w:type="character" w:customStyle="1" w:styleId="1d">
    <w:name w:val="Текст примечания Знак1"/>
    <w:basedOn w:val="a0"/>
    <w:uiPriority w:val="99"/>
    <w:semiHidden/>
    <w:rsid w:val="00C40A8B"/>
  </w:style>
  <w:style w:type="character" w:customStyle="1" w:styleId="afffc">
    <w:name w:val="Тема примечания Знак"/>
    <w:link w:val="afffd"/>
    <w:uiPriority w:val="99"/>
    <w:semiHidden/>
    <w:rsid w:val="00C40A8B"/>
    <w:rPr>
      <w:rFonts w:ascii="Calibri" w:eastAsia="Calibri" w:hAnsi="Calibri"/>
      <w:b/>
      <w:bCs/>
      <w:lang w:eastAsia="en-US"/>
    </w:rPr>
  </w:style>
  <w:style w:type="paragraph" w:styleId="afffd">
    <w:name w:val="annotation subject"/>
    <w:basedOn w:val="afffb"/>
    <w:next w:val="afffb"/>
    <w:link w:val="afffc"/>
    <w:uiPriority w:val="99"/>
    <w:semiHidden/>
    <w:unhideWhenUsed/>
    <w:rsid w:val="00C40A8B"/>
    <w:rPr>
      <w:b/>
      <w:bCs/>
    </w:rPr>
  </w:style>
  <w:style w:type="character" w:customStyle="1" w:styleId="1e">
    <w:name w:val="Тема примечания Знак1"/>
    <w:basedOn w:val="1d"/>
    <w:uiPriority w:val="99"/>
    <w:semiHidden/>
    <w:rsid w:val="00C40A8B"/>
    <w:rPr>
      <w:b/>
      <w:bCs/>
    </w:rPr>
  </w:style>
  <w:style w:type="paragraph" w:customStyle="1" w:styleId="2a">
    <w:name w:val="Основной текст2"/>
    <w:basedOn w:val="a"/>
    <w:rsid w:val="00C40A8B"/>
    <w:pPr>
      <w:widowControl w:val="0"/>
      <w:shd w:val="clear" w:color="auto" w:fill="FFFFFF"/>
      <w:autoSpaceDE/>
      <w:autoSpaceDN/>
      <w:spacing w:before="360" w:after="360" w:line="0" w:lineRule="atLeast"/>
      <w:ind w:hanging="1580"/>
      <w:jc w:val="center"/>
    </w:pPr>
    <w:rPr>
      <w:sz w:val="28"/>
      <w:szCs w:val="28"/>
    </w:rPr>
  </w:style>
  <w:style w:type="paragraph" w:customStyle="1" w:styleId="Standard">
    <w:name w:val="Standard"/>
    <w:rsid w:val="00C40A8B"/>
    <w:pPr>
      <w:suppressAutoHyphens/>
      <w:autoSpaceDN w:val="0"/>
    </w:pPr>
    <w:rPr>
      <w:rFonts w:eastAsia="SimSun"/>
      <w:kern w:val="3"/>
      <w:sz w:val="24"/>
      <w:szCs w:val="24"/>
      <w:lang w:bidi="hi-IN"/>
    </w:rPr>
  </w:style>
  <w:style w:type="table" w:customStyle="1" w:styleId="2b">
    <w:name w:val="Сетка таблицы2"/>
    <w:basedOn w:val="a1"/>
    <w:next w:val="ab"/>
    <w:uiPriority w:val="59"/>
    <w:rsid w:val="00C40A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4">
    <w:name w:val="Абзац списка Знак"/>
    <w:aliases w:val="A_маркированный_список Знак,_Абзац списка Знак,Абзац Стас Знак,List Paragraph Знак,Bullet List Знак,FooterText Знак,numbered Знак"/>
    <w:link w:val="af3"/>
    <w:uiPriority w:val="34"/>
    <w:locked/>
    <w:rsid w:val="00F44199"/>
    <w:rPr>
      <w:rFonts w:ascii="Calibri" w:hAnsi="Calibri"/>
      <w:sz w:val="22"/>
      <w:szCs w:val="22"/>
      <w:lang w:eastAsia="en-US"/>
    </w:rPr>
  </w:style>
  <w:style w:type="character" w:styleId="afffe">
    <w:name w:val="annotation reference"/>
    <w:basedOn w:val="a0"/>
    <w:uiPriority w:val="99"/>
    <w:semiHidden/>
    <w:unhideWhenUsed/>
    <w:rsid w:val="00F50FC1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4731DC-0D74-4E8E-A5CC-20521B120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4</Pages>
  <Words>851</Words>
  <Characters>4852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/>
  <LinksUpToDate>false</LinksUpToDate>
  <CharactersWithSpaces>5692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Немченко Вероника Андреевна</cp:lastModifiedBy>
  <cp:revision>97</cp:revision>
  <cp:lastPrinted>2021-12-20T02:22:00Z</cp:lastPrinted>
  <dcterms:created xsi:type="dcterms:W3CDTF">2021-02-25T03:27:00Z</dcterms:created>
  <dcterms:modified xsi:type="dcterms:W3CDTF">2021-12-20T03:28:00Z</dcterms:modified>
</cp:coreProperties>
</file>