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736" w:rsidRPr="004C4AB2" w:rsidRDefault="00E44736" w:rsidP="00E447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Проект </w:t>
      </w:r>
    </w:p>
    <w:p w:rsidR="00E44736" w:rsidRPr="004C4AB2" w:rsidRDefault="00E44736" w:rsidP="00E447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постановления Правительства</w:t>
      </w:r>
    </w:p>
    <w:p w:rsidR="00E44736" w:rsidRPr="00E44736" w:rsidRDefault="00E44736" w:rsidP="00E447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4AB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Новосибирской области</w:t>
      </w: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Default="00E44736" w:rsidP="00F21457">
      <w:pPr>
        <w:widowControl w:val="0"/>
        <w:jc w:val="center"/>
        <w:rPr>
          <w:sz w:val="24"/>
          <w:szCs w:val="24"/>
        </w:rPr>
      </w:pPr>
    </w:p>
    <w:p w:rsidR="00E44736" w:rsidRPr="0086428B" w:rsidRDefault="00E44736" w:rsidP="00F21457">
      <w:pPr>
        <w:widowControl w:val="0"/>
        <w:jc w:val="center"/>
        <w:rPr>
          <w:sz w:val="24"/>
          <w:szCs w:val="24"/>
        </w:rPr>
      </w:pPr>
    </w:p>
    <w:p w:rsidR="00B87CE2" w:rsidRDefault="00B87CE2" w:rsidP="00F21457">
      <w:pPr>
        <w:widowControl w:val="0"/>
        <w:jc w:val="center"/>
        <w:rPr>
          <w:sz w:val="28"/>
          <w:szCs w:val="28"/>
        </w:rPr>
      </w:pPr>
    </w:p>
    <w:p w:rsidR="0093292D" w:rsidRPr="0093292D" w:rsidRDefault="0093292D" w:rsidP="0093292D">
      <w:pPr>
        <w:widowControl w:val="0"/>
        <w:jc w:val="center"/>
        <w:rPr>
          <w:sz w:val="28"/>
          <w:szCs w:val="28"/>
        </w:rPr>
      </w:pPr>
      <w:r w:rsidRPr="0093292D">
        <w:rPr>
          <w:sz w:val="28"/>
          <w:szCs w:val="28"/>
        </w:rPr>
        <w:t xml:space="preserve">О порядке организации регионального государственного контроля (надзора) </w:t>
      </w:r>
    </w:p>
    <w:p w:rsidR="0093292D" w:rsidRPr="0093292D" w:rsidRDefault="0093292D" w:rsidP="0093292D">
      <w:pPr>
        <w:widowControl w:val="0"/>
        <w:jc w:val="center"/>
        <w:rPr>
          <w:sz w:val="28"/>
          <w:szCs w:val="28"/>
        </w:rPr>
      </w:pPr>
      <w:r w:rsidRPr="0093292D">
        <w:rPr>
          <w:sz w:val="28"/>
          <w:szCs w:val="28"/>
        </w:rPr>
        <w:t>в области долевого строительства многоквартирных домов и (или) иных объектов недвижимости на территории Новосибирской области</w:t>
      </w:r>
    </w:p>
    <w:p w:rsidR="0093292D" w:rsidRPr="0093292D" w:rsidRDefault="0093292D" w:rsidP="00196D78">
      <w:pPr>
        <w:widowControl w:val="0"/>
        <w:jc w:val="center"/>
        <w:rPr>
          <w:sz w:val="28"/>
          <w:szCs w:val="28"/>
        </w:rPr>
      </w:pPr>
    </w:p>
    <w:p w:rsidR="0093292D" w:rsidRPr="0093292D" w:rsidRDefault="0093292D" w:rsidP="00196D78">
      <w:pPr>
        <w:widowControl w:val="0"/>
        <w:jc w:val="center"/>
        <w:rPr>
          <w:sz w:val="28"/>
          <w:szCs w:val="28"/>
        </w:rPr>
      </w:pPr>
    </w:p>
    <w:p w:rsidR="0093292D" w:rsidRPr="0093292D" w:rsidRDefault="0093292D" w:rsidP="00196D78">
      <w:pPr>
        <w:widowControl w:val="0"/>
        <w:ind w:firstLine="709"/>
        <w:jc w:val="both"/>
        <w:rPr>
          <w:b/>
          <w:sz w:val="28"/>
          <w:szCs w:val="28"/>
        </w:rPr>
      </w:pPr>
      <w:proofErr w:type="gramStart"/>
      <w:r w:rsidRPr="0093292D">
        <w:rPr>
          <w:sz w:val="28"/>
          <w:szCs w:val="28"/>
        </w:rPr>
        <w:t xml:space="preserve">В соответствии </w:t>
      </w:r>
      <w:r w:rsidR="00497E80">
        <w:rPr>
          <w:sz w:val="28"/>
          <w:szCs w:val="28"/>
        </w:rPr>
        <w:t>с</w:t>
      </w:r>
      <w:r w:rsidRPr="0093292D">
        <w:rPr>
          <w:sz w:val="28"/>
          <w:szCs w:val="28"/>
        </w:rPr>
        <w:t xml:space="preserve"> частью 2.1 статьи 23 Феде</w:t>
      </w:r>
      <w:r w:rsidR="00196D78">
        <w:rPr>
          <w:sz w:val="28"/>
          <w:szCs w:val="28"/>
        </w:rPr>
        <w:t>рального закона от 30.12.2004 № </w:t>
      </w:r>
      <w:r w:rsidRPr="0093292D">
        <w:rPr>
          <w:sz w:val="28"/>
          <w:szCs w:val="28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пунктом 3 статьи 2 Федерально</w:t>
      </w:r>
      <w:r w:rsidR="00196D78">
        <w:rPr>
          <w:sz w:val="28"/>
          <w:szCs w:val="28"/>
        </w:rPr>
        <w:t>го закона от 26.12.2008 № </w:t>
      </w:r>
      <w:r w:rsidRPr="0093292D">
        <w:rPr>
          <w:sz w:val="28"/>
          <w:szCs w:val="28"/>
        </w:rPr>
        <w:t>294-ФЗ «О защите прав юридических лиц и индивидуальных предпринимателей при осуществлении государственного контроля (надзора) и</w:t>
      </w:r>
      <w:r w:rsidR="00196D78">
        <w:rPr>
          <w:sz w:val="28"/>
          <w:szCs w:val="28"/>
        </w:rPr>
        <w:t> </w:t>
      </w:r>
      <w:r w:rsidRPr="0093292D">
        <w:rPr>
          <w:sz w:val="28"/>
          <w:szCs w:val="28"/>
        </w:rPr>
        <w:t>муниципального контроля» Правительство Новосибирской</w:t>
      </w:r>
      <w:proofErr w:type="gramEnd"/>
      <w:r w:rsidRPr="0093292D">
        <w:rPr>
          <w:sz w:val="28"/>
          <w:szCs w:val="28"/>
        </w:rPr>
        <w:t xml:space="preserve"> области </w:t>
      </w:r>
      <w:proofErr w:type="gramStart"/>
      <w:r w:rsidRPr="0093292D">
        <w:rPr>
          <w:b/>
          <w:sz w:val="28"/>
          <w:szCs w:val="28"/>
        </w:rPr>
        <w:t>п</w:t>
      </w:r>
      <w:proofErr w:type="gramEnd"/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о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с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т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а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н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о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в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л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я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е</w:t>
      </w:r>
      <w:r w:rsidR="00196D78">
        <w:rPr>
          <w:b/>
          <w:sz w:val="28"/>
          <w:szCs w:val="28"/>
        </w:rPr>
        <w:t> </w:t>
      </w:r>
      <w:r w:rsidRPr="0093292D">
        <w:rPr>
          <w:b/>
          <w:sz w:val="28"/>
          <w:szCs w:val="28"/>
        </w:rPr>
        <w:t>т</w:t>
      </w:r>
      <w:r w:rsidRPr="0093292D">
        <w:rPr>
          <w:sz w:val="28"/>
          <w:szCs w:val="28"/>
        </w:rPr>
        <w:t>:</w:t>
      </w:r>
    </w:p>
    <w:p w:rsidR="0093292D" w:rsidRPr="0093292D" w:rsidRDefault="00196D78" w:rsidP="00196D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 </w:t>
      </w:r>
      <w:r w:rsidR="0093292D" w:rsidRPr="0093292D">
        <w:rPr>
          <w:sz w:val="28"/>
          <w:szCs w:val="28"/>
        </w:rPr>
        <w:t>порядок организации регионального государственного контроля (надзора) в области долевого строительства многоквартирных домов и</w:t>
      </w:r>
      <w:r>
        <w:rPr>
          <w:sz w:val="28"/>
          <w:szCs w:val="28"/>
        </w:rPr>
        <w:t> </w:t>
      </w:r>
      <w:r w:rsidR="0093292D" w:rsidRPr="0093292D">
        <w:rPr>
          <w:sz w:val="28"/>
          <w:szCs w:val="28"/>
        </w:rPr>
        <w:t>(или) иных объектов недвижимости</w:t>
      </w:r>
      <w:r w:rsidR="00301698">
        <w:rPr>
          <w:sz w:val="28"/>
          <w:szCs w:val="28"/>
        </w:rPr>
        <w:t xml:space="preserve"> </w:t>
      </w:r>
      <w:r w:rsidR="0093292D" w:rsidRPr="0093292D">
        <w:rPr>
          <w:sz w:val="28"/>
          <w:szCs w:val="28"/>
        </w:rPr>
        <w:t xml:space="preserve"> на территории Новосибирской области</w:t>
      </w:r>
      <w:r>
        <w:rPr>
          <w:sz w:val="28"/>
          <w:szCs w:val="28"/>
        </w:rPr>
        <w:t>,</w:t>
      </w:r>
      <w:r w:rsidR="0093292D" w:rsidRPr="0093292D">
        <w:rPr>
          <w:sz w:val="28"/>
          <w:szCs w:val="28"/>
        </w:rPr>
        <w:t xml:space="preserve"> согласно приложению к настоящему постановлению.</w:t>
      </w:r>
    </w:p>
    <w:p w:rsidR="0093292D" w:rsidRPr="0093292D" w:rsidRDefault="00196D78" w:rsidP="00196D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 w:rsidR="0093292D" w:rsidRPr="0093292D">
        <w:rPr>
          <w:sz w:val="28"/>
          <w:szCs w:val="28"/>
        </w:rPr>
        <w:t>Контроль за</w:t>
      </w:r>
      <w:proofErr w:type="gramEnd"/>
      <w:r w:rsidR="0093292D" w:rsidRPr="0093292D">
        <w:rPr>
          <w:sz w:val="28"/>
          <w:szCs w:val="28"/>
        </w:rPr>
        <w:t xml:space="preserve"> исполнением настоящ</w:t>
      </w:r>
      <w:r>
        <w:rPr>
          <w:sz w:val="28"/>
          <w:szCs w:val="28"/>
        </w:rPr>
        <w:t>его постановления возложить на </w:t>
      </w:r>
      <w:r w:rsidR="0093292D" w:rsidRPr="0093292D">
        <w:rPr>
          <w:sz w:val="28"/>
          <w:szCs w:val="28"/>
        </w:rPr>
        <w:t xml:space="preserve">первого заместителя Председателя Правительства Новосибирской области </w:t>
      </w:r>
      <w:proofErr w:type="spellStart"/>
      <w:r w:rsidR="0093292D" w:rsidRPr="0093292D">
        <w:rPr>
          <w:sz w:val="28"/>
          <w:szCs w:val="28"/>
        </w:rPr>
        <w:t>Знаткова</w:t>
      </w:r>
      <w:proofErr w:type="spellEnd"/>
      <w:r w:rsidR="0093292D" w:rsidRPr="0093292D">
        <w:rPr>
          <w:sz w:val="28"/>
          <w:szCs w:val="28"/>
        </w:rPr>
        <w:t xml:space="preserve"> В.М.</w:t>
      </w:r>
    </w:p>
    <w:p w:rsidR="0093292D" w:rsidRPr="0093292D" w:rsidRDefault="0093292D" w:rsidP="0093292D">
      <w:pPr>
        <w:widowControl w:val="0"/>
        <w:jc w:val="both"/>
        <w:rPr>
          <w:sz w:val="28"/>
          <w:szCs w:val="28"/>
        </w:rPr>
      </w:pPr>
    </w:p>
    <w:p w:rsidR="0093292D" w:rsidRPr="0093292D" w:rsidRDefault="0093292D" w:rsidP="0093292D">
      <w:pPr>
        <w:widowControl w:val="0"/>
        <w:jc w:val="both"/>
        <w:rPr>
          <w:sz w:val="28"/>
          <w:szCs w:val="28"/>
        </w:rPr>
      </w:pPr>
    </w:p>
    <w:p w:rsidR="0093292D" w:rsidRPr="0093292D" w:rsidRDefault="0093292D" w:rsidP="0093292D">
      <w:pPr>
        <w:widowControl w:val="0"/>
        <w:jc w:val="both"/>
        <w:rPr>
          <w:sz w:val="28"/>
          <w:szCs w:val="28"/>
        </w:rPr>
      </w:pPr>
    </w:p>
    <w:p w:rsidR="00C8078C" w:rsidRDefault="0093292D" w:rsidP="00196D78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93292D">
        <w:rPr>
          <w:rFonts w:eastAsia="Calibri"/>
          <w:sz w:val="28"/>
          <w:szCs w:val="28"/>
          <w:lang w:eastAsia="en-US"/>
        </w:rPr>
        <w:t xml:space="preserve">Губернатор Новосибирской области                                                </w:t>
      </w:r>
      <w:r w:rsidR="00196D78">
        <w:rPr>
          <w:rFonts w:eastAsia="Calibri"/>
          <w:sz w:val="28"/>
          <w:szCs w:val="28"/>
          <w:lang w:eastAsia="en-US"/>
        </w:rPr>
        <w:t xml:space="preserve">  </w:t>
      </w:r>
      <w:r w:rsidRPr="0093292D">
        <w:rPr>
          <w:rFonts w:eastAsia="Calibri"/>
          <w:sz w:val="28"/>
          <w:szCs w:val="28"/>
          <w:lang w:eastAsia="en-US"/>
        </w:rPr>
        <w:t xml:space="preserve">  А.А. Травников</w:t>
      </w:r>
    </w:p>
    <w:p w:rsidR="00196D78" w:rsidRDefault="00196D78" w:rsidP="00196D78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196D78" w:rsidRPr="00196D78" w:rsidRDefault="00196D78" w:rsidP="00196D78">
      <w:pPr>
        <w:widowControl w:val="0"/>
        <w:jc w:val="both"/>
        <w:rPr>
          <w:rFonts w:eastAsia="Calibri"/>
          <w:sz w:val="16"/>
          <w:szCs w:val="16"/>
          <w:lang w:eastAsia="en-US"/>
        </w:rPr>
      </w:pPr>
    </w:p>
    <w:p w:rsidR="00301698" w:rsidRDefault="00301698" w:rsidP="00196D78">
      <w:pPr>
        <w:widowControl w:val="0"/>
        <w:jc w:val="both"/>
        <w:rPr>
          <w:rFonts w:eastAsia="Calibri"/>
          <w:lang w:eastAsia="en-US"/>
        </w:rPr>
      </w:pPr>
    </w:p>
    <w:p w:rsidR="00301698" w:rsidRDefault="00301698" w:rsidP="00196D78">
      <w:pPr>
        <w:widowControl w:val="0"/>
        <w:jc w:val="both"/>
        <w:rPr>
          <w:rFonts w:eastAsia="Calibri"/>
          <w:lang w:eastAsia="en-US"/>
        </w:rPr>
      </w:pPr>
    </w:p>
    <w:p w:rsidR="00301698" w:rsidRDefault="00301698" w:rsidP="00196D78">
      <w:pPr>
        <w:widowControl w:val="0"/>
        <w:jc w:val="both"/>
        <w:rPr>
          <w:rFonts w:eastAsia="Calibri"/>
          <w:lang w:eastAsia="en-US"/>
        </w:rPr>
      </w:pPr>
    </w:p>
    <w:p w:rsidR="00301698" w:rsidRDefault="00301698" w:rsidP="00196D78">
      <w:pPr>
        <w:widowControl w:val="0"/>
        <w:jc w:val="both"/>
        <w:rPr>
          <w:rFonts w:eastAsia="Calibri"/>
          <w:lang w:eastAsia="en-US"/>
        </w:rPr>
      </w:pPr>
    </w:p>
    <w:p w:rsidR="00301698" w:rsidRDefault="00301698" w:rsidP="00196D78">
      <w:pPr>
        <w:widowControl w:val="0"/>
        <w:jc w:val="both"/>
        <w:rPr>
          <w:rFonts w:eastAsia="Calibri"/>
          <w:lang w:eastAsia="en-US"/>
        </w:rPr>
      </w:pPr>
    </w:p>
    <w:p w:rsidR="00B92B0F" w:rsidRDefault="00B92B0F" w:rsidP="00196D78">
      <w:pPr>
        <w:widowControl w:val="0"/>
        <w:jc w:val="both"/>
        <w:rPr>
          <w:rFonts w:eastAsia="Calibri"/>
          <w:lang w:eastAsia="en-US"/>
        </w:rPr>
      </w:pPr>
    </w:p>
    <w:p w:rsidR="00B92B0F" w:rsidRDefault="00B92B0F" w:rsidP="00196D78">
      <w:pPr>
        <w:widowControl w:val="0"/>
        <w:jc w:val="both"/>
        <w:rPr>
          <w:rFonts w:eastAsia="Calibri"/>
          <w:lang w:eastAsia="en-US"/>
        </w:rPr>
      </w:pPr>
    </w:p>
    <w:p w:rsidR="00B92B0F" w:rsidRDefault="00B92B0F" w:rsidP="00196D78">
      <w:pPr>
        <w:widowControl w:val="0"/>
        <w:jc w:val="both"/>
        <w:rPr>
          <w:rFonts w:eastAsia="Calibri"/>
          <w:lang w:eastAsia="en-US"/>
        </w:rPr>
      </w:pPr>
      <w:bookmarkStart w:id="0" w:name="_GoBack"/>
      <w:bookmarkEnd w:id="0"/>
    </w:p>
    <w:p w:rsidR="00301698" w:rsidRDefault="00301698" w:rsidP="00196D78">
      <w:pPr>
        <w:widowControl w:val="0"/>
        <w:jc w:val="both"/>
        <w:rPr>
          <w:rFonts w:eastAsia="Calibri"/>
          <w:lang w:eastAsia="en-US"/>
        </w:rPr>
      </w:pPr>
    </w:p>
    <w:p w:rsidR="00301698" w:rsidRDefault="00301698" w:rsidP="00196D78">
      <w:pPr>
        <w:widowControl w:val="0"/>
        <w:jc w:val="both"/>
        <w:rPr>
          <w:rFonts w:eastAsia="Calibri"/>
          <w:lang w:eastAsia="en-US"/>
        </w:rPr>
      </w:pPr>
    </w:p>
    <w:p w:rsidR="00B92B0F" w:rsidRPr="00B92B0F" w:rsidRDefault="00B92B0F" w:rsidP="00B92B0F">
      <w:pPr>
        <w:widowControl w:val="0"/>
        <w:ind w:left="5954"/>
        <w:jc w:val="center"/>
        <w:outlineLvl w:val="0"/>
        <w:rPr>
          <w:sz w:val="28"/>
          <w:szCs w:val="28"/>
        </w:rPr>
      </w:pPr>
      <w:bookmarkStart w:id="1" w:name="P28"/>
      <w:bookmarkEnd w:id="1"/>
      <w:r w:rsidRPr="00B92B0F">
        <w:rPr>
          <w:sz w:val="28"/>
          <w:szCs w:val="28"/>
        </w:rPr>
        <w:t>ПРИЛОЖЕНИЕ к постановлению Правительства Новосибирской области</w:t>
      </w:r>
    </w:p>
    <w:p w:rsidR="00B92B0F" w:rsidRPr="00B92B0F" w:rsidRDefault="00B92B0F" w:rsidP="00B92B0F">
      <w:pPr>
        <w:widowControl w:val="0"/>
        <w:ind w:left="5954"/>
        <w:jc w:val="center"/>
        <w:rPr>
          <w:sz w:val="28"/>
          <w:szCs w:val="28"/>
        </w:rPr>
      </w:pPr>
    </w:p>
    <w:p w:rsidR="00B92B0F" w:rsidRPr="00B92B0F" w:rsidRDefault="00B92B0F" w:rsidP="00B92B0F">
      <w:pPr>
        <w:widowControl w:val="0"/>
        <w:ind w:left="5954"/>
        <w:jc w:val="center"/>
        <w:rPr>
          <w:sz w:val="28"/>
          <w:szCs w:val="28"/>
        </w:rPr>
      </w:pPr>
    </w:p>
    <w:p w:rsidR="00B92B0F" w:rsidRPr="00B92B0F" w:rsidRDefault="00B92B0F" w:rsidP="00B92B0F">
      <w:pPr>
        <w:widowControl w:val="0"/>
        <w:ind w:left="5954"/>
        <w:jc w:val="center"/>
        <w:rPr>
          <w:sz w:val="28"/>
          <w:szCs w:val="28"/>
        </w:rPr>
      </w:pPr>
    </w:p>
    <w:p w:rsidR="00B92B0F" w:rsidRPr="00B92B0F" w:rsidRDefault="00B92B0F" w:rsidP="00B92B0F">
      <w:pPr>
        <w:widowControl w:val="0"/>
        <w:jc w:val="center"/>
        <w:rPr>
          <w:b/>
          <w:sz w:val="28"/>
          <w:szCs w:val="28"/>
        </w:rPr>
      </w:pPr>
      <w:r w:rsidRPr="00B92B0F">
        <w:rPr>
          <w:b/>
          <w:sz w:val="28"/>
          <w:szCs w:val="28"/>
        </w:rPr>
        <w:t xml:space="preserve">Порядок организации регионального государственного контроля (надзора) </w:t>
      </w:r>
    </w:p>
    <w:p w:rsidR="00B92B0F" w:rsidRPr="00B92B0F" w:rsidRDefault="00B92B0F" w:rsidP="00B92B0F">
      <w:pPr>
        <w:widowControl w:val="0"/>
        <w:jc w:val="center"/>
        <w:rPr>
          <w:b/>
          <w:sz w:val="28"/>
          <w:szCs w:val="28"/>
        </w:rPr>
      </w:pPr>
      <w:r w:rsidRPr="00B92B0F">
        <w:rPr>
          <w:b/>
          <w:sz w:val="28"/>
          <w:szCs w:val="28"/>
        </w:rPr>
        <w:t>в области долевого строительства многоквартирных домов и (или) иных объектов недвижимости на территории</w:t>
      </w:r>
    </w:p>
    <w:p w:rsidR="00B92B0F" w:rsidRPr="00B92B0F" w:rsidRDefault="00B92B0F" w:rsidP="00B92B0F">
      <w:pPr>
        <w:widowControl w:val="0"/>
        <w:jc w:val="center"/>
        <w:rPr>
          <w:b/>
          <w:sz w:val="28"/>
          <w:szCs w:val="28"/>
        </w:rPr>
      </w:pPr>
      <w:r w:rsidRPr="00B92B0F">
        <w:rPr>
          <w:b/>
          <w:sz w:val="28"/>
          <w:szCs w:val="28"/>
        </w:rPr>
        <w:t>Новосибирской области</w:t>
      </w:r>
    </w:p>
    <w:p w:rsidR="00B92B0F" w:rsidRPr="00B92B0F" w:rsidRDefault="00B92B0F" w:rsidP="00B92B0F">
      <w:pPr>
        <w:widowControl w:val="0"/>
        <w:jc w:val="center"/>
        <w:rPr>
          <w:sz w:val="28"/>
          <w:szCs w:val="28"/>
        </w:rPr>
      </w:pPr>
    </w:p>
    <w:p w:rsidR="00B92B0F" w:rsidRPr="00B92B0F" w:rsidRDefault="00B92B0F" w:rsidP="00B92B0F">
      <w:pPr>
        <w:widowControl w:val="0"/>
        <w:jc w:val="center"/>
        <w:rPr>
          <w:sz w:val="28"/>
          <w:szCs w:val="28"/>
        </w:rPr>
      </w:pP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1. </w:t>
      </w:r>
      <w:proofErr w:type="gramStart"/>
      <w:r w:rsidRPr="00B92B0F">
        <w:rPr>
          <w:sz w:val="28"/>
          <w:szCs w:val="28"/>
        </w:rPr>
        <w:t>Настоящий Порядок регламентирует организацию и осуществление регионального государственного контроля (надзора) в области долевого строительства многоквартирных домов и (или) иных объектов недвижимости на территории Новосибирской области (далее – региональный государственный контроль (надзор).</w:t>
      </w:r>
      <w:proofErr w:type="gramEnd"/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2. </w:t>
      </w:r>
      <w:proofErr w:type="gramStart"/>
      <w:r w:rsidRPr="00B92B0F">
        <w:rPr>
          <w:sz w:val="28"/>
          <w:szCs w:val="28"/>
        </w:rPr>
        <w:t>В настоящем Порядке используются основные понятия, установленные Федеральным законом от 30.12.2004 № 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 214-ФЗ) и Федеральным законом от 26.12.2008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</w:t>
      </w:r>
      <w:proofErr w:type="gramEnd"/>
      <w:r w:rsidRPr="00B92B0F">
        <w:rPr>
          <w:sz w:val="28"/>
          <w:szCs w:val="28"/>
        </w:rPr>
        <w:t> – </w:t>
      </w:r>
      <w:proofErr w:type="gramStart"/>
      <w:r w:rsidRPr="00B92B0F">
        <w:rPr>
          <w:sz w:val="28"/>
          <w:szCs w:val="28"/>
        </w:rPr>
        <w:t xml:space="preserve">Федеральный закон № 294-ФЗ). </w:t>
      </w:r>
      <w:proofErr w:type="gramEnd"/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3. Органом, уполномоченным на осуществление регионального государственного контроля (надзора), является министерство строительства Новосибирской области (далее – министерство).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4. </w:t>
      </w:r>
      <w:proofErr w:type="gramStart"/>
      <w:r w:rsidRPr="00B92B0F">
        <w:rPr>
          <w:sz w:val="28"/>
          <w:szCs w:val="28"/>
        </w:rPr>
        <w:t>Предметом регионального государственного контроля (надзора) в области долевого строительства многоквартирных домов и (или) иных объектов недвижимости на территории Новосибирской области является соблюдение лицами, привлекающими денежные средства участников долевого строительства для строительства (создания) многоквартирных домов и (или) иных объектов недвижимости, обязательных требований, установленных Федеральным законом № 214-ФЗ и принятыми в соответствии с ним иными нормативными правовыми актами Российской Федерации (далее – обязательные требования</w:t>
      </w:r>
      <w:proofErr w:type="gramEnd"/>
      <w:r w:rsidRPr="00B92B0F">
        <w:rPr>
          <w:sz w:val="28"/>
          <w:szCs w:val="28"/>
        </w:rPr>
        <w:t>).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 xml:space="preserve">5. При реализации регионального государственного контроля (надзора) в области долевого строительства многоквартирных домов и (или) иных объектов недвижимости на территории Новосибирской области министерство осуществляет контроль </w:t>
      </w:r>
      <w:proofErr w:type="gramStart"/>
      <w:r w:rsidRPr="00B92B0F">
        <w:rPr>
          <w:sz w:val="28"/>
          <w:szCs w:val="28"/>
        </w:rPr>
        <w:t>за</w:t>
      </w:r>
      <w:proofErr w:type="gramEnd"/>
      <w:r w:rsidRPr="00B92B0F">
        <w:rPr>
          <w:sz w:val="28"/>
          <w:szCs w:val="28"/>
        </w:rPr>
        <w:t>: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1) целевым использованием застройщиком денежных средств, уплачиваемых участниками долевого строительства по договору, для строительства (создания) многоквартирных домов и (или) иных объектов недвижимости в соответствии с Федеральным законом № 214-ФЗ;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lastRenderedPageBreak/>
        <w:t>2) соблюдением застройщиком: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а) установленных частью 2 статьи 3 Федерального закона № 214-ФЗ требований к застройщику;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б) установленных статьей 3.1 Федерального закона № 214-ФЗ требований к раскрытию и размещению им информации;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в) примерных графиков реализации проектов строительства;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г) установленных частью 5 статьи 18 Федерального закона № 214-ФЗ требований к ведению учета денежных средств, уплачиваемых участниками долевого строительства;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3) деятельностью застройщиков,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недвижимости;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92B0F">
        <w:rPr>
          <w:sz w:val="28"/>
          <w:szCs w:val="28"/>
        </w:rPr>
        <w:t>4) соблюдением требований Федерального закона № 214-ФЗ, в том числе запрашивает у Центрального банка Российской Федерации информацию о соответствии банка, с которым застройщиком заключен договор поручительства, или страховой организации, с которой застройщиком заключен договор страхования, требованиям настоящего Федерального закона, а также рассматривает жалобы граждан и юридических лиц, связанные с нарушениями Федерального закона № 214-ФЗ.</w:t>
      </w:r>
      <w:proofErr w:type="gramEnd"/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6. </w:t>
      </w:r>
      <w:proofErr w:type="gramStart"/>
      <w:r w:rsidRPr="00B92B0F">
        <w:rPr>
          <w:sz w:val="28"/>
          <w:szCs w:val="28"/>
        </w:rPr>
        <w:t>Перечень должностных лиц министерства, осуществляющих государственный контроль (надзор) в области долевого строительства многоквартирных домов и (или) иных объектов недвижимости, определен постановлением Правительства Новосибирской области от 10.04.2018 № 145-п «Об определении перечня должностных лиц министерства строительства Новосибирской области, осуществляющих государственный контроль (надзор) в области долевого строительства многоквартирных домов и (или) иных объектов недвижимости».</w:t>
      </w:r>
      <w:proofErr w:type="gramEnd"/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7. Региональный государственный контроль (надзор) осуществляется посредством: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1) организации и проведения внеплановых проверок в отношении застройщиков и иных лиц, привлекающих денежные средства участников долевого строительства для строительства (создания) многоквартирных домов и (или) иных объектов недвижимости в соответствии с частью 11 статьи 23 Федерального закона № 214-ФЗ;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2) организации и проведения мероприятий по контролю, осуществляемых без взаимодействия должностных лиц министерства и лиц, деятельность которых связана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с использованием единой информационной системы жилищного строительства, включая анализ: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92B0F">
        <w:rPr>
          <w:sz w:val="28"/>
          <w:szCs w:val="28"/>
        </w:rPr>
        <w:t xml:space="preserve">а) ежеквартальной отчетности застройщиков об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недвижимости, в том числе исполнения застройщиком примерных графиков реализации проектов строительства, своих обязательств по договорам, </w:t>
      </w:r>
      <w:r w:rsidRPr="00B92B0F">
        <w:rPr>
          <w:sz w:val="28"/>
          <w:szCs w:val="28"/>
        </w:rPr>
        <w:lastRenderedPageBreak/>
        <w:t>сводной накопительной ведомости проекта строительства, а также промежуточной и годовой бухгалтерской (финансовой) отчетности, составленной в соответствии с требованиями законодательства Российской Федерации;</w:t>
      </w:r>
      <w:proofErr w:type="gramEnd"/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б) проектных деклараций застройщика, в том числе внесенных в них изменений, на соответствие обязательным требованиям;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3) организации и проведения мероприятий по профилактике нарушений обязательных требований, в том числе направление предостережений о недопустимости нарушения обязательных требований;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4) рассмотрения жалоб граждан и юридических лиц, связанных с нарушениями Федерального закона № 214-ФЗ;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 xml:space="preserve">5) 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деятельности, связанной с привлечением денежных средств участников долевого строительства для строительства (создания) многоквартирных домов и (или) иных объектов недвижимости; 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6) принятия предусмотренных законодательством Российской Федерации мер по пресечению и (или) устранению последствий выявленных нарушений обязательных требований, в том числе: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92B0F">
        <w:rPr>
          <w:sz w:val="28"/>
          <w:szCs w:val="28"/>
        </w:rPr>
        <w:t>а) направление предписаний об устранении нарушения требований Федерального закона № 214-ФЗ, а также иных требований по вопросам привлечения денежных средств участников долевого строительства для строительства (создания) многоквартирных домов и (или) иных объектов недвижимости, установленных нормативными правовыми актами Президента Российской Федерации, нормативными правовыми актами Правительства Российской Федерации, нормативными правовыми актами уполномоченного федерального органа исполнительной власти;</w:t>
      </w:r>
      <w:proofErr w:type="gramEnd"/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B92B0F">
        <w:rPr>
          <w:sz w:val="28"/>
          <w:szCs w:val="28"/>
        </w:rPr>
        <w:t>б) принятие мер, необходимых для привлечения лиц, привлекающих денежные средства участников долевого строительства для строительства (их должностных лиц), к ответственности, установленной Федеральным законом № 214-ФЗ и законодательством Российской Федерации, включая ведение производства по делам об административных правонарушениях, направление в правоохранительные органы материалов, связанных с выявлением фактов нарушения обязательных требований, имеющих признаки уголовно наказуемых деяний, для решения вопросов о возбуждении уголовных дел;</w:t>
      </w:r>
      <w:proofErr w:type="gramEnd"/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в) обращение в суд: с заявлениями в защиту прав и законных интересов участников долевого строительства; с заявлением о приостановлении на определенный срок осуществления застройщиком деятельности, связанной с  привлечением денежных средств участников долевого строительства для строительства (создания) многоквартирных домов и (или) иных объектов недвижимости; с заявлением о ликвидации юридического лица, привлекающего денежные средства граждан для строительства, в случаях неоднократного или грубого нарушения им обязательных требований и в иных случаях, предусмотренных федеральными законами.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8. </w:t>
      </w:r>
      <w:proofErr w:type="gramStart"/>
      <w:r w:rsidRPr="00B92B0F">
        <w:rPr>
          <w:sz w:val="28"/>
          <w:szCs w:val="28"/>
        </w:rPr>
        <w:t xml:space="preserve">При осуществлении регионального государственного контроля (надзора) министерство вправе получать документы и информацию, предусмотренные </w:t>
      </w:r>
      <w:r w:rsidRPr="00B92B0F">
        <w:rPr>
          <w:sz w:val="28"/>
          <w:szCs w:val="28"/>
        </w:rPr>
        <w:lastRenderedPageBreak/>
        <w:t>частью 6 статьи 23 Федерального закона № 214-ФЗ, в том числе запрашивать у Центрального банка Российской Федерации информацию о соответствии банка, с которым застройщиком заключен договор поручительства, или страховой организации, с которой застройщиком заключен договор страхования, требованиям Федерального закона № 214-ФЗ;</w:t>
      </w:r>
      <w:proofErr w:type="gramEnd"/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9. Министерство размещает на официальном сайте министерства в информационно-телекоммуникационной сети «Интернет» в порядке, установленном федеральным законодательством и законодательством Новосибирской области, информацию об осуществлении регионального государственного контроля (надзора), в том числе о результатах проведенных проверок деятельности застройщиков за исключением сведений, доступ к которым ограничен законодательством Российской Федерации.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10. Состав, сроки и последовательность выполнения административных процедур (действий) при осуществлении регионального государственного контроля (надзора) устанавливаются административным регламентом исполнения министерством государственной функции по осуществлению регионального государственного контроля (надзора), утверждаемым приказом министерства.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11. Должностные лица министерства при осуществлении регионального государственного контроля (надзора) пользуются правами, соблюдают ограничения и выполняют обязанности, установленные Федеральным законом № 214-ФЗ и Федеральным законом № 294-ФЗ.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12. Должностные лица министерства при осуществлении регионального государственного контроля (надзора) несут ответственность в соответствии с законодательством Российской Федерации.</w:t>
      </w:r>
    </w:p>
    <w:p w:rsidR="00B92B0F" w:rsidRPr="00B92B0F" w:rsidRDefault="00B92B0F" w:rsidP="00B92B0F">
      <w:pPr>
        <w:widowControl w:val="0"/>
        <w:ind w:firstLine="709"/>
        <w:jc w:val="both"/>
        <w:rPr>
          <w:sz w:val="28"/>
          <w:szCs w:val="28"/>
        </w:rPr>
      </w:pPr>
      <w:r w:rsidRPr="00B92B0F">
        <w:rPr>
          <w:sz w:val="28"/>
          <w:szCs w:val="28"/>
        </w:rPr>
        <w:t>13. Решения и действия (бездействие) должностных лиц министерства могут быть обжалованы в административном и (или) судебном порядке в соответствии с законодательством Российской Федерации.</w:t>
      </w:r>
    </w:p>
    <w:p w:rsidR="00B92B0F" w:rsidRPr="00B92B0F" w:rsidRDefault="00B92B0F" w:rsidP="00B92B0F">
      <w:pPr>
        <w:widowControl w:val="0"/>
        <w:jc w:val="both"/>
        <w:rPr>
          <w:sz w:val="28"/>
          <w:szCs w:val="28"/>
        </w:rPr>
      </w:pPr>
    </w:p>
    <w:p w:rsidR="00B92B0F" w:rsidRPr="00B92B0F" w:rsidRDefault="00B92B0F" w:rsidP="00B92B0F">
      <w:pPr>
        <w:widowControl w:val="0"/>
        <w:jc w:val="both"/>
        <w:rPr>
          <w:sz w:val="28"/>
          <w:szCs w:val="28"/>
        </w:rPr>
      </w:pPr>
    </w:p>
    <w:p w:rsidR="00B92B0F" w:rsidRPr="00B92B0F" w:rsidRDefault="00B92B0F" w:rsidP="00B92B0F">
      <w:pPr>
        <w:autoSpaceDE/>
        <w:autoSpaceDN/>
        <w:rPr>
          <w:rFonts w:eastAsiaTheme="minorHAnsi"/>
          <w:sz w:val="28"/>
          <w:szCs w:val="28"/>
          <w:lang w:eastAsia="en-US"/>
        </w:rPr>
      </w:pPr>
    </w:p>
    <w:p w:rsidR="00B92B0F" w:rsidRPr="00B92B0F" w:rsidRDefault="00B92B0F" w:rsidP="00B92B0F">
      <w:pPr>
        <w:autoSpaceDE/>
        <w:autoSpaceDN/>
        <w:jc w:val="center"/>
        <w:rPr>
          <w:rFonts w:eastAsiaTheme="minorHAnsi"/>
          <w:sz w:val="28"/>
          <w:szCs w:val="28"/>
          <w:lang w:eastAsia="en-US"/>
        </w:rPr>
      </w:pPr>
      <w:r w:rsidRPr="00B92B0F">
        <w:rPr>
          <w:rFonts w:eastAsiaTheme="minorHAnsi"/>
          <w:sz w:val="28"/>
          <w:szCs w:val="28"/>
          <w:lang w:eastAsia="en-US"/>
        </w:rPr>
        <w:t>_________</w:t>
      </w:r>
    </w:p>
    <w:p w:rsidR="004F3DAA" w:rsidRPr="00196D78" w:rsidRDefault="004F3DAA" w:rsidP="00196D78">
      <w:pPr>
        <w:widowControl w:val="0"/>
        <w:jc w:val="both"/>
      </w:pPr>
    </w:p>
    <w:sectPr w:rsidR="004F3DAA" w:rsidRPr="00196D78" w:rsidSect="009E537D">
      <w:footerReference w:type="first" r:id="rId9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020" w:rsidRDefault="00BA4020">
      <w:r>
        <w:separator/>
      </w:r>
    </w:p>
  </w:endnote>
  <w:endnote w:type="continuationSeparator" w:id="0">
    <w:p w:rsidR="00BA4020" w:rsidRDefault="00BA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D25" w:rsidRPr="0026308A" w:rsidRDefault="00497E80" w:rsidP="007F5D25">
    <w:pPr>
      <w:pStyle w:val="a9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020" w:rsidRDefault="00BA4020">
      <w:r>
        <w:separator/>
      </w:r>
    </w:p>
  </w:footnote>
  <w:footnote w:type="continuationSeparator" w:id="0">
    <w:p w:rsidR="00BA4020" w:rsidRDefault="00BA4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51C7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553B"/>
    <w:rsid w:val="000F64DF"/>
    <w:rsid w:val="000F65B5"/>
    <w:rsid w:val="000F6961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96D67"/>
    <w:rsid w:val="00196D78"/>
    <w:rsid w:val="001A1DD7"/>
    <w:rsid w:val="001B0108"/>
    <w:rsid w:val="001B3C2C"/>
    <w:rsid w:val="001D74A1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33"/>
    <w:rsid w:val="002544E4"/>
    <w:rsid w:val="0026308A"/>
    <w:rsid w:val="00275133"/>
    <w:rsid w:val="002874D9"/>
    <w:rsid w:val="00293B23"/>
    <w:rsid w:val="002A73C7"/>
    <w:rsid w:val="002B14DD"/>
    <w:rsid w:val="002B5397"/>
    <w:rsid w:val="002C5006"/>
    <w:rsid w:val="002D2330"/>
    <w:rsid w:val="002D27CD"/>
    <w:rsid w:val="002D2F6F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1698"/>
    <w:rsid w:val="003024FA"/>
    <w:rsid w:val="00302E65"/>
    <w:rsid w:val="00305483"/>
    <w:rsid w:val="00306F9F"/>
    <w:rsid w:val="00307081"/>
    <w:rsid w:val="00312AAC"/>
    <w:rsid w:val="003217B9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07BB7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97E80"/>
    <w:rsid w:val="004A0C9C"/>
    <w:rsid w:val="004B35AE"/>
    <w:rsid w:val="004B60F2"/>
    <w:rsid w:val="004D1492"/>
    <w:rsid w:val="004D79F6"/>
    <w:rsid w:val="004F2066"/>
    <w:rsid w:val="004F3DAA"/>
    <w:rsid w:val="004F47F9"/>
    <w:rsid w:val="004F6A8A"/>
    <w:rsid w:val="004F7A23"/>
    <w:rsid w:val="00500085"/>
    <w:rsid w:val="0050792C"/>
    <w:rsid w:val="00513D5B"/>
    <w:rsid w:val="0051535B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3C98"/>
    <w:rsid w:val="006F4ED9"/>
    <w:rsid w:val="006F7F05"/>
    <w:rsid w:val="00701F6A"/>
    <w:rsid w:val="00702E30"/>
    <w:rsid w:val="00703664"/>
    <w:rsid w:val="00706BC7"/>
    <w:rsid w:val="007132F1"/>
    <w:rsid w:val="00713AC2"/>
    <w:rsid w:val="00714B9A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B2C15"/>
    <w:rsid w:val="008C0C2F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292D"/>
    <w:rsid w:val="0093477E"/>
    <w:rsid w:val="009407DB"/>
    <w:rsid w:val="0094651D"/>
    <w:rsid w:val="00952E3E"/>
    <w:rsid w:val="00954DE8"/>
    <w:rsid w:val="00962DE2"/>
    <w:rsid w:val="009637DB"/>
    <w:rsid w:val="00975560"/>
    <w:rsid w:val="00983122"/>
    <w:rsid w:val="00985FC8"/>
    <w:rsid w:val="009923FC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A01FA2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A19E8"/>
    <w:rsid w:val="00AA1FDC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2406C"/>
    <w:rsid w:val="00B26F1E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2B0F"/>
    <w:rsid w:val="00B94BE6"/>
    <w:rsid w:val="00B964F4"/>
    <w:rsid w:val="00B96671"/>
    <w:rsid w:val="00B97713"/>
    <w:rsid w:val="00BA3B8A"/>
    <w:rsid w:val="00BA4020"/>
    <w:rsid w:val="00BA69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1CDA"/>
    <w:rsid w:val="00E32C57"/>
    <w:rsid w:val="00E351A5"/>
    <w:rsid w:val="00E376FB"/>
    <w:rsid w:val="00E43F8B"/>
    <w:rsid w:val="00E44736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paragraph" w:customStyle="1" w:styleId="ConsPlusTitle">
    <w:name w:val="ConsPlusTitle"/>
    <w:rsid w:val="00E4473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paragraph" w:customStyle="1" w:styleId="ConsPlusTitle">
    <w:name w:val="ConsPlusTitle"/>
    <w:rsid w:val="00E44736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62DDBB-6F51-457A-8038-FA8B56B6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Косинова Олеся Леонидовна</cp:lastModifiedBy>
  <cp:revision>3</cp:revision>
  <cp:lastPrinted>2020-04-14T02:58:00Z</cp:lastPrinted>
  <dcterms:created xsi:type="dcterms:W3CDTF">2020-05-07T06:00:00Z</dcterms:created>
  <dcterms:modified xsi:type="dcterms:W3CDTF">2020-05-07T06:00:00Z</dcterms:modified>
</cp:coreProperties>
</file>