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652" w:rsidRDefault="00802652" w:rsidP="00802652">
      <w:pPr>
        <w:pStyle w:val="a7"/>
        <w:widowControl w:val="0"/>
        <w:jc w:val="right"/>
        <w:rPr>
          <w:bCs/>
          <w:color w:val="000000" w:themeColor="text1"/>
        </w:rPr>
      </w:pPr>
      <w:r w:rsidRPr="000F72FA">
        <w:rPr>
          <w:bCs/>
          <w:color w:val="000000" w:themeColor="text1"/>
        </w:rPr>
        <w:t>Проект</w:t>
      </w:r>
    </w:p>
    <w:p w:rsidR="00831A85" w:rsidRDefault="00831A85" w:rsidP="00802652">
      <w:pPr>
        <w:pStyle w:val="a7"/>
        <w:widowControl w:val="0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постановления Правительства </w:t>
      </w:r>
    </w:p>
    <w:p w:rsidR="00831A85" w:rsidRPr="000F72FA" w:rsidRDefault="00831A85" w:rsidP="00802652">
      <w:pPr>
        <w:pStyle w:val="a7"/>
        <w:widowControl w:val="0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>Новосибирской области</w:t>
      </w:r>
    </w:p>
    <w:p w:rsidR="006B71F2" w:rsidRPr="00643615" w:rsidRDefault="006B71F2" w:rsidP="00F21457">
      <w:pPr>
        <w:widowControl w:val="0"/>
        <w:jc w:val="both"/>
        <w:rPr>
          <w:color w:val="000000" w:themeColor="text1"/>
          <w:sz w:val="28"/>
          <w:szCs w:val="28"/>
        </w:rPr>
      </w:pPr>
    </w:p>
    <w:p w:rsidR="00B87CE2" w:rsidRDefault="00B87CE2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0F72FA" w:rsidRPr="00643615" w:rsidRDefault="000F72FA" w:rsidP="00F21457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18042C" w:rsidRPr="00643615" w:rsidRDefault="00831A85" w:rsidP="0018042C">
      <w:pPr>
        <w:widowControl w:val="0"/>
        <w:adjustRightInd w:val="0"/>
        <w:jc w:val="center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>
        <w:rPr>
          <w:rFonts w:eastAsia="Calibri"/>
          <w:bCs/>
          <w:color w:val="000000" w:themeColor="text1"/>
          <w:sz w:val="28"/>
          <w:szCs w:val="28"/>
          <w:lang w:eastAsia="en-US"/>
        </w:rPr>
        <w:t>Об утверждении П</w:t>
      </w:r>
      <w:r w:rsidR="0018042C" w:rsidRPr="00643615">
        <w:rPr>
          <w:rFonts w:eastAsia="Calibri"/>
          <w:bCs/>
          <w:color w:val="000000" w:themeColor="text1"/>
          <w:sz w:val="28"/>
          <w:szCs w:val="28"/>
          <w:lang w:eastAsia="en-US"/>
        </w:rPr>
        <w:t>орядка финансирования мероприятий, предусмотренных ведомственной целевой программой "Развитие торговли на территории Новосибирской области на 2020 - 2025 годы"</w:t>
      </w:r>
    </w:p>
    <w:p w:rsidR="00AB4791" w:rsidRPr="00643615" w:rsidRDefault="00AB4791" w:rsidP="00AB4791">
      <w:pPr>
        <w:widowControl w:val="0"/>
        <w:adjustRightInd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AB4791" w:rsidRPr="00643615" w:rsidRDefault="00AB4791" w:rsidP="00AB4791">
      <w:pPr>
        <w:widowControl w:val="0"/>
        <w:adjustRightInd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AB4791" w:rsidRPr="00643615" w:rsidRDefault="0018042C" w:rsidP="00AB4791">
      <w:pPr>
        <w:widowControl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43615">
        <w:rPr>
          <w:color w:val="000000" w:themeColor="text1"/>
          <w:sz w:val="28"/>
          <w:szCs w:val="28"/>
        </w:rPr>
        <w:t xml:space="preserve">В соответствии со статьей 6 Закона Новосибирской области от 07.10.2011 </w:t>
      </w:r>
      <w:r w:rsidR="004115E0">
        <w:rPr>
          <w:color w:val="000000" w:themeColor="text1"/>
          <w:sz w:val="28"/>
          <w:szCs w:val="28"/>
        </w:rPr>
        <w:br/>
      </w:r>
      <w:r w:rsidR="00831A85">
        <w:rPr>
          <w:color w:val="000000" w:themeColor="text1"/>
          <w:sz w:val="28"/>
          <w:szCs w:val="28"/>
        </w:rPr>
        <w:t>№ 112-ОЗ «</w:t>
      </w:r>
      <w:r w:rsidRPr="00643615">
        <w:rPr>
          <w:color w:val="000000" w:themeColor="text1"/>
          <w:sz w:val="28"/>
          <w:szCs w:val="28"/>
        </w:rPr>
        <w:t>О бюджетном п</w:t>
      </w:r>
      <w:r w:rsidR="00831A85">
        <w:rPr>
          <w:color w:val="000000" w:themeColor="text1"/>
          <w:sz w:val="28"/>
          <w:szCs w:val="28"/>
        </w:rPr>
        <w:t>роцессе в Новосибирской области»</w:t>
      </w:r>
      <w:r w:rsidRPr="00643615">
        <w:rPr>
          <w:color w:val="000000" w:themeColor="text1"/>
          <w:sz w:val="28"/>
          <w:szCs w:val="28"/>
        </w:rPr>
        <w:t xml:space="preserve">, в целях оптимизации и упорядочения расходования средств областного бюджета Новосибирской области в сфере торговли Новосибирской области </w:t>
      </w:r>
      <w:r w:rsidR="00AB4791" w:rsidRPr="00643615">
        <w:rPr>
          <w:rFonts w:eastAsia="Calibri"/>
          <w:color w:val="000000" w:themeColor="text1"/>
          <w:sz w:val="28"/>
          <w:szCs w:val="28"/>
          <w:lang w:eastAsia="en-US"/>
        </w:rPr>
        <w:t>Прав</w:t>
      </w:r>
      <w:r w:rsidR="001143A7" w:rsidRPr="00643615">
        <w:rPr>
          <w:rFonts w:eastAsia="Calibri"/>
          <w:color w:val="000000" w:themeColor="text1"/>
          <w:sz w:val="28"/>
          <w:szCs w:val="28"/>
          <w:lang w:eastAsia="en-US"/>
        </w:rPr>
        <w:t>ительство Новосибирской области</w:t>
      </w:r>
      <w:r w:rsidR="00811F00" w:rsidRPr="00643615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AB4791" w:rsidRPr="00643615">
        <w:rPr>
          <w:rFonts w:eastAsia="Calibri"/>
          <w:b/>
          <w:color w:val="000000" w:themeColor="text1"/>
          <w:sz w:val="28"/>
          <w:szCs w:val="28"/>
          <w:lang w:eastAsia="en-US"/>
        </w:rPr>
        <w:t>п о с т а н о в л я е т</w:t>
      </w:r>
      <w:r w:rsidR="00AB4791" w:rsidRPr="00643615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8042C" w:rsidRPr="00643615" w:rsidRDefault="0018042C" w:rsidP="0018042C">
      <w:pPr>
        <w:widowControl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1. Утвердить прилагаемый Порядок финансирования мероприятий, предусмотренных ве</w:t>
      </w:r>
      <w:r w:rsidR="00831A85">
        <w:rPr>
          <w:rFonts w:eastAsia="Calibri"/>
          <w:color w:val="000000" w:themeColor="text1"/>
          <w:sz w:val="28"/>
          <w:szCs w:val="28"/>
          <w:lang w:eastAsia="en-US"/>
        </w:rPr>
        <w:t>домственной целевой программой «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Развитие торговли на территории Новосибирс</w:t>
      </w:r>
      <w:r w:rsidR="00831A85">
        <w:rPr>
          <w:rFonts w:eastAsia="Calibri"/>
          <w:color w:val="000000" w:themeColor="text1"/>
          <w:sz w:val="28"/>
          <w:szCs w:val="28"/>
          <w:lang w:eastAsia="en-US"/>
        </w:rPr>
        <w:t>кой области на 2020 - 2025 годы»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18042C" w:rsidRPr="00643615" w:rsidRDefault="00643615" w:rsidP="0018042C">
      <w:pPr>
        <w:widowControl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2. </w:t>
      </w:r>
      <w:r w:rsidR="0018042C" w:rsidRPr="00643615">
        <w:rPr>
          <w:rFonts w:eastAsia="Calibri"/>
          <w:color w:val="000000" w:themeColor="text1"/>
          <w:sz w:val="28"/>
          <w:szCs w:val="28"/>
          <w:lang w:eastAsia="en-US"/>
        </w:rPr>
        <w:t>Признать утратившим силу постановление Правительства Новосибирской области от 05.05.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2015 </w:t>
      </w:r>
      <w:r w:rsidR="0018042C" w:rsidRPr="00643615">
        <w:rPr>
          <w:rFonts w:eastAsia="Calibri"/>
          <w:color w:val="000000" w:themeColor="text1"/>
          <w:sz w:val="28"/>
          <w:szCs w:val="28"/>
          <w:lang w:eastAsia="en-US"/>
        </w:rPr>
        <w:t>№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="0018042C" w:rsidRPr="00643615">
        <w:rPr>
          <w:rFonts w:eastAsia="Calibri"/>
          <w:color w:val="000000" w:themeColor="text1"/>
          <w:sz w:val="28"/>
          <w:szCs w:val="28"/>
          <w:lang w:eastAsia="en-US"/>
        </w:rPr>
        <w:t>174-п «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18042C" w:rsidRPr="00643615">
        <w:rPr>
          <w:rFonts w:eastAsia="Calibri"/>
          <w:color w:val="000000" w:themeColor="text1"/>
          <w:sz w:val="28"/>
          <w:szCs w:val="28"/>
          <w:lang w:eastAsia="en-US"/>
        </w:rPr>
        <w:t>б утверждении порядка финансирования мероприятий, предусмотренных вед</w:t>
      </w:r>
      <w:r w:rsidR="00831A85">
        <w:rPr>
          <w:rFonts w:eastAsia="Calibri"/>
          <w:color w:val="000000" w:themeColor="text1"/>
          <w:sz w:val="28"/>
          <w:szCs w:val="28"/>
          <w:lang w:eastAsia="en-US"/>
        </w:rPr>
        <w:t>омственной целевой программой "Развитие торговли на территории Н</w:t>
      </w:r>
      <w:r w:rsidR="0018042C" w:rsidRPr="00643615">
        <w:rPr>
          <w:rFonts w:eastAsia="Calibri"/>
          <w:color w:val="000000" w:themeColor="text1"/>
          <w:sz w:val="28"/>
          <w:szCs w:val="28"/>
          <w:lang w:eastAsia="en-US"/>
        </w:rPr>
        <w:t>овосибирской области на 2015 - 2019 годы"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18042C" w:rsidRPr="00643615" w:rsidRDefault="0018042C" w:rsidP="00643615">
      <w:pPr>
        <w:widowControl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3.</w:t>
      </w:r>
      <w:r w:rsidR="00643615" w:rsidRPr="00643615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Контроль за исполнением постановления возложить на заместителя Губернатора Новосибирской области Семку С.Н.</w:t>
      </w:r>
    </w:p>
    <w:p w:rsidR="00785A12" w:rsidRDefault="00785A12" w:rsidP="00AB4791">
      <w:pPr>
        <w:widowControl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115E0" w:rsidRDefault="004115E0" w:rsidP="00AB4791">
      <w:pPr>
        <w:widowControl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115E0" w:rsidRPr="00643615" w:rsidRDefault="004115E0" w:rsidP="00AB4791">
      <w:pPr>
        <w:widowControl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AB4791" w:rsidRPr="00643615" w:rsidRDefault="00AB4791" w:rsidP="00AB4791">
      <w:pPr>
        <w:widowControl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>Губернатор Новосибирской области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    </w:t>
      </w:r>
      <w:r w:rsidR="00785A12" w:rsidRPr="00643615">
        <w:rPr>
          <w:rFonts w:eastAsia="Calibri"/>
          <w:color w:val="000000" w:themeColor="text1"/>
          <w:sz w:val="28"/>
          <w:szCs w:val="28"/>
          <w:lang w:eastAsia="en-US"/>
        </w:rPr>
        <w:t xml:space="preserve">   </w:t>
      </w:r>
      <w:r w:rsidRPr="00643615">
        <w:rPr>
          <w:rFonts w:eastAsia="Calibri"/>
          <w:color w:val="000000" w:themeColor="text1"/>
          <w:sz w:val="28"/>
          <w:szCs w:val="28"/>
          <w:lang w:eastAsia="en-US"/>
        </w:rPr>
        <w:t xml:space="preserve">   А.А. Травников</w:t>
      </w:r>
    </w:p>
    <w:p w:rsidR="001143A7" w:rsidRDefault="001143A7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E42D5D" w:rsidRDefault="00E42D5D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</w:p>
    <w:p w:rsidR="00AB4791" w:rsidRPr="00643615" w:rsidRDefault="006F58C3" w:rsidP="00AB4791">
      <w:pPr>
        <w:widowControl w:val="0"/>
        <w:adjustRightInd w:val="0"/>
        <w:jc w:val="both"/>
        <w:rPr>
          <w:rFonts w:eastAsia="Calibri"/>
          <w:color w:val="000000" w:themeColor="text1"/>
          <w:lang w:eastAsia="en-US"/>
        </w:rPr>
      </w:pPr>
      <w:r w:rsidRPr="00643615">
        <w:rPr>
          <w:rFonts w:eastAsia="Calibri"/>
          <w:color w:val="000000" w:themeColor="text1"/>
          <w:lang w:eastAsia="en-US"/>
        </w:rPr>
        <w:t>А</w:t>
      </w:r>
      <w:r w:rsidR="00AB4791" w:rsidRPr="00643615">
        <w:rPr>
          <w:rFonts w:eastAsia="Calibri"/>
          <w:color w:val="000000" w:themeColor="text1"/>
          <w:lang w:eastAsia="en-US"/>
        </w:rPr>
        <w:t>.</w:t>
      </w:r>
      <w:r w:rsidRPr="00643615">
        <w:rPr>
          <w:rFonts w:eastAsia="Calibri"/>
          <w:color w:val="000000" w:themeColor="text1"/>
          <w:lang w:eastAsia="en-US"/>
        </w:rPr>
        <w:t>А. Гончаров</w:t>
      </w:r>
    </w:p>
    <w:p w:rsidR="009A5683" w:rsidRPr="00643615" w:rsidRDefault="006F58C3" w:rsidP="00AB4791">
      <w:pPr>
        <w:widowControl w:val="0"/>
        <w:rPr>
          <w:rFonts w:eastAsia="Calibri"/>
          <w:color w:val="000000" w:themeColor="text1"/>
          <w:lang w:eastAsia="en-US"/>
        </w:rPr>
      </w:pPr>
      <w:r w:rsidRPr="00643615">
        <w:rPr>
          <w:rFonts w:eastAsia="Calibri"/>
          <w:color w:val="000000" w:themeColor="text1"/>
          <w:lang w:eastAsia="en-US"/>
        </w:rPr>
        <w:t>238 61 60</w:t>
      </w:r>
    </w:p>
    <w:p w:rsidR="00643615" w:rsidRPr="00643615" w:rsidRDefault="00643615" w:rsidP="00AB4791">
      <w:pPr>
        <w:widowControl w:val="0"/>
        <w:rPr>
          <w:rFonts w:eastAsia="Calibri"/>
          <w:color w:val="000000" w:themeColor="text1"/>
          <w:lang w:eastAsia="en-US"/>
        </w:rPr>
      </w:pPr>
    </w:p>
    <w:p w:rsidR="00643615" w:rsidRPr="00643615" w:rsidRDefault="00643615" w:rsidP="00643615">
      <w:pPr>
        <w:widowControl w:val="0"/>
        <w:jc w:val="right"/>
        <w:outlineLvl w:val="0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>Утвержден</w:t>
      </w:r>
    </w:p>
    <w:p w:rsidR="00643615" w:rsidRPr="00643615" w:rsidRDefault="00643615" w:rsidP="00643615">
      <w:pPr>
        <w:widowControl w:val="0"/>
        <w:jc w:val="right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>постановлением</w:t>
      </w:r>
    </w:p>
    <w:p w:rsidR="00643615" w:rsidRPr="00643615" w:rsidRDefault="00643615" w:rsidP="00643615">
      <w:pPr>
        <w:widowControl w:val="0"/>
        <w:jc w:val="right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>Правительства Новосибирской области</w:t>
      </w:r>
    </w:p>
    <w:p w:rsidR="00643615" w:rsidRPr="00643615" w:rsidRDefault="00643615" w:rsidP="00643615">
      <w:pPr>
        <w:widowControl w:val="0"/>
        <w:jc w:val="right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 xml:space="preserve">от </w:t>
      </w:r>
      <w:r w:rsidR="00E42D5D">
        <w:rPr>
          <w:color w:val="000000" w:themeColor="text1"/>
          <w:sz w:val="28"/>
          <w:szCs w:val="28"/>
        </w:rPr>
        <w:t>____________ № _______</w:t>
      </w:r>
    </w:p>
    <w:p w:rsidR="00643615" w:rsidRPr="00643615" w:rsidRDefault="00643615" w:rsidP="00643615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</w:p>
    <w:p w:rsidR="00E42D5D" w:rsidRDefault="00E42D5D" w:rsidP="00643615">
      <w:pPr>
        <w:widowControl w:val="0"/>
        <w:jc w:val="center"/>
        <w:rPr>
          <w:b/>
          <w:color w:val="000000" w:themeColor="text1"/>
          <w:sz w:val="28"/>
          <w:szCs w:val="28"/>
        </w:rPr>
      </w:pPr>
      <w:bookmarkStart w:id="0" w:name="P28"/>
      <w:bookmarkEnd w:id="0"/>
    </w:p>
    <w:p w:rsidR="00E42D5D" w:rsidRDefault="00E42D5D" w:rsidP="00E42D5D">
      <w:pPr>
        <w:widowControl w:val="0"/>
        <w:jc w:val="center"/>
        <w:rPr>
          <w:b/>
          <w:color w:val="000000" w:themeColor="text1"/>
          <w:sz w:val="28"/>
          <w:szCs w:val="28"/>
        </w:rPr>
      </w:pPr>
    </w:p>
    <w:p w:rsidR="00E42D5D" w:rsidRPr="00E42D5D" w:rsidRDefault="00E42D5D" w:rsidP="00E42D5D">
      <w:pPr>
        <w:widowControl w:val="0"/>
        <w:jc w:val="center"/>
        <w:rPr>
          <w:color w:val="000000" w:themeColor="text1"/>
          <w:sz w:val="28"/>
          <w:szCs w:val="28"/>
        </w:rPr>
      </w:pPr>
    </w:p>
    <w:p w:rsidR="00643615" w:rsidRPr="00E42D5D" w:rsidRDefault="00643615" w:rsidP="00E42D5D">
      <w:pPr>
        <w:widowControl w:val="0"/>
        <w:jc w:val="center"/>
        <w:rPr>
          <w:color w:val="000000" w:themeColor="text1"/>
          <w:sz w:val="28"/>
          <w:szCs w:val="28"/>
        </w:rPr>
      </w:pPr>
      <w:r w:rsidRPr="00E42D5D">
        <w:rPr>
          <w:color w:val="000000" w:themeColor="text1"/>
          <w:sz w:val="28"/>
          <w:szCs w:val="28"/>
        </w:rPr>
        <w:t>ПОРЯДОК</w:t>
      </w:r>
    </w:p>
    <w:p w:rsidR="00643615" w:rsidRPr="00E42D5D" w:rsidRDefault="00E42D5D" w:rsidP="00E42D5D">
      <w:pPr>
        <w:widowControl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Pr="00E42D5D">
        <w:rPr>
          <w:color w:val="000000" w:themeColor="text1"/>
          <w:sz w:val="28"/>
          <w:szCs w:val="28"/>
        </w:rPr>
        <w:t xml:space="preserve">инансирования мероприятий, </w:t>
      </w:r>
      <w:r>
        <w:rPr>
          <w:color w:val="000000" w:themeColor="text1"/>
          <w:sz w:val="28"/>
          <w:szCs w:val="28"/>
        </w:rPr>
        <w:t>п</w:t>
      </w:r>
      <w:r w:rsidRPr="00E42D5D">
        <w:rPr>
          <w:color w:val="000000" w:themeColor="text1"/>
          <w:sz w:val="28"/>
          <w:szCs w:val="28"/>
        </w:rPr>
        <w:t>редусмотренных ведомственной</w:t>
      </w:r>
    </w:p>
    <w:p w:rsidR="00643615" w:rsidRPr="00E42D5D" w:rsidRDefault="00E42D5D" w:rsidP="00E42D5D">
      <w:pPr>
        <w:widowControl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целевой программой </w:t>
      </w:r>
      <w:r w:rsidR="00831A85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Р</w:t>
      </w:r>
      <w:r w:rsidRPr="00E42D5D">
        <w:rPr>
          <w:color w:val="000000" w:themeColor="text1"/>
          <w:sz w:val="28"/>
          <w:szCs w:val="28"/>
        </w:rPr>
        <w:t>азвитие торговли на территории</w:t>
      </w:r>
    </w:p>
    <w:p w:rsidR="00643615" w:rsidRPr="00E42D5D" w:rsidRDefault="00E42D5D" w:rsidP="00E42D5D">
      <w:pPr>
        <w:widowControl w:val="0"/>
        <w:jc w:val="center"/>
        <w:rPr>
          <w:color w:val="000000" w:themeColor="text1"/>
          <w:sz w:val="28"/>
          <w:szCs w:val="28"/>
        </w:rPr>
      </w:pPr>
      <w:r w:rsidRPr="00E42D5D">
        <w:rPr>
          <w:color w:val="000000" w:themeColor="text1"/>
          <w:sz w:val="28"/>
          <w:szCs w:val="28"/>
        </w:rPr>
        <w:t>Новосибирской области на 20</w:t>
      </w:r>
      <w:r>
        <w:rPr>
          <w:color w:val="000000" w:themeColor="text1"/>
          <w:sz w:val="28"/>
          <w:szCs w:val="28"/>
        </w:rPr>
        <w:t>20</w:t>
      </w:r>
      <w:r w:rsidRPr="00E42D5D">
        <w:rPr>
          <w:color w:val="000000" w:themeColor="text1"/>
          <w:sz w:val="28"/>
          <w:szCs w:val="28"/>
        </w:rPr>
        <w:t>- 20</w:t>
      </w:r>
      <w:r>
        <w:rPr>
          <w:color w:val="000000" w:themeColor="text1"/>
          <w:sz w:val="28"/>
          <w:szCs w:val="28"/>
        </w:rPr>
        <w:t>25</w:t>
      </w:r>
      <w:r w:rsidR="00831A85">
        <w:rPr>
          <w:color w:val="000000" w:themeColor="text1"/>
          <w:sz w:val="28"/>
          <w:szCs w:val="28"/>
        </w:rPr>
        <w:t xml:space="preserve"> годы»</w:t>
      </w:r>
    </w:p>
    <w:p w:rsidR="00643615" w:rsidRPr="00E42D5D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</w:p>
    <w:p w:rsidR="00643615" w:rsidRPr="00643615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</w:p>
    <w:p w:rsidR="00643615" w:rsidRPr="00643615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 xml:space="preserve">1. Настоящий Порядок устанавливает правила финансирования из областного бюджета Новосибирской области (далее - областной бюджет) мероприятий, предусмотренных ведомственной целевой программой </w:t>
      </w:r>
      <w:r w:rsidR="00831A85">
        <w:rPr>
          <w:color w:val="000000" w:themeColor="text1"/>
          <w:sz w:val="28"/>
          <w:szCs w:val="28"/>
        </w:rPr>
        <w:t>«</w:t>
      </w:r>
      <w:r w:rsidRPr="00643615">
        <w:rPr>
          <w:color w:val="000000" w:themeColor="text1"/>
          <w:sz w:val="28"/>
          <w:szCs w:val="28"/>
        </w:rPr>
        <w:t>Развитие торговли на территории Новосибирской области на 20</w:t>
      </w:r>
      <w:r>
        <w:rPr>
          <w:color w:val="000000" w:themeColor="text1"/>
          <w:sz w:val="28"/>
          <w:szCs w:val="28"/>
        </w:rPr>
        <w:t>20- 2025</w:t>
      </w:r>
      <w:r w:rsidR="00831A85">
        <w:rPr>
          <w:color w:val="000000" w:themeColor="text1"/>
          <w:sz w:val="28"/>
          <w:szCs w:val="28"/>
        </w:rPr>
        <w:t xml:space="preserve"> годы»</w:t>
      </w:r>
      <w:r w:rsidRPr="00643615">
        <w:rPr>
          <w:color w:val="000000" w:themeColor="text1"/>
          <w:sz w:val="28"/>
          <w:szCs w:val="28"/>
        </w:rPr>
        <w:t xml:space="preserve">, утвержденной приказом министерства промышленности, торговли и развития предпринимательства Новосибирской области от </w:t>
      </w:r>
      <w:r>
        <w:rPr>
          <w:color w:val="000000" w:themeColor="text1"/>
          <w:sz w:val="28"/>
          <w:szCs w:val="28"/>
        </w:rPr>
        <w:t>04.12.2019 № 386</w:t>
      </w:r>
      <w:r w:rsidRPr="00643615">
        <w:rPr>
          <w:color w:val="000000" w:themeColor="text1"/>
          <w:sz w:val="28"/>
          <w:szCs w:val="28"/>
        </w:rPr>
        <w:t xml:space="preserve"> (далее - Программа).</w:t>
      </w:r>
    </w:p>
    <w:p w:rsidR="00643615" w:rsidRPr="00643615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>2. Финансирование расходов областного бюджета на реализацию мероприятий Программы на соответствующий финансовый год осуществляется в пределах бюджетных ассигнований и лимитов бюджетных обязательств, установленных главному распорядителю бюджетных средств - министерству промышленности, торговли и развития предпринимательства Новосибирской области (далее - Минпромторг НСО), в порядке составления и ведения сводной бюджетной росписи областного бюджета и кассового плана областного бюджета.</w:t>
      </w:r>
    </w:p>
    <w:p w:rsidR="00643615" w:rsidRPr="00643615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>3. Для определения предельного объема оплаты денежных обязательств в соответствующем месяце финансового года Минпромторг НСО формирует и представляет в министерство финансов и налоговой политики Новосибирской области заявку на выделение предельных объемов финансирования расходов по реализации мероприятий Программы в порядке и в сроки, установленные министерством финансов и налоговой политики Новосибирской области.</w:t>
      </w:r>
    </w:p>
    <w:p w:rsidR="00643615" w:rsidRPr="00643615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 xml:space="preserve">4. Финансирование мероприятий Программы осуществляется в соответствии с Бюджетным кодексом Российской Федерации, Федеральным законом от 05.04.2013 </w:t>
      </w:r>
      <w:r w:rsidR="005A2F4A">
        <w:rPr>
          <w:color w:val="000000" w:themeColor="text1"/>
          <w:sz w:val="28"/>
          <w:szCs w:val="28"/>
        </w:rPr>
        <w:t>№</w:t>
      </w:r>
      <w:r w:rsidR="00831A85">
        <w:rPr>
          <w:color w:val="000000" w:themeColor="text1"/>
          <w:sz w:val="28"/>
          <w:szCs w:val="28"/>
        </w:rPr>
        <w:t xml:space="preserve"> 44-ФЗ «</w:t>
      </w:r>
      <w:r w:rsidRPr="00643615">
        <w:rPr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831A85">
        <w:rPr>
          <w:color w:val="000000" w:themeColor="text1"/>
          <w:sz w:val="28"/>
          <w:szCs w:val="28"/>
        </w:rPr>
        <w:t>арственных и муниципальных нужд»</w:t>
      </w:r>
      <w:r w:rsidRPr="00643615">
        <w:rPr>
          <w:color w:val="000000" w:themeColor="text1"/>
          <w:sz w:val="28"/>
          <w:szCs w:val="28"/>
        </w:rPr>
        <w:t xml:space="preserve"> на основании заключенных государственных контрактов, гражданско-правовых договоров, актов приема выполненных работ (оказанных услуг), счетов-фактур, счетов и товарных накладных.</w:t>
      </w:r>
    </w:p>
    <w:p w:rsidR="005A2F4A" w:rsidRPr="005A2F4A" w:rsidRDefault="00643615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 w:rsidRPr="00643615">
        <w:rPr>
          <w:color w:val="000000" w:themeColor="text1"/>
          <w:sz w:val="28"/>
          <w:szCs w:val="28"/>
        </w:rPr>
        <w:t xml:space="preserve">5. </w:t>
      </w:r>
      <w:r w:rsidR="005A2F4A" w:rsidRPr="005A2F4A">
        <w:rPr>
          <w:color w:val="000000" w:themeColor="text1"/>
          <w:sz w:val="28"/>
          <w:szCs w:val="28"/>
        </w:rPr>
        <w:t>Финансирование мероприятий Программы осуществляется с</w:t>
      </w:r>
      <w:r w:rsidR="005A2F4A">
        <w:rPr>
          <w:color w:val="000000" w:themeColor="text1"/>
          <w:sz w:val="28"/>
          <w:szCs w:val="28"/>
        </w:rPr>
        <w:t xml:space="preserve">огласно утвержденному приказом </w:t>
      </w:r>
      <w:proofErr w:type="spellStart"/>
      <w:r w:rsidR="005A2F4A">
        <w:rPr>
          <w:color w:val="000000" w:themeColor="text1"/>
          <w:sz w:val="28"/>
          <w:szCs w:val="28"/>
        </w:rPr>
        <w:t>Минпромторга</w:t>
      </w:r>
      <w:proofErr w:type="spellEnd"/>
      <w:r w:rsidR="005A2F4A">
        <w:rPr>
          <w:color w:val="000000" w:themeColor="text1"/>
          <w:sz w:val="28"/>
          <w:szCs w:val="28"/>
        </w:rPr>
        <w:t xml:space="preserve"> НСО </w:t>
      </w:r>
      <w:r w:rsidR="005A2F4A" w:rsidRPr="005A2F4A">
        <w:rPr>
          <w:color w:val="000000" w:themeColor="text1"/>
          <w:sz w:val="28"/>
          <w:szCs w:val="28"/>
        </w:rPr>
        <w:t xml:space="preserve">плану мероприятий </w:t>
      </w:r>
      <w:r w:rsidR="005A2F4A">
        <w:rPr>
          <w:color w:val="000000" w:themeColor="text1"/>
          <w:sz w:val="28"/>
          <w:szCs w:val="28"/>
        </w:rPr>
        <w:t xml:space="preserve">Программы </w:t>
      </w:r>
      <w:r w:rsidR="005A2F4A" w:rsidRPr="005A2F4A">
        <w:rPr>
          <w:color w:val="000000" w:themeColor="text1"/>
          <w:sz w:val="28"/>
          <w:szCs w:val="28"/>
        </w:rPr>
        <w:t>на очередной финансовый год, содержащему сроки проведения мероприятий Программы с поквартальной разбивкой.</w:t>
      </w:r>
    </w:p>
    <w:p w:rsidR="00643615" w:rsidRPr="00643615" w:rsidRDefault="00307D50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6</w:t>
      </w:r>
      <w:r w:rsidR="00643615" w:rsidRPr="00643615">
        <w:rPr>
          <w:color w:val="000000" w:themeColor="text1"/>
          <w:sz w:val="28"/>
          <w:szCs w:val="28"/>
        </w:rPr>
        <w:t>. В случае нарушения целевых показателей и (или) сроков проведения мероприятий Программы их финансирование не осуществляется до внесения соответствующих изменений в Программу.</w:t>
      </w:r>
    </w:p>
    <w:p w:rsidR="00643615" w:rsidRPr="00643615" w:rsidRDefault="00307D50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643615" w:rsidRPr="00643615">
        <w:rPr>
          <w:color w:val="000000" w:themeColor="text1"/>
          <w:sz w:val="28"/>
          <w:szCs w:val="28"/>
        </w:rPr>
        <w:t>. В случае неисполнения отдельных мероприятий Программы неосвоенные бюджетные ассигнования без внесения соответствующих изменений в Программу перераспределению на другие мероприятия Программы не подлежат и не расходуются.</w:t>
      </w:r>
    </w:p>
    <w:p w:rsidR="005A2F4A" w:rsidRPr="005A2F4A" w:rsidRDefault="00307D50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5A2F4A">
        <w:rPr>
          <w:color w:val="000000" w:themeColor="text1"/>
          <w:sz w:val="28"/>
          <w:szCs w:val="28"/>
        </w:rPr>
        <w:t xml:space="preserve">. </w:t>
      </w:r>
      <w:r w:rsidR="005A2F4A" w:rsidRPr="00643615">
        <w:rPr>
          <w:color w:val="000000" w:themeColor="text1"/>
          <w:sz w:val="28"/>
          <w:szCs w:val="28"/>
        </w:rPr>
        <w:t xml:space="preserve">Минпромторг НСО </w:t>
      </w:r>
      <w:r w:rsidR="005A2F4A" w:rsidRPr="005A2F4A">
        <w:rPr>
          <w:color w:val="000000" w:themeColor="text1"/>
          <w:sz w:val="28"/>
          <w:szCs w:val="28"/>
        </w:rPr>
        <w:t xml:space="preserve">представляет в </w:t>
      </w:r>
      <w:r w:rsidR="009D0751" w:rsidRPr="00643615">
        <w:rPr>
          <w:color w:val="000000" w:themeColor="text1"/>
          <w:sz w:val="28"/>
          <w:szCs w:val="28"/>
        </w:rPr>
        <w:t>министерство финансов и налоговой политики Новосибирской области</w:t>
      </w:r>
      <w:r w:rsidR="009D0751">
        <w:rPr>
          <w:color w:val="000000" w:themeColor="text1"/>
          <w:sz w:val="28"/>
          <w:szCs w:val="28"/>
        </w:rPr>
        <w:t xml:space="preserve"> </w:t>
      </w:r>
      <w:r w:rsidR="005A2F4A" w:rsidRPr="005A2F4A">
        <w:rPr>
          <w:color w:val="000000" w:themeColor="text1"/>
          <w:sz w:val="28"/>
          <w:szCs w:val="28"/>
        </w:rPr>
        <w:t xml:space="preserve">и в министерство экономического развития Новосибирской области отчетность по форме и в сроки, установленные </w:t>
      </w:r>
      <w:r w:rsidR="005A2F4A" w:rsidRPr="009D0751">
        <w:rPr>
          <w:color w:val="000000" w:themeColor="text1"/>
          <w:sz w:val="28"/>
          <w:szCs w:val="28"/>
        </w:rPr>
        <w:t>Порядком</w:t>
      </w:r>
      <w:r w:rsidR="005A2F4A" w:rsidRPr="005A2F4A">
        <w:rPr>
          <w:color w:val="000000" w:themeColor="text1"/>
          <w:sz w:val="28"/>
          <w:szCs w:val="28"/>
        </w:rPr>
        <w:t xml:space="preserve"> разработки, утверждения и реализации ведомственных целевых программ Новосибирской области, утвержденным постановлением Правительства Новос</w:t>
      </w:r>
      <w:r w:rsidR="009D0751">
        <w:rPr>
          <w:color w:val="000000" w:themeColor="text1"/>
          <w:sz w:val="28"/>
          <w:szCs w:val="28"/>
        </w:rPr>
        <w:t>ибирской области от 30.01.2012 №</w:t>
      </w:r>
      <w:r w:rsidR="005A2F4A" w:rsidRPr="005A2F4A">
        <w:rPr>
          <w:color w:val="000000" w:themeColor="text1"/>
          <w:sz w:val="28"/>
          <w:szCs w:val="28"/>
        </w:rPr>
        <w:t xml:space="preserve"> 43-п.</w:t>
      </w:r>
    </w:p>
    <w:p w:rsidR="00643615" w:rsidRPr="00643615" w:rsidRDefault="00307D50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643615" w:rsidRPr="00643615">
        <w:rPr>
          <w:color w:val="000000" w:themeColor="text1"/>
          <w:sz w:val="28"/>
          <w:szCs w:val="28"/>
        </w:rPr>
        <w:t>. Минпромторг НСО в пределах своих полномочий осуществляет контроль за целевым использованием средств областного бюджета, выделенных на реализацию мероприятий Программы.</w:t>
      </w:r>
    </w:p>
    <w:p w:rsidR="00643615" w:rsidRPr="00643615" w:rsidRDefault="00307D50" w:rsidP="00E42D5D">
      <w:pPr>
        <w:widowControl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643615" w:rsidRPr="00643615">
        <w:rPr>
          <w:color w:val="000000" w:themeColor="text1"/>
          <w:sz w:val="28"/>
          <w:szCs w:val="28"/>
        </w:rPr>
        <w:t xml:space="preserve">. Минпромторг НСО несет ответственность за нецелевое использование средств областного бюджета, выделенных на реализацию мероприятий Программы, в соответствии с </w:t>
      </w:r>
      <w:r w:rsidR="009D0751">
        <w:rPr>
          <w:color w:val="000000" w:themeColor="text1"/>
          <w:sz w:val="28"/>
          <w:szCs w:val="28"/>
        </w:rPr>
        <w:t>законодательством</w:t>
      </w:r>
      <w:r w:rsidR="00643615" w:rsidRPr="00643615">
        <w:rPr>
          <w:color w:val="000000" w:themeColor="text1"/>
          <w:sz w:val="28"/>
          <w:szCs w:val="28"/>
        </w:rPr>
        <w:t xml:space="preserve"> Российской Федерации.</w:t>
      </w:r>
    </w:p>
    <w:p w:rsidR="00E42D5D" w:rsidRDefault="00E42D5D" w:rsidP="00E42D5D">
      <w:pPr>
        <w:widowContro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831A85" w:rsidRDefault="00831A85" w:rsidP="00E42D5D">
      <w:pPr>
        <w:widowContro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831A85" w:rsidRDefault="00831A85" w:rsidP="00E42D5D">
      <w:pPr>
        <w:widowContro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E42D5D" w:rsidRDefault="00831A85" w:rsidP="00E42D5D">
      <w:pPr>
        <w:widowControl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___________</w:t>
      </w:r>
      <w:r w:rsidR="00E42D5D">
        <w:rPr>
          <w:rFonts w:eastAsia="Calibri"/>
          <w:color w:val="000000" w:themeColor="text1"/>
          <w:sz w:val="28"/>
          <w:szCs w:val="28"/>
          <w:lang w:eastAsia="en-US"/>
        </w:rPr>
        <w:t>__</w:t>
      </w:r>
    </w:p>
    <w:p w:rsidR="00E42D5D" w:rsidRDefault="00E42D5D" w:rsidP="00E42D5D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E42D5D" w:rsidRDefault="00E42D5D" w:rsidP="00E42D5D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E42D5D" w:rsidRDefault="00E42D5D" w:rsidP="00E42D5D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831A85" w:rsidRDefault="00831A85" w:rsidP="00E42D5D">
      <w:pPr>
        <w:widowControl w:val="0"/>
        <w:adjustRightInd w:val="0"/>
        <w:jc w:val="both"/>
        <w:rPr>
          <w:rFonts w:eastAsia="Calibri"/>
          <w:lang w:eastAsia="en-US"/>
        </w:rPr>
      </w:pPr>
    </w:p>
    <w:p w:rsidR="00831A85" w:rsidRDefault="00831A85" w:rsidP="00E42D5D">
      <w:pPr>
        <w:widowControl w:val="0"/>
        <w:adjustRightInd w:val="0"/>
        <w:jc w:val="both"/>
        <w:rPr>
          <w:rFonts w:eastAsia="Calibri"/>
          <w:lang w:eastAsia="en-US"/>
        </w:rPr>
      </w:pPr>
      <w:bookmarkStart w:id="1" w:name="_GoBack"/>
      <w:bookmarkEnd w:id="1"/>
    </w:p>
    <w:sectPr w:rsidR="00831A85" w:rsidSect="009E537D">
      <w:headerReference w:type="default" r:id="rId8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372" w:rsidRDefault="00C00372">
      <w:r>
        <w:separator/>
      </w:r>
    </w:p>
  </w:endnote>
  <w:endnote w:type="continuationSeparator" w:id="0">
    <w:p w:rsidR="00C00372" w:rsidRDefault="00C00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372" w:rsidRDefault="00C00372">
      <w:r>
        <w:separator/>
      </w:r>
    </w:p>
  </w:footnote>
  <w:footnote w:type="continuationSeparator" w:id="0">
    <w:p w:rsidR="00C00372" w:rsidRDefault="00C00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:rsidR="00DD5132" w:rsidRDefault="00DD51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A8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E04282D"/>
    <w:multiLevelType w:val="hybridMultilevel"/>
    <w:tmpl w:val="5B822478"/>
    <w:lvl w:ilvl="0" w:tplc="CBCCC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740C56"/>
    <w:multiLevelType w:val="hybridMultilevel"/>
    <w:tmpl w:val="E4566BBE"/>
    <w:lvl w:ilvl="0" w:tplc="01C06C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3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3"/>
  </w:num>
  <w:num w:numId="11">
    <w:abstractNumId w:val="15"/>
  </w:num>
  <w:num w:numId="12">
    <w:abstractNumId w:val="2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7774"/>
    <w:rsid w:val="0001507F"/>
    <w:rsid w:val="0001612F"/>
    <w:rsid w:val="000165FC"/>
    <w:rsid w:val="0001716E"/>
    <w:rsid w:val="00020C64"/>
    <w:rsid w:val="00022E1A"/>
    <w:rsid w:val="0002428D"/>
    <w:rsid w:val="000307CD"/>
    <w:rsid w:val="000332CB"/>
    <w:rsid w:val="00033BC8"/>
    <w:rsid w:val="000360B4"/>
    <w:rsid w:val="00043C40"/>
    <w:rsid w:val="00067050"/>
    <w:rsid w:val="00071563"/>
    <w:rsid w:val="000755AB"/>
    <w:rsid w:val="00082A91"/>
    <w:rsid w:val="00084A05"/>
    <w:rsid w:val="00087885"/>
    <w:rsid w:val="0009402B"/>
    <w:rsid w:val="000B7443"/>
    <w:rsid w:val="000C3728"/>
    <w:rsid w:val="000C63AB"/>
    <w:rsid w:val="000C72B1"/>
    <w:rsid w:val="000D3EDE"/>
    <w:rsid w:val="000D60D6"/>
    <w:rsid w:val="000D6552"/>
    <w:rsid w:val="000E0819"/>
    <w:rsid w:val="000E3E78"/>
    <w:rsid w:val="000E573C"/>
    <w:rsid w:val="000F43D5"/>
    <w:rsid w:val="000F46D7"/>
    <w:rsid w:val="000F553B"/>
    <w:rsid w:val="000F64DF"/>
    <w:rsid w:val="000F65B5"/>
    <w:rsid w:val="000F72FA"/>
    <w:rsid w:val="00100AE1"/>
    <w:rsid w:val="00101188"/>
    <w:rsid w:val="0010324C"/>
    <w:rsid w:val="00104515"/>
    <w:rsid w:val="00105FD8"/>
    <w:rsid w:val="001143A7"/>
    <w:rsid w:val="001221E9"/>
    <w:rsid w:val="00125ABC"/>
    <w:rsid w:val="00130274"/>
    <w:rsid w:val="00133050"/>
    <w:rsid w:val="00133796"/>
    <w:rsid w:val="00136678"/>
    <w:rsid w:val="00136D19"/>
    <w:rsid w:val="00140665"/>
    <w:rsid w:val="00143993"/>
    <w:rsid w:val="00164521"/>
    <w:rsid w:val="00164D3A"/>
    <w:rsid w:val="00165382"/>
    <w:rsid w:val="00171C93"/>
    <w:rsid w:val="00172A4D"/>
    <w:rsid w:val="00172D43"/>
    <w:rsid w:val="0018042C"/>
    <w:rsid w:val="0018046E"/>
    <w:rsid w:val="00180F2D"/>
    <w:rsid w:val="00181BB1"/>
    <w:rsid w:val="00183D70"/>
    <w:rsid w:val="00192219"/>
    <w:rsid w:val="00192473"/>
    <w:rsid w:val="001931C8"/>
    <w:rsid w:val="0019381E"/>
    <w:rsid w:val="00194B17"/>
    <w:rsid w:val="00195758"/>
    <w:rsid w:val="00195A85"/>
    <w:rsid w:val="0019642C"/>
    <w:rsid w:val="001A1DD7"/>
    <w:rsid w:val="001B0108"/>
    <w:rsid w:val="001B3C2C"/>
    <w:rsid w:val="001D74A1"/>
    <w:rsid w:val="001F11B9"/>
    <w:rsid w:val="00205001"/>
    <w:rsid w:val="0020595F"/>
    <w:rsid w:val="00217469"/>
    <w:rsid w:val="00217C6C"/>
    <w:rsid w:val="00220AAB"/>
    <w:rsid w:val="00235378"/>
    <w:rsid w:val="00236B8E"/>
    <w:rsid w:val="00242F83"/>
    <w:rsid w:val="002437DF"/>
    <w:rsid w:val="00245EA5"/>
    <w:rsid w:val="002544E4"/>
    <w:rsid w:val="0026308A"/>
    <w:rsid w:val="00275133"/>
    <w:rsid w:val="002874D9"/>
    <w:rsid w:val="002A75E3"/>
    <w:rsid w:val="002B14DD"/>
    <w:rsid w:val="002B5397"/>
    <w:rsid w:val="002D2330"/>
    <w:rsid w:val="002D27CD"/>
    <w:rsid w:val="002E042F"/>
    <w:rsid w:val="002E0C9C"/>
    <w:rsid w:val="002E28F8"/>
    <w:rsid w:val="002E3EDC"/>
    <w:rsid w:val="002F08F8"/>
    <w:rsid w:val="002F14B5"/>
    <w:rsid w:val="002F259C"/>
    <w:rsid w:val="002F479C"/>
    <w:rsid w:val="002F699B"/>
    <w:rsid w:val="002F7244"/>
    <w:rsid w:val="00300351"/>
    <w:rsid w:val="003024FA"/>
    <w:rsid w:val="00302E65"/>
    <w:rsid w:val="00306F9F"/>
    <w:rsid w:val="00307D50"/>
    <w:rsid w:val="00312AAC"/>
    <w:rsid w:val="003223C9"/>
    <w:rsid w:val="003244DA"/>
    <w:rsid w:val="00333721"/>
    <w:rsid w:val="00334BBC"/>
    <w:rsid w:val="00335F31"/>
    <w:rsid w:val="00337959"/>
    <w:rsid w:val="003537E7"/>
    <w:rsid w:val="00363A5E"/>
    <w:rsid w:val="003660D2"/>
    <w:rsid w:val="00366C82"/>
    <w:rsid w:val="00371B1F"/>
    <w:rsid w:val="00373329"/>
    <w:rsid w:val="00374DBA"/>
    <w:rsid w:val="0037500E"/>
    <w:rsid w:val="0038249A"/>
    <w:rsid w:val="00382890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2537"/>
    <w:rsid w:val="003D6B24"/>
    <w:rsid w:val="003E4C7C"/>
    <w:rsid w:val="003E7B3B"/>
    <w:rsid w:val="003F0E13"/>
    <w:rsid w:val="004115E0"/>
    <w:rsid w:val="00414262"/>
    <w:rsid w:val="00420924"/>
    <w:rsid w:val="0042242B"/>
    <w:rsid w:val="0043036E"/>
    <w:rsid w:val="0043491B"/>
    <w:rsid w:val="004359EB"/>
    <w:rsid w:val="0044504E"/>
    <w:rsid w:val="00453F99"/>
    <w:rsid w:val="0045763C"/>
    <w:rsid w:val="00462966"/>
    <w:rsid w:val="00464982"/>
    <w:rsid w:val="004748E2"/>
    <w:rsid w:val="00482CC9"/>
    <w:rsid w:val="00487186"/>
    <w:rsid w:val="004921BD"/>
    <w:rsid w:val="00494265"/>
    <w:rsid w:val="004A0C9C"/>
    <w:rsid w:val="004B35AE"/>
    <w:rsid w:val="004B60F2"/>
    <w:rsid w:val="004D79F6"/>
    <w:rsid w:val="004F2066"/>
    <w:rsid w:val="004F47F9"/>
    <w:rsid w:val="004F6A8A"/>
    <w:rsid w:val="004F7A23"/>
    <w:rsid w:val="00500085"/>
    <w:rsid w:val="0050792C"/>
    <w:rsid w:val="00513D5B"/>
    <w:rsid w:val="0051535B"/>
    <w:rsid w:val="005276A9"/>
    <w:rsid w:val="00533DFE"/>
    <w:rsid w:val="00541811"/>
    <w:rsid w:val="00544B70"/>
    <w:rsid w:val="0054795D"/>
    <w:rsid w:val="005527CC"/>
    <w:rsid w:val="00553D36"/>
    <w:rsid w:val="00567D45"/>
    <w:rsid w:val="00570DAC"/>
    <w:rsid w:val="005731AE"/>
    <w:rsid w:val="00580C04"/>
    <w:rsid w:val="00592336"/>
    <w:rsid w:val="00592D36"/>
    <w:rsid w:val="005A2F4A"/>
    <w:rsid w:val="005B5BF4"/>
    <w:rsid w:val="005B78E3"/>
    <w:rsid w:val="005C2907"/>
    <w:rsid w:val="005C6B1B"/>
    <w:rsid w:val="005E47A7"/>
    <w:rsid w:val="005E5230"/>
    <w:rsid w:val="005F03DE"/>
    <w:rsid w:val="005F4460"/>
    <w:rsid w:val="005F7844"/>
    <w:rsid w:val="0060026C"/>
    <w:rsid w:val="00603641"/>
    <w:rsid w:val="0060415B"/>
    <w:rsid w:val="00605AB3"/>
    <w:rsid w:val="00612B4E"/>
    <w:rsid w:val="00616C71"/>
    <w:rsid w:val="006179C5"/>
    <w:rsid w:val="00622CB6"/>
    <w:rsid w:val="00631FD4"/>
    <w:rsid w:val="0063224B"/>
    <w:rsid w:val="00633B03"/>
    <w:rsid w:val="006372E8"/>
    <w:rsid w:val="00642E46"/>
    <w:rsid w:val="00643615"/>
    <w:rsid w:val="00652A28"/>
    <w:rsid w:val="00656DE3"/>
    <w:rsid w:val="00657B32"/>
    <w:rsid w:val="006631DB"/>
    <w:rsid w:val="00663F53"/>
    <w:rsid w:val="00680B0B"/>
    <w:rsid w:val="00681BEE"/>
    <w:rsid w:val="00682DA2"/>
    <w:rsid w:val="006835D4"/>
    <w:rsid w:val="00685CE4"/>
    <w:rsid w:val="0068682D"/>
    <w:rsid w:val="0069259E"/>
    <w:rsid w:val="006A2680"/>
    <w:rsid w:val="006B3642"/>
    <w:rsid w:val="006B5D11"/>
    <w:rsid w:val="006B71F2"/>
    <w:rsid w:val="006C0476"/>
    <w:rsid w:val="006C1CBE"/>
    <w:rsid w:val="006C280C"/>
    <w:rsid w:val="006C3C36"/>
    <w:rsid w:val="006E7D1A"/>
    <w:rsid w:val="006F4ED9"/>
    <w:rsid w:val="006F58C3"/>
    <w:rsid w:val="006F7F05"/>
    <w:rsid w:val="00701F6A"/>
    <w:rsid w:val="00702E30"/>
    <w:rsid w:val="00703664"/>
    <w:rsid w:val="0070536D"/>
    <w:rsid w:val="00706BC7"/>
    <w:rsid w:val="00713AC2"/>
    <w:rsid w:val="00714B9A"/>
    <w:rsid w:val="00724AA8"/>
    <w:rsid w:val="00725431"/>
    <w:rsid w:val="007311F7"/>
    <w:rsid w:val="00737366"/>
    <w:rsid w:val="00737A37"/>
    <w:rsid w:val="007410D1"/>
    <w:rsid w:val="00745582"/>
    <w:rsid w:val="00752AB3"/>
    <w:rsid w:val="00753E04"/>
    <w:rsid w:val="00762808"/>
    <w:rsid w:val="00766B7E"/>
    <w:rsid w:val="0077114A"/>
    <w:rsid w:val="00781D01"/>
    <w:rsid w:val="00783B7F"/>
    <w:rsid w:val="00785A12"/>
    <w:rsid w:val="00791515"/>
    <w:rsid w:val="007A56E0"/>
    <w:rsid w:val="007B543C"/>
    <w:rsid w:val="007C24F8"/>
    <w:rsid w:val="007C5FE0"/>
    <w:rsid w:val="007C655D"/>
    <w:rsid w:val="007D2FBC"/>
    <w:rsid w:val="007D4480"/>
    <w:rsid w:val="007D68AE"/>
    <w:rsid w:val="007F45E7"/>
    <w:rsid w:val="007F5D25"/>
    <w:rsid w:val="00800632"/>
    <w:rsid w:val="00802652"/>
    <w:rsid w:val="00804DE8"/>
    <w:rsid w:val="00807121"/>
    <w:rsid w:val="00811A02"/>
    <w:rsid w:val="00811F00"/>
    <w:rsid w:val="00817E01"/>
    <w:rsid w:val="00831A85"/>
    <w:rsid w:val="0083503D"/>
    <w:rsid w:val="00836F06"/>
    <w:rsid w:val="00851E03"/>
    <w:rsid w:val="00862E36"/>
    <w:rsid w:val="0086428B"/>
    <w:rsid w:val="008644B8"/>
    <w:rsid w:val="00872BD6"/>
    <w:rsid w:val="00874376"/>
    <w:rsid w:val="00882359"/>
    <w:rsid w:val="00893C5B"/>
    <w:rsid w:val="00896F9B"/>
    <w:rsid w:val="00897DF2"/>
    <w:rsid w:val="008A02E1"/>
    <w:rsid w:val="008A4F60"/>
    <w:rsid w:val="008B14D9"/>
    <w:rsid w:val="008B5263"/>
    <w:rsid w:val="008C0C2F"/>
    <w:rsid w:val="008C6E46"/>
    <w:rsid w:val="008C74F6"/>
    <w:rsid w:val="008D5815"/>
    <w:rsid w:val="008D65F7"/>
    <w:rsid w:val="008E0ACC"/>
    <w:rsid w:val="008E4CE8"/>
    <w:rsid w:val="008F3550"/>
    <w:rsid w:val="008F3C33"/>
    <w:rsid w:val="00900BF1"/>
    <w:rsid w:val="00900D6E"/>
    <w:rsid w:val="00904075"/>
    <w:rsid w:val="00915101"/>
    <w:rsid w:val="009176D0"/>
    <w:rsid w:val="00920FE7"/>
    <w:rsid w:val="00921979"/>
    <w:rsid w:val="00921C30"/>
    <w:rsid w:val="00930370"/>
    <w:rsid w:val="0093061C"/>
    <w:rsid w:val="0093477E"/>
    <w:rsid w:val="009407DB"/>
    <w:rsid w:val="0094651D"/>
    <w:rsid w:val="00952E3E"/>
    <w:rsid w:val="00954DE8"/>
    <w:rsid w:val="00962DE2"/>
    <w:rsid w:val="009637DB"/>
    <w:rsid w:val="00975560"/>
    <w:rsid w:val="00983122"/>
    <w:rsid w:val="00985FC8"/>
    <w:rsid w:val="009923FC"/>
    <w:rsid w:val="009A16F9"/>
    <w:rsid w:val="009A4BD7"/>
    <w:rsid w:val="009A502B"/>
    <w:rsid w:val="009A5683"/>
    <w:rsid w:val="009A785B"/>
    <w:rsid w:val="009B3F24"/>
    <w:rsid w:val="009B4C6D"/>
    <w:rsid w:val="009C235F"/>
    <w:rsid w:val="009C3A5D"/>
    <w:rsid w:val="009C65E4"/>
    <w:rsid w:val="009C66FE"/>
    <w:rsid w:val="009D0751"/>
    <w:rsid w:val="009D6984"/>
    <w:rsid w:val="009D6CD3"/>
    <w:rsid w:val="009D7AA9"/>
    <w:rsid w:val="009E3E58"/>
    <w:rsid w:val="009E473B"/>
    <w:rsid w:val="009E537D"/>
    <w:rsid w:val="00A10E21"/>
    <w:rsid w:val="00A12F47"/>
    <w:rsid w:val="00A34EC6"/>
    <w:rsid w:val="00A429B9"/>
    <w:rsid w:val="00A44CCF"/>
    <w:rsid w:val="00A518A7"/>
    <w:rsid w:val="00A5476E"/>
    <w:rsid w:val="00A56AF8"/>
    <w:rsid w:val="00A700F1"/>
    <w:rsid w:val="00A70443"/>
    <w:rsid w:val="00A724FE"/>
    <w:rsid w:val="00A77808"/>
    <w:rsid w:val="00A8196B"/>
    <w:rsid w:val="00A84D27"/>
    <w:rsid w:val="00AA19E8"/>
    <w:rsid w:val="00AA2E93"/>
    <w:rsid w:val="00AA4465"/>
    <w:rsid w:val="00AA61D1"/>
    <w:rsid w:val="00AB4791"/>
    <w:rsid w:val="00AC0171"/>
    <w:rsid w:val="00AC2FE5"/>
    <w:rsid w:val="00AC3528"/>
    <w:rsid w:val="00AE4057"/>
    <w:rsid w:val="00AE5379"/>
    <w:rsid w:val="00AF1B65"/>
    <w:rsid w:val="00AF55C9"/>
    <w:rsid w:val="00AF7A3B"/>
    <w:rsid w:val="00B016B8"/>
    <w:rsid w:val="00B020FF"/>
    <w:rsid w:val="00B02499"/>
    <w:rsid w:val="00B047BA"/>
    <w:rsid w:val="00B073E2"/>
    <w:rsid w:val="00B146D0"/>
    <w:rsid w:val="00B2406C"/>
    <w:rsid w:val="00B26F1E"/>
    <w:rsid w:val="00B327AA"/>
    <w:rsid w:val="00B32A16"/>
    <w:rsid w:val="00B40CD5"/>
    <w:rsid w:val="00B42602"/>
    <w:rsid w:val="00B45BAE"/>
    <w:rsid w:val="00B5048E"/>
    <w:rsid w:val="00B55CFB"/>
    <w:rsid w:val="00B61A4D"/>
    <w:rsid w:val="00B715B8"/>
    <w:rsid w:val="00B72D22"/>
    <w:rsid w:val="00B73FBC"/>
    <w:rsid w:val="00B75893"/>
    <w:rsid w:val="00B80CCB"/>
    <w:rsid w:val="00B82305"/>
    <w:rsid w:val="00B86285"/>
    <w:rsid w:val="00B87CE2"/>
    <w:rsid w:val="00B94BE6"/>
    <w:rsid w:val="00B964F4"/>
    <w:rsid w:val="00B96671"/>
    <w:rsid w:val="00B97713"/>
    <w:rsid w:val="00BA695F"/>
    <w:rsid w:val="00BB6BEF"/>
    <w:rsid w:val="00BB7BF9"/>
    <w:rsid w:val="00BC1A1F"/>
    <w:rsid w:val="00BC463F"/>
    <w:rsid w:val="00BD7929"/>
    <w:rsid w:val="00BE000A"/>
    <w:rsid w:val="00BF6F1B"/>
    <w:rsid w:val="00C00372"/>
    <w:rsid w:val="00C03C56"/>
    <w:rsid w:val="00C04024"/>
    <w:rsid w:val="00C047CD"/>
    <w:rsid w:val="00C06015"/>
    <w:rsid w:val="00C06115"/>
    <w:rsid w:val="00C1348F"/>
    <w:rsid w:val="00C16B48"/>
    <w:rsid w:val="00C22400"/>
    <w:rsid w:val="00C262C3"/>
    <w:rsid w:val="00C2750A"/>
    <w:rsid w:val="00C31575"/>
    <w:rsid w:val="00C34232"/>
    <w:rsid w:val="00C351C4"/>
    <w:rsid w:val="00C363D9"/>
    <w:rsid w:val="00C3681E"/>
    <w:rsid w:val="00C4021D"/>
    <w:rsid w:val="00C537A2"/>
    <w:rsid w:val="00C567F3"/>
    <w:rsid w:val="00C57FE0"/>
    <w:rsid w:val="00C6077A"/>
    <w:rsid w:val="00C70237"/>
    <w:rsid w:val="00C75F5C"/>
    <w:rsid w:val="00C77186"/>
    <w:rsid w:val="00C84D75"/>
    <w:rsid w:val="00C85F30"/>
    <w:rsid w:val="00C867C9"/>
    <w:rsid w:val="00C91084"/>
    <w:rsid w:val="00CA2647"/>
    <w:rsid w:val="00CA3163"/>
    <w:rsid w:val="00CA6F56"/>
    <w:rsid w:val="00CA7EBC"/>
    <w:rsid w:val="00CB0E03"/>
    <w:rsid w:val="00CB3CCE"/>
    <w:rsid w:val="00CC4611"/>
    <w:rsid w:val="00CC55EC"/>
    <w:rsid w:val="00CC5C9F"/>
    <w:rsid w:val="00CD0DDF"/>
    <w:rsid w:val="00CD3D36"/>
    <w:rsid w:val="00CD52B3"/>
    <w:rsid w:val="00CD611F"/>
    <w:rsid w:val="00CE0F8F"/>
    <w:rsid w:val="00CE1344"/>
    <w:rsid w:val="00CE47F8"/>
    <w:rsid w:val="00CE5536"/>
    <w:rsid w:val="00CE6F34"/>
    <w:rsid w:val="00CF19EE"/>
    <w:rsid w:val="00D015E4"/>
    <w:rsid w:val="00D06550"/>
    <w:rsid w:val="00D10B17"/>
    <w:rsid w:val="00D1707E"/>
    <w:rsid w:val="00D21A8A"/>
    <w:rsid w:val="00D26DD0"/>
    <w:rsid w:val="00D34B4F"/>
    <w:rsid w:val="00D46A99"/>
    <w:rsid w:val="00D52DE0"/>
    <w:rsid w:val="00D623E2"/>
    <w:rsid w:val="00D64ED5"/>
    <w:rsid w:val="00D72015"/>
    <w:rsid w:val="00D84EDC"/>
    <w:rsid w:val="00D93E6B"/>
    <w:rsid w:val="00DA0B7A"/>
    <w:rsid w:val="00DA196F"/>
    <w:rsid w:val="00DC6DD6"/>
    <w:rsid w:val="00DD0785"/>
    <w:rsid w:val="00DD2AAF"/>
    <w:rsid w:val="00DD41A9"/>
    <w:rsid w:val="00DD5132"/>
    <w:rsid w:val="00DD5D92"/>
    <w:rsid w:val="00DD69BB"/>
    <w:rsid w:val="00DF02B2"/>
    <w:rsid w:val="00DF075C"/>
    <w:rsid w:val="00DF615C"/>
    <w:rsid w:val="00E00F56"/>
    <w:rsid w:val="00E035E1"/>
    <w:rsid w:val="00E036E9"/>
    <w:rsid w:val="00E069F1"/>
    <w:rsid w:val="00E128C7"/>
    <w:rsid w:val="00E133E6"/>
    <w:rsid w:val="00E14AC3"/>
    <w:rsid w:val="00E25A29"/>
    <w:rsid w:val="00E267A9"/>
    <w:rsid w:val="00E31CDA"/>
    <w:rsid w:val="00E32C57"/>
    <w:rsid w:val="00E351A5"/>
    <w:rsid w:val="00E376FB"/>
    <w:rsid w:val="00E42D5D"/>
    <w:rsid w:val="00E43F8B"/>
    <w:rsid w:val="00E44DFC"/>
    <w:rsid w:val="00E555F8"/>
    <w:rsid w:val="00E55ADE"/>
    <w:rsid w:val="00E5658C"/>
    <w:rsid w:val="00E679AC"/>
    <w:rsid w:val="00E72157"/>
    <w:rsid w:val="00E72392"/>
    <w:rsid w:val="00E73762"/>
    <w:rsid w:val="00E76342"/>
    <w:rsid w:val="00E81D8D"/>
    <w:rsid w:val="00E9107D"/>
    <w:rsid w:val="00E95B01"/>
    <w:rsid w:val="00E95FE7"/>
    <w:rsid w:val="00EA1A2C"/>
    <w:rsid w:val="00EA5259"/>
    <w:rsid w:val="00EB47E2"/>
    <w:rsid w:val="00EB5979"/>
    <w:rsid w:val="00EB7FED"/>
    <w:rsid w:val="00EC0BAC"/>
    <w:rsid w:val="00EC44E7"/>
    <w:rsid w:val="00EC78D1"/>
    <w:rsid w:val="00ED28EF"/>
    <w:rsid w:val="00ED2F4D"/>
    <w:rsid w:val="00ED668D"/>
    <w:rsid w:val="00ED7BF6"/>
    <w:rsid w:val="00ED7FB3"/>
    <w:rsid w:val="00EE01A0"/>
    <w:rsid w:val="00EE2ED7"/>
    <w:rsid w:val="00EE54EA"/>
    <w:rsid w:val="00EE5EB6"/>
    <w:rsid w:val="00EF2469"/>
    <w:rsid w:val="00EF24AE"/>
    <w:rsid w:val="00EF3CD2"/>
    <w:rsid w:val="00EF4C3D"/>
    <w:rsid w:val="00EF7410"/>
    <w:rsid w:val="00F074D9"/>
    <w:rsid w:val="00F16E57"/>
    <w:rsid w:val="00F21457"/>
    <w:rsid w:val="00F22523"/>
    <w:rsid w:val="00F25DC5"/>
    <w:rsid w:val="00F30B7D"/>
    <w:rsid w:val="00F32308"/>
    <w:rsid w:val="00F368D9"/>
    <w:rsid w:val="00F36B8A"/>
    <w:rsid w:val="00F37637"/>
    <w:rsid w:val="00F41022"/>
    <w:rsid w:val="00F453F7"/>
    <w:rsid w:val="00F500F5"/>
    <w:rsid w:val="00F52019"/>
    <w:rsid w:val="00F55351"/>
    <w:rsid w:val="00F570C0"/>
    <w:rsid w:val="00F64B6C"/>
    <w:rsid w:val="00F71858"/>
    <w:rsid w:val="00F72671"/>
    <w:rsid w:val="00F76EA3"/>
    <w:rsid w:val="00F8394A"/>
    <w:rsid w:val="00F83CD6"/>
    <w:rsid w:val="00F85965"/>
    <w:rsid w:val="00F86946"/>
    <w:rsid w:val="00F90418"/>
    <w:rsid w:val="00F91E02"/>
    <w:rsid w:val="00F92B51"/>
    <w:rsid w:val="00FA202F"/>
    <w:rsid w:val="00FA272B"/>
    <w:rsid w:val="00FA4712"/>
    <w:rsid w:val="00FB1403"/>
    <w:rsid w:val="00FC2EA2"/>
    <w:rsid w:val="00FC37CC"/>
    <w:rsid w:val="00FD2D55"/>
    <w:rsid w:val="00FD6C71"/>
    <w:rsid w:val="00FE1F04"/>
    <w:rsid w:val="00FE42F0"/>
    <w:rsid w:val="00FE7170"/>
    <w:rsid w:val="00F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16E7A1"/>
  <w14:defaultImageDpi w14:val="0"/>
  <w15:docId w15:val="{2EF1F2BC-23D0-4D67-A9D1-F1739A5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2A4D251-DECE-4465-88B3-847EB09F7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Ворожейкина Оксана Сергеевна</cp:lastModifiedBy>
  <cp:revision>7</cp:revision>
  <cp:lastPrinted>2019-12-12T09:13:00Z</cp:lastPrinted>
  <dcterms:created xsi:type="dcterms:W3CDTF">2019-12-12T08:21:00Z</dcterms:created>
  <dcterms:modified xsi:type="dcterms:W3CDTF">2019-12-13T07:19:00Z</dcterms:modified>
</cp:coreProperties>
</file>