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7D4" w:rsidRPr="005977D4" w:rsidRDefault="00BA5081" w:rsidP="00712ACF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5977D4" w:rsidRPr="005977D4">
        <w:rPr>
          <w:sz w:val="28"/>
          <w:szCs w:val="28"/>
        </w:rPr>
        <w:t xml:space="preserve"> </w:t>
      </w:r>
    </w:p>
    <w:p w:rsidR="005977D4" w:rsidRPr="005977D4" w:rsidRDefault="005977D4" w:rsidP="00712ACF">
      <w:pPr>
        <w:ind w:left="5954"/>
        <w:jc w:val="center"/>
        <w:rPr>
          <w:sz w:val="28"/>
          <w:szCs w:val="28"/>
        </w:rPr>
      </w:pPr>
      <w:r w:rsidRPr="005977D4">
        <w:rPr>
          <w:sz w:val="28"/>
          <w:szCs w:val="28"/>
        </w:rPr>
        <w:t>постановлени</w:t>
      </w:r>
      <w:r w:rsidR="00BA5081">
        <w:rPr>
          <w:sz w:val="28"/>
          <w:szCs w:val="28"/>
        </w:rPr>
        <w:t>ем</w:t>
      </w:r>
      <w:r w:rsidRPr="005977D4">
        <w:rPr>
          <w:sz w:val="28"/>
          <w:szCs w:val="28"/>
        </w:rPr>
        <w:t xml:space="preserve"> </w:t>
      </w:r>
      <w:r w:rsidR="0080174E">
        <w:rPr>
          <w:sz w:val="28"/>
          <w:szCs w:val="28"/>
        </w:rPr>
        <w:t>Губернатора</w:t>
      </w:r>
    </w:p>
    <w:p w:rsidR="005977D4" w:rsidRDefault="005977D4" w:rsidP="00712ACF">
      <w:pPr>
        <w:ind w:left="5954"/>
        <w:jc w:val="center"/>
        <w:rPr>
          <w:sz w:val="28"/>
          <w:szCs w:val="28"/>
        </w:rPr>
      </w:pPr>
      <w:r w:rsidRPr="005977D4">
        <w:rPr>
          <w:sz w:val="28"/>
          <w:szCs w:val="28"/>
        </w:rPr>
        <w:t xml:space="preserve">Новосибирской области </w:t>
      </w:r>
    </w:p>
    <w:p w:rsidR="00712ACF" w:rsidRPr="00B03E5C" w:rsidRDefault="00712ACF" w:rsidP="00712ACF">
      <w:pPr>
        <w:ind w:left="5954"/>
        <w:jc w:val="center"/>
        <w:rPr>
          <w:sz w:val="28"/>
          <w:szCs w:val="28"/>
        </w:rPr>
      </w:pPr>
    </w:p>
    <w:p w:rsidR="00EF22EF" w:rsidRPr="00B03E5C" w:rsidRDefault="00EF22EF" w:rsidP="00712ACF">
      <w:pPr>
        <w:ind w:left="5954"/>
        <w:jc w:val="center"/>
        <w:rPr>
          <w:sz w:val="28"/>
          <w:szCs w:val="28"/>
        </w:rPr>
      </w:pPr>
    </w:p>
    <w:p w:rsidR="00712ACF" w:rsidRDefault="00712ACF" w:rsidP="00712ACF">
      <w:pPr>
        <w:ind w:left="5954"/>
        <w:jc w:val="center"/>
        <w:rPr>
          <w:sz w:val="28"/>
          <w:szCs w:val="28"/>
        </w:rPr>
      </w:pPr>
    </w:p>
    <w:p w:rsidR="00B60625" w:rsidRPr="00E8399F" w:rsidRDefault="00B60625" w:rsidP="00712ACF">
      <w:pPr>
        <w:pStyle w:val="a3"/>
        <w:widowControl w:val="0"/>
        <w:rPr>
          <w:b/>
          <w:color w:val="000000"/>
          <w:spacing w:val="20"/>
          <w:szCs w:val="28"/>
        </w:rPr>
      </w:pPr>
      <w:r w:rsidRPr="00E8399F">
        <w:rPr>
          <w:b/>
          <w:color w:val="000000"/>
          <w:spacing w:val="20"/>
          <w:szCs w:val="28"/>
        </w:rPr>
        <w:t xml:space="preserve">ПОРЯДОК </w:t>
      </w:r>
    </w:p>
    <w:p w:rsidR="00FC6F5D" w:rsidRDefault="00A715C5" w:rsidP="00712ACF">
      <w:pPr>
        <w:pStyle w:val="a3"/>
        <w:widowControl w:val="0"/>
        <w:rPr>
          <w:szCs w:val="28"/>
        </w:rPr>
      </w:pPr>
      <w:r>
        <w:rPr>
          <w:szCs w:val="28"/>
        </w:rPr>
        <w:t xml:space="preserve">взаимодействия </w:t>
      </w:r>
      <w:r w:rsidRPr="00273425">
        <w:rPr>
          <w:szCs w:val="28"/>
        </w:rPr>
        <w:t xml:space="preserve">областных исполнительных органов государственной власти Новосибирской </w:t>
      </w:r>
      <w:r>
        <w:rPr>
          <w:szCs w:val="28"/>
        </w:rPr>
        <w:t xml:space="preserve">при </w:t>
      </w:r>
      <w:r w:rsidR="00B03E5C" w:rsidRPr="00273425">
        <w:rPr>
          <w:szCs w:val="28"/>
        </w:rPr>
        <w:t>размещени</w:t>
      </w:r>
      <w:r>
        <w:rPr>
          <w:szCs w:val="28"/>
        </w:rPr>
        <w:t>и</w:t>
      </w:r>
      <w:r w:rsidR="00B03E5C" w:rsidRPr="00273425">
        <w:rPr>
          <w:szCs w:val="28"/>
        </w:rPr>
        <w:t xml:space="preserve"> (опубликовани</w:t>
      </w:r>
      <w:r>
        <w:rPr>
          <w:szCs w:val="28"/>
        </w:rPr>
        <w:t>и</w:t>
      </w:r>
      <w:r w:rsidR="00B03E5C" w:rsidRPr="00273425">
        <w:rPr>
          <w:szCs w:val="28"/>
        </w:rPr>
        <w:t>) на «Официальном интернет-портале правовой информации» (</w:t>
      </w:r>
      <w:r w:rsidR="00B03E5C" w:rsidRPr="00827225">
        <w:rPr>
          <w:szCs w:val="28"/>
        </w:rPr>
        <w:t>www.pravo.gov.ru</w:t>
      </w:r>
      <w:r w:rsidR="00B03E5C" w:rsidRPr="00273425">
        <w:rPr>
          <w:szCs w:val="28"/>
        </w:rPr>
        <w:t>)</w:t>
      </w:r>
      <w:r w:rsidR="00B03E5C">
        <w:rPr>
          <w:szCs w:val="28"/>
        </w:rPr>
        <w:t xml:space="preserve"> </w:t>
      </w:r>
      <w:r w:rsidR="00B03E5C" w:rsidRPr="00273425">
        <w:rPr>
          <w:szCs w:val="28"/>
        </w:rPr>
        <w:t>нормативных правовых актов, затрагивающих права, свободы и обязанности человека и гражданина</w:t>
      </w:r>
      <w:r w:rsidR="00FC6F5D">
        <w:rPr>
          <w:szCs w:val="28"/>
        </w:rPr>
        <w:t xml:space="preserve">, </w:t>
      </w:r>
      <w:r w:rsidR="00B455C8">
        <w:rPr>
          <w:szCs w:val="28"/>
        </w:rPr>
        <w:t xml:space="preserve">устанавливающих </w:t>
      </w:r>
      <w:r w:rsidR="00FC6F5D">
        <w:rPr>
          <w:szCs w:val="28"/>
        </w:rPr>
        <w:t xml:space="preserve">правовой статус организаций </w:t>
      </w:r>
    </w:p>
    <w:p w:rsidR="00D6775B" w:rsidRDefault="00FC6F5D" w:rsidP="00712ACF">
      <w:pPr>
        <w:pStyle w:val="a3"/>
        <w:widowControl w:val="0"/>
        <w:rPr>
          <w:b/>
        </w:rPr>
      </w:pPr>
      <w:r>
        <w:rPr>
          <w:szCs w:val="28"/>
        </w:rPr>
        <w:t xml:space="preserve">или </w:t>
      </w:r>
      <w:r w:rsidR="00B455C8">
        <w:rPr>
          <w:szCs w:val="28"/>
        </w:rPr>
        <w:t xml:space="preserve">имеющих </w:t>
      </w:r>
      <w:r>
        <w:rPr>
          <w:szCs w:val="28"/>
        </w:rPr>
        <w:t>межведомственный характер</w:t>
      </w:r>
      <w:r w:rsidR="00B03E5C" w:rsidRPr="00273425">
        <w:rPr>
          <w:szCs w:val="28"/>
        </w:rPr>
        <w:t xml:space="preserve"> </w:t>
      </w:r>
    </w:p>
    <w:p w:rsidR="00B60625" w:rsidRPr="00E8399F" w:rsidRDefault="00BC4BD1" w:rsidP="00712ACF">
      <w:pPr>
        <w:pStyle w:val="a3"/>
        <w:widowControl w:val="0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</w:t>
      </w:r>
    </w:p>
    <w:p w:rsidR="00B60625" w:rsidRPr="0075619A" w:rsidRDefault="00B60625" w:rsidP="002D7502">
      <w:pPr>
        <w:widowControl w:val="0"/>
        <w:ind w:firstLine="709"/>
        <w:jc w:val="center"/>
        <w:rPr>
          <w:b/>
          <w:color w:val="000000"/>
          <w:sz w:val="28"/>
          <w:szCs w:val="28"/>
        </w:rPr>
      </w:pPr>
    </w:p>
    <w:p w:rsidR="00486BF5" w:rsidRDefault="00B60625" w:rsidP="009A798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="008553A1">
        <w:rPr>
          <w:sz w:val="28"/>
          <w:szCs w:val="28"/>
        </w:rPr>
        <w:t xml:space="preserve">Настоящий </w:t>
      </w:r>
      <w:r w:rsidR="00740054">
        <w:rPr>
          <w:sz w:val="28"/>
          <w:szCs w:val="28"/>
        </w:rPr>
        <w:t>П</w:t>
      </w:r>
      <w:r>
        <w:rPr>
          <w:sz w:val="28"/>
          <w:szCs w:val="28"/>
        </w:rPr>
        <w:t>орядок</w:t>
      </w:r>
      <w:r w:rsidR="00740054">
        <w:rPr>
          <w:sz w:val="28"/>
          <w:szCs w:val="28"/>
        </w:rPr>
        <w:t xml:space="preserve"> </w:t>
      </w:r>
      <w:r w:rsidR="008553A1">
        <w:rPr>
          <w:sz w:val="28"/>
          <w:szCs w:val="28"/>
        </w:rPr>
        <w:t>устанавливает процедуру взаимодействия между областными исполнительными органами государственной власти Новосибирской области (далее – органы государственной власти Новосибирской области)</w:t>
      </w:r>
      <w:r w:rsidR="00DF2C6B" w:rsidRPr="00DF2C6B">
        <w:rPr>
          <w:sz w:val="28"/>
          <w:szCs w:val="28"/>
        </w:rPr>
        <w:t xml:space="preserve"> </w:t>
      </w:r>
      <w:r w:rsidR="00DF2C6B">
        <w:rPr>
          <w:sz w:val="28"/>
          <w:szCs w:val="28"/>
        </w:rPr>
        <w:t>и министерством юстиции Новосибирской области</w:t>
      </w:r>
      <w:r w:rsidR="00956D96">
        <w:rPr>
          <w:sz w:val="28"/>
          <w:szCs w:val="28"/>
        </w:rPr>
        <w:t xml:space="preserve"> (далее – </w:t>
      </w:r>
      <w:r w:rsidR="00956D96" w:rsidRPr="00956D96">
        <w:rPr>
          <w:sz w:val="28"/>
          <w:szCs w:val="28"/>
        </w:rPr>
        <w:t>участник</w:t>
      </w:r>
      <w:r w:rsidR="00956D96">
        <w:rPr>
          <w:sz w:val="28"/>
          <w:szCs w:val="28"/>
        </w:rPr>
        <w:t>и</w:t>
      </w:r>
      <w:r w:rsidR="00956D96" w:rsidRPr="00956D96">
        <w:rPr>
          <w:sz w:val="28"/>
          <w:szCs w:val="28"/>
        </w:rPr>
        <w:t xml:space="preserve"> информационного взаимодействия</w:t>
      </w:r>
      <w:r w:rsidR="00956D96">
        <w:rPr>
          <w:sz w:val="28"/>
          <w:szCs w:val="28"/>
        </w:rPr>
        <w:t>)</w:t>
      </w:r>
      <w:r w:rsidR="00DF2C6B">
        <w:rPr>
          <w:sz w:val="28"/>
          <w:szCs w:val="28"/>
        </w:rPr>
        <w:t xml:space="preserve"> </w:t>
      </w:r>
      <w:r w:rsidR="008553A1">
        <w:rPr>
          <w:sz w:val="28"/>
          <w:szCs w:val="28"/>
        </w:rPr>
        <w:t xml:space="preserve">при </w:t>
      </w:r>
      <w:r w:rsidR="00FE43A3" w:rsidRPr="00FE43A3">
        <w:rPr>
          <w:sz w:val="28"/>
          <w:szCs w:val="28"/>
        </w:rPr>
        <w:t>размещени</w:t>
      </w:r>
      <w:r w:rsidR="008553A1">
        <w:rPr>
          <w:sz w:val="28"/>
          <w:szCs w:val="28"/>
        </w:rPr>
        <w:t>и</w:t>
      </w:r>
      <w:r w:rsidR="00FE43A3" w:rsidRPr="00FE43A3">
        <w:rPr>
          <w:sz w:val="28"/>
          <w:szCs w:val="28"/>
        </w:rPr>
        <w:t xml:space="preserve"> (опубликовани</w:t>
      </w:r>
      <w:r w:rsidR="008553A1">
        <w:rPr>
          <w:sz w:val="28"/>
          <w:szCs w:val="28"/>
        </w:rPr>
        <w:t>и</w:t>
      </w:r>
      <w:r w:rsidR="00FE43A3" w:rsidRPr="00FE43A3">
        <w:rPr>
          <w:sz w:val="28"/>
          <w:szCs w:val="28"/>
        </w:rPr>
        <w:t xml:space="preserve">) на «Официальном интернет-портале правовой информации» (www.pravo.gov.ru) </w:t>
      </w:r>
      <w:r w:rsidR="00FE43A3">
        <w:rPr>
          <w:sz w:val="28"/>
          <w:szCs w:val="28"/>
        </w:rPr>
        <w:t>(</w:t>
      </w:r>
      <w:r w:rsidR="00FE43A3" w:rsidRPr="00E93C9E">
        <w:rPr>
          <w:sz w:val="28"/>
          <w:szCs w:val="28"/>
        </w:rPr>
        <w:t>далее –</w:t>
      </w:r>
      <w:r w:rsidR="00FE43A3">
        <w:rPr>
          <w:sz w:val="28"/>
          <w:szCs w:val="28"/>
        </w:rPr>
        <w:t xml:space="preserve"> </w:t>
      </w:r>
      <w:r w:rsidR="00FE43A3" w:rsidRPr="001C2F24">
        <w:rPr>
          <w:rFonts w:eastAsia="Calibri"/>
          <w:color w:val="000000"/>
          <w:sz w:val="28"/>
          <w:szCs w:val="28"/>
        </w:rPr>
        <w:t>Портал</w:t>
      </w:r>
      <w:r w:rsidR="00FE43A3">
        <w:rPr>
          <w:sz w:val="28"/>
          <w:szCs w:val="28"/>
        </w:rPr>
        <w:t>)</w:t>
      </w:r>
      <w:r w:rsidR="00FE43A3" w:rsidRPr="00D6775B">
        <w:rPr>
          <w:sz w:val="28"/>
          <w:szCs w:val="28"/>
        </w:rPr>
        <w:t xml:space="preserve"> </w:t>
      </w:r>
      <w:r w:rsidR="00FE43A3" w:rsidRPr="00FE43A3">
        <w:rPr>
          <w:sz w:val="28"/>
          <w:szCs w:val="28"/>
        </w:rPr>
        <w:t>нормативных правовых актов</w:t>
      </w:r>
      <w:r w:rsidR="00F8540C">
        <w:rPr>
          <w:sz w:val="28"/>
          <w:szCs w:val="28"/>
        </w:rPr>
        <w:t>,</w:t>
      </w:r>
      <w:r w:rsidR="00FE43A3" w:rsidRPr="00FE43A3">
        <w:rPr>
          <w:sz w:val="28"/>
          <w:szCs w:val="28"/>
        </w:rPr>
        <w:t xml:space="preserve"> затрагивающих права, свободы и обязанности человека и гражданина</w:t>
      </w:r>
      <w:r w:rsidR="003958DF">
        <w:rPr>
          <w:sz w:val="28"/>
          <w:szCs w:val="28"/>
        </w:rPr>
        <w:t xml:space="preserve">, </w:t>
      </w:r>
      <w:r w:rsidR="00830EDE">
        <w:rPr>
          <w:sz w:val="28"/>
          <w:szCs w:val="28"/>
        </w:rPr>
        <w:t xml:space="preserve">устанавливающих </w:t>
      </w:r>
      <w:r w:rsidR="003958DF">
        <w:rPr>
          <w:sz w:val="28"/>
          <w:szCs w:val="28"/>
        </w:rPr>
        <w:t xml:space="preserve">правовой статус организаций или </w:t>
      </w:r>
      <w:r w:rsidR="00830EDE">
        <w:rPr>
          <w:sz w:val="28"/>
          <w:szCs w:val="28"/>
        </w:rPr>
        <w:t xml:space="preserve">имеющих </w:t>
      </w:r>
      <w:r w:rsidR="003958DF">
        <w:rPr>
          <w:sz w:val="28"/>
          <w:szCs w:val="28"/>
        </w:rPr>
        <w:t>межведомственный</w:t>
      </w:r>
      <w:proofErr w:type="gramEnd"/>
      <w:r w:rsidR="003958DF">
        <w:rPr>
          <w:sz w:val="28"/>
          <w:szCs w:val="28"/>
        </w:rPr>
        <w:t xml:space="preserve"> характер, за исключением нормативных правовых актов или их отдельных положений, содержащих сведения, составляющие государственную или иную  охраняемую законом тайну, либо сведения конфиденциального характера</w:t>
      </w:r>
      <w:r w:rsidR="00932078" w:rsidRPr="00550708">
        <w:rPr>
          <w:sz w:val="28"/>
          <w:szCs w:val="28"/>
        </w:rPr>
        <w:t xml:space="preserve"> </w:t>
      </w:r>
      <w:r w:rsidR="00932078">
        <w:rPr>
          <w:sz w:val="28"/>
          <w:szCs w:val="28"/>
        </w:rPr>
        <w:t xml:space="preserve">(далее – </w:t>
      </w:r>
      <w:r w:rsidR="00932078">
        <w:rPr>
          <w:color w:val="000000"/>
          <w:sz w:val="28"/>
          <w:szCs w:val="28"/>
        </w:rPr>
        <w:t>н</w:t>
      </w:r>
      <w:r w:rsidR="00932078">
        <w:rPr>
          <w:sz w:val="28"/>
          <w:szCs w:val="28"/>
        </w:rPr>
        <w:t>ормативные п</w:t>
      </w:r>
      <w:r w:rsidR="00932078" w:rsidRPr="0023527A">
        <w:rPr>
          <w:sz w:val="28"/>
          <w:szCs w:val="28"/>
        </w:rPr>
        <w:t xml:space="preserve">равовые </w:t>
      </w:r>
      <w:r w:rsidR="00932078">
        <w:rPr>
          <w:sz w:val="28"/>
          <w:szCs w:val="28"/>
        </w:rPr>
        <w:t>акты)</w:t>
      </w:r>
      <w:r w:rsidR="00083684">
        <w:rPr>
          <w:sz w:val="28"/>
          <w:szCs w:val="28"/>
        </w:rPr>
        <w:t>.</w:t>
      </w:r>
    </w:p>
    <w:p w:rsidR="00874C79" w:rsidRDefault="0044374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486BF5">
        <w:rPr>
          <w:sz w:val="28"/>
          <w:szCs w:val="28"/>
        </w:rPr>
        <w:t xml:space="preserve">Для обеспечения </w:t>
      </w:r>
      <w:r w:rsidR="00486BF5" w:rsidRPr="00FE43A3">
        <w:rPr>
          <w:sz w:val="28"/>
          <w:szCs w:val="28"/>
        </w:rPr>
        <w:t>размещени</w:t>
      </w:r>
      <w:r w:rsidR="00486BF5">
        <w:rPr>
          <w:sz w:val="28"/>
          <w:szCs w:val="28"/>
        </w:rPr>
        <w:t>я</w:t>
      </w:r>
      <w:r w:rsidR="00486BF5" w:rsidRPr="00FE43A3">
        <w:rPr>
          <w:sz w:val="28"/>
          <w:szCs w:val="28"/>
        </w:rPr>
        <w:t xml:space="preserve"> (опубликовани</w:t>
      </w:r>
      <w:r w:rsidR="00486BF5">
        <w:rPr>
          <w:sz w:val="28"/>
          <w:szCs w:val="28"/>
        </w:rPr>
        <w:t>я</w:t>
      </w:r>
      <w:r w:rsidR="00486BF5" w:rsidRPr="00FE43A3">
        <w:rPr>
          <w:sz w:val="28"/>
          <w:szCs w:val="28"/>
        </w:rPr>
        <w:t>)</w:t>
      </w:r>
      <w:r w:rsidR="00486BF5">
        <w:rPr>
          <w:sz w:val="28"/>
          <w:szCs w:val="28"/>
        </w:rPr>
        <w:t xml:space="preserve"> </w:t>
      </w:r>
      <w:r w:rsidR="00486BF5">
        <w:rPr>
          <w:color w:val="000000"/>
          <w:sz w:val="28"/>
          <w:szCs w:val="28"/>
        </w:rPr>
        <w:t>н</w:t>
      </w:r>
      <w:r w:rsidR="00486BF5">
        <w:rPr>
          <w:sz w:val="28"/>
          <w:szCs w:val="28"/>
        </w:rPr>
        <w:t>ормативных п</w:t>
      </w:r>
      <w:r w:rsidR="00486BF5" w:rsidRPr="0023527A">
        <w:rPr>
          <w:sz w:val="28"/>
          <w:szCs w:val="28"/>
        </w:rPr>
        <w:t>равовы</w:t>
      </w:r>
      <w:r w:rsidR="00486BF5">
        <w:rPr>
          <w:sz w:val="28"/>
          <w:szCs w:val="28"/>
        </w:rPr>
        <w:t>х</w:t>
      </w:r>
      <w:r w:rsidR="00486BF5" w:rsidRPr="0023527A">
        <w:rPr>
          <w:sz w:val="28"/>
          <w:szCs w:val="28"/>
        </w:rPr>
        <w:t xml:space="preserve"> </w:t>
      </w:r>
      <w:r w:rsidR="00486BF5">
        <w:rPr>
          <w:sz w:val="28"/>
          <w:szCs w:val="28"/>
        </w:rPr>
        <w:t xml:space="preserve">актов </w:t>
      </w:r>
      <w:r w:rsidR="00486BF5" w:rsidRPr="00FE43A3">
        <w:rPr>
          <w:sz w:val="28"/>
          <w:szCs w:val="28"/>
        </w:rPr>
        <w:t>на</w:t>
      </w:r>
      <w:r w:rsidR="00486BF5">
        <w:rPr>
          <w:sz w:val="28"/>
          <w:szCs w:val="28"/>
        </w:rPr>
        <w:t xml:space="preserve"> </w:t>
      </w:r>
      <w:r w:rsidR="00486BF5" w:rsidRPr="001C2F24">
        <w:rPr>
          <w:rFonts w:eastAsia="Calibri"/>
          <w:color w:val="000000"/>
          <w:sz w:val="28"/>
          <w:szCs w:val="28"/>
        </w:rPr>
        <w:t>Портал</w:t>
      </w:r>
      <w:r w:rsidR="00486BF5">
        <w:rPr>
          <w:rFonts w:eastAsia="Calibri"/>
          <w:color w:val="000000"/>
          <w:sz w:val="28"/>
          <w:szCs w:val="28"/>
        </w:rPr>
        <w:t xml:space="preserve">е </w:t>
      </w:r>
      <w:r w:rsidR="00486BF5">
        <w:rPr>
          <w:sz w:val="28"/>
          <w:szCs w:val="28"/>
        </w:rPr>
        <w:t>участники информационного взаимодействия назначают ответственных исполнителей</w:t>
      </w:r>
      <w:r w:rsidR="00E20DF4">
        <w:rPr>
          <w:sz w:val="28"/>
          <w:szCs w:val="28"/>
        </w:rPr>
        <w:t xml:space="preserve"> (уполномоченных должностных лиц)</w:t>
      </w:r>
      <w:r w:rsidR="00486BF5">
        <w:rPr>
          <w:sz w:val="28"/>
          <w:szCs w:val="28"/>
        </w:rPr>
        <w:t>.</w:t>
      </w:r>
    </w:p>
    <w:p w:rsidR="003451E6" w:rsidRDefault="0044374C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B60625">
        <w:rPr>
          <w:color w:val="000000"/>
          <w:sz w:val="28"/>
          <w:szCs w:val="28"/>
        </w:rPr>
        <w:t>. </w:t>
      </w:r>
      <w:r w:rsidR="00830EDE">
        <w:rPr>
          <w:sz w:val="28"/>
          <w:szCs w:val="28"/>
        </w:rPr>
        <w:t>В</w:t>
      </w:r>
      <w:r w:rsidR="00830EDE" w:rsidRPr="00FF6F7D">
        <w:rPr>
          <w:color w:val="000000"/>
          <w:sz w:val="28"/>
          <w:szCs w:val="28"/>
        </w:rPr>
        <w:t xml:space="preserve"> целях </w:t>
      </w:r>
      <w:r w:rsidR="00830EDE">
        <w:rPr>
          <w:color w:val="000000"/>
          <w:sz w:val="28"/>
          <w:szCs w:val="28"/>
        </w:rPr>
        <w:t xml:space="preserve">обеспечения </w:t>
      </w:r>
      <w:r w:rsidR="00830EDE" w:rsidRPr="00FE2796">
        <w:rPr>
          <w:sz w:val="28"/>
          <w:szCs w:val="28"/>
        </w:rPr>
        <w:t>размещения (опубликования)</w:t>
      </w:r>
      <w:r w:rsidR="00830EDE">
        <w:rPr>
          <w:sz w:val="28"/>
          <w:szCs w:val="28"/>
        </w:rPr>
        <w:t xml:space="preserve"> </w:t>
      </w:r>
      <w:r w:rsidR="00830EDE">
        <w:rPr>
          <w:color w:val="000000"/>
          <w:sz w:val="28"/>
          <w:szCs w:val="28"/>
        </w:rPr>
        <w:t xml:space="preserve">нормативного правового акта </w:t>
      </w:r>
      <w:r w:rsidR="00830EDE">
        <w:rPr>
          <w:sz w:val="28"/>
          <w:szCs w:val="28"/>
        </w:rPr>
        <w:t>на Портале,</w:t>
      </w:r>
      <w:r w:rsidR="00830EDE" w:rsidDel="00830EDE">
        <w:rPr>
          <w:color w:val="000000"/>
          <w:sz w:val="28"/>
          <w:szCs w:val="28"/>
        </w:rPr>
        <w:t xml:space="preserve"> </w:t>
      </w:r>
      <w:r w:rsidR="00830EDE">
        <w:rPr>
          <w:color w:val="000000"/>
          <w:sz w:val="28"/>
          <w:szCs w:val="28"/>
        </w:rPr>
        <w:t>о</w:t>
      </w:r>
      <w:r w:rsidR="003451E6">
        <w:rPr>
          <w:sz w:val="28"/>
          <w:szCs w:val="28"/>
        </w:rPr>
        <w:t xml:space="preserve">рган государственной власти Новосибирской области </w:t>
      </w:r>
      <w:r w:rsidR="00CC42DF">
        <w:rPr>
          <w:sz w:val="28"/>
          <w:szCs w:val="28"/>
        </w:rPr>
        <w:t>не позднее</w:t>
      </w:r>
      <w:r w:rsidR="0092159D" w:rsidRPr="00831AB6">
        <w:rPr>
          <w:sz w:val="28"/>
          <w:szCs w:val="28"/>
        </w:rPr>
        <w:t xml:space="preserve"> </w:t>
      </w:r>
      <w:r w:rsidR="003958DF">
        <w:rPr>
          <w:sz w:val="28"/>
          <w:szCs w:val="28"/>
        </w:rPr>
        <w:t>двух</w:t>
      </w:r>
      <w:r w:rsidR="0092159D" w:rsidRPr="00831AB6">
        <w:rPr>
          <w:sz w:val="28"/>
          <w:szCs w:val="28"/>
        </w:rPr>
        <w:t xml:space="preserve"> </w:t>
      </w:r>
      <w:r w:rsidR="0092159D">
        <w:rPr>
          <w:sz w:val="28"/>
          <w:szCs w:val="28"/>
        </w:rPr>
        <w:t xml:space="preserve">рабочих </w:t>
      </w:r>
      <w:r w:rsidR="0092159D" w:rsidRPr="00831AB6">
        <w:rPr>
          <w:sz w:val="28"/>
          <w:szCs w:val="28"/>
        </w:rPr>
        <w:t>дней</w:t>
      </w:r>
      <w:r w:rsidR="0092159D">
        <w:rPr>
          <w:sz w:val="28"/>
          <w:szCs w:val="28"/>
        </w:rPr>
        <w:t xml:space="preserve"> со дня подписания</w:t>
      </w:r>
      <w:r w:rsidR="009A3486">
        <w:rPr>
          <w:sz w:val="28"/>
          <w:szCs w:val="28"/>
        </w:rPr>
        <w:t xml:space="preserve"> нормативного правового акта </w:t>
      </w:r>
      <w:r w:rsidR="00830EDE">
        <w:rPr>
          <w:color w:val="000000"/>
          <w:sz w:val="28"/>
          <w:szCs w:val="28"/>
        </w:rPr>
        <w:t>направляет</w:t>
      </w:r>
      <w:r w:rsidR="00830EDE" w:rsidRPr="00C5773A">
        <w:rPr>
          <w:color w:val="000000"/>
          <w:sz w:val="28"/>
          <w:szCs w:val="28"/>
        </w:rPr>
        <w:t xml:space="preserve"> </w:t>
      </w:r>
      <w:r w:rsidR="00830EDE">
        <w:rPr>
          <w:color w:val="000000"/>
          <w:sz w:val="28"/>
          <w:szCs w:val="28"/>
        </w:rPr>
        <w:t xml:space="preserve">его </w:t>
      </w:r>
      <w:r w:rsidR="00C5773A" w:rsidRPr="00C5773A">
        <w:rPr>
          <w:sz w:val="28"/>
          <w:szCs w:val="28"/>
        </w:rPr>
        <w:t>в</w:t>
      </w:r>
      <w:r w:rsidR="003451E6" w:rsidRPr="00C5773A">
        <w:rPr>
          <w:sz w:val="28"/>
          <w:szCs w:val="28"/>
        </w:rPr>
        <w:t xml:space="preserve"> </w:t>
      </w:r>
      <w:r w:rsidR="00B7756B">
        <w:rPr>
          <w:sz w:val="28"/>
          <w:szCs w:val="28"/>
        </w:rPr>
        <w:t>Министерство</w:t>
      </w:r>
      <w:r w:rsidR="00B7756B" w:rsidRPr="00B7756B">
        <w:rPr>
          <w:sz w:val="28"/>
          <w:szCs w:val="28"/>
        </w:rPr>
        <w:t xml:space="preserve"> </w:t>
      </w:r>
      <w:r w:rsidR="00B7756B">
        <w:rPr>
          <w:sz w:val="28"/>
          <w:szCs w:val="28"/>
        </w:rPr>
        <w:t>юстиции Новосибирской области</w:t>
      </w:r>
      <w:r w:rsidR="00B7756B" w:rsidRPr="00B7756B">
        <w:rPr>
          <w:sz w:val="28"/>
          <w:szCs w:val="28"/>
        </w:rPr>
        <w:t xml:space="preserve"> </w:t>
      </w:r>
      <w:r w:rsidR="00B7756B">
        <w:rPr>
          <w:sz w:val="28"/>
          <w:szCs w:val="28"/>
        </w:rPr>
        <w:t>(</w:t>
      </w:r>
      <w:r w:rsidR="00B7756B" w:rsidRPr="00E93C9E">
        <w:rPr>
          <w:sz w:val="28"/>
          <w:szCs w:val="28"/>
        </w:rPr>
        <w:t>далее –</w:t>
      </w:r>
      <w:r w:rsidR="00B7756B">
        <w:rPr>
          <w:sz w:val="28"/>
          <w:szCs w:val="28"/>
        </w:rPr>
        <w:t xml:space="preserve"> </w:t>
      </w:r>
      <w:r w:rsidR="00B7756B" w:rsidRPr="00B7756B">
        <w:rPr>
          <w:rFonts w:eastAsia="Calibri"/>
          <w:color w:val="000000"/>
          <w:sz w:val="28"/>
          <w:szCs w:val="28"/>
        </w:rPr>
        <w:t>министерство</w:t>
      </w:r>
      <w:r w:rsidR="00B7756B">
        <w:rPr>
          <w:sz w:val="28"/>
          <w:szCs w:val="28"/>
        </w:rPr>
        <w:t>)</w:t>
      </w:r>
      <w:r w:rsidR="00B60625">
        <w:rPr>
          <w:sz w:val="28"/>
          <w:szCs w:val="28"/>
        </w:rPr>
        <w:t>.</w:t>
      </w:r>
    </w:p>
    <w:p w:rsidR="00874C79" w:rsidRDefault="0044374C" w:rsidP="00B60625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60625" w:rsidRPr="00FF6F7D">
        <w:rPr>
          <w:color w:val="000000"/>
          <w:sz w:val="28"/>
          <w:szCs w:val="28"/>
        </w:rPr>
        <w:t>.</w:t>
      </w:r>
      <w:r w:rsidR="00B60625">
        <w:rPr>
          <w:color w:val="000000"/>
          <w:sz w:val="28"/>
          <w:szCs w:val="28"/>
        </w:rPr>
        <w:t> </w:t>
      </w:r>
      <w:proofErr w:type="gramStart"/>
      <w:r w:rsidR="00DD4F17">
        <w:rPr>
          <w:color w:val="000000"/>
          <w:sz w:val="28"/>
          <w:szCs w:val="28"/>
        </w:rPr>
        <w:t>Для</w:t>
      </w:r>
      <w:r w:rsidR="00B60625" w:rsidRPr="00FF6F7D">
        <w:rPr>
          <w:color w:val="000000"/>
          <w:sz w:val="28"/>
          <w:szCs w:val="28"/>
        </w:rPr>
        <w:t xml:space="preserve"> </w:t>
      </w:r>
      <w:r w:rsidR="00830EDE">
        <w:rPr>
          <w:color w:val="000000"/>
          <w:sz w:val="28"/>
          <w:szCs w:val="28"/>
        </w:rPr>
        <w:t xml:space="preserve">направления </w:t>
      </w:r>
      <w:r w:rsidR="00B60625">
        <w:rPr>
          <w:color w:val="000000"/>
          <w:sz w:val="28"/>
          <w:szCs w:val="28"/>
        </w:rPr>
        <w:t xml:space="preserve">нормативного правового акта </w:t>
      </w:r>
      <w:r w:rsidR="0054676A">
        <w:rPr>
          <w:color w:val="000000"/>
          <w:sz w:val="28"/>
          <w:szCs w:val="28"/>
        </w:rPr>
        <w:t xml:space="preserve">в </w:t>
      </w:r>
      <w:r w:rsidR="008D2A32" w:rsidRPr="002A1C76">
        <w:rPr>
          <w:sz w:val="28"/>
          <w:szCs w:val="28"/>
        </w:rPr>
        <w:t>министерств</w:t>
      </w:r>
      <w:r w:rsidR="008D2A32">
        <w:rPr>
          <w:sz w:val="28"/>
          <w:szCs w:val="28"/>
        </w:rPr>
        <w:t>о</w:t>
      </w:r>
      <w:r w:rsidR="00830EDE">
        <w:rPr>
          <w:sz w:val="28"/>
          <w:szCs w:val="28"/>
        </w:rPr>
        <w:t xml:space="preserve">, </w:t>
      </w:r>
      <w:r w:rsidR="00830EDE">
        <w:rPr>
          <w:color w:val="000000"/>
          <w:sz w:val="28"/>
          <w:szCs w:val="28"/>
        </w:rPr>
        <w:t>о</w:t>
      </w:r>
      <w:r w:rsidR="00830EDE">
        <w:rPr>
          <w:sz w:val="28"/>
          <w:szCs w:val="28"/>
        </w:rPr>
        <w:t>рган государственной власти Новосибирской области</w:t>
      </w:r>
      <w:r w:rsidR="0054676A">
        <w:rPr>
          <w:color w:val="000000"/>
          <w:sz w:val="28"/>
          <w:szCs w:val="28"/>
        </w:rPr>
        <w:t xml:space="preserve"> </w:t>
      </w:r>
      <w:r w:rsidR="00DD4F17">
        <w:rPr>
          <w:color w:val="000000"/>
          <w:sz w:val="28"/>
          <w:szCs w:val="28"/>
        </w:rPr>
        <w:t>в</w:t>
      </w:r>
      <w:r w:rsidR="00712ACF">
        <w:rPr>
          <w:color w:val="000000"/>
          <w:sz w:val="28"/>
          <w:szCs w:val="28"/>
        </w:rPr>
        <w:t> </w:t>
      </w:r>
      <w:r w:rsidR="00503551" w:rsidRPr="00FF6F7D">
        <w:rPr>
          <w:color w:val="000000"/>
          <w:sz w:val="28"/>
          <w:szCs w:val="28"/>
        </w:rPr>
        <w:t>систем</w:t>
      </w:r>
      <w:r w:rsidR="00503551">
        <w:rPr>
          <w:color w:val="000000"/>
          <w:sz w:val="28"/>
          <w:szCs w:val="28"/>
        </w:rPr>
        <w:t>е</w:t>
      </w:r>
      <w:r w:rsidR="00503551" w:rsidRPr="00FF6F7D">
        <w:rPr>
          <w:color w:val="000000"/>
          <w:sz w:val="28"/>
          <w:szCs w:val="28"/>
        </w:rPr>
        <w:t xml:space="preserve"> электронного документооборота и делопроизводства </w:t>
      </w:r>
      <w:r w:rsidR="00497327">
        <w:rPr>
          <w:color w:val="000000"/>
          <w:sz w:val="28"/>
          <w:szCs w:val="28"/>
        </w:rPr>
        <w:t xml:space="preserve">в </w:t>
      </w:r>
      <w:r w:rsidR="00497327" w:rsidRPr="00FF6F7D">
        <w:rPr>
          <w:color w:val="000000"/>
          <w:sz w:val="28"/>
          <w:szCs w:val="28"/>
        </w:rPr>
        <w:t>Прав</w:t>
      </w:r>
      <w:r w:rsidR="00497327">
        <w:rPr>
          <w:color w:val="000000"/>
          <w:sz w:val="28"/>
          <w:szCs w:val="28"/>
        </w:rPr>
        <w:t xml:space="preserve">ительстве </w:t>
      </w:r>
      <w:r w:rsidR="00503551">
        <w:rPr>
          <w:color w:val="000000"/>
          <w:sz w:val="28"/>
          <w:szCs w:val="28"/>
        </w:rPr>
        <w:t xml:space="preserve">Новосибирской области </w:t>
      </w:r>
      <w:r w:rsidR="006406CB">
        <w:rPr>
          <w:color w:val="000000"/>
          <w:sz w:val="28"/>
          <w:szCs w:val="28"/>
        </w:rPr>
        <w:t xml:space="preserve">создает карточку внутреннего документа, связанную </w:t>
      </w:r>
      <w:r w:rsidR="00D42C3D">
        <w:rPr>
          <w:color w:val="000000"/>
          <w:sz w:val="28"/>
          <w:szCs w:val="28"/>
        </w:rPr>
        <w:t xml:space="preserve">с карточкой ОРД </w:t>
      </w:r>
      <w:r>
        <w:rPr>
          <w:color w:val="000000"/>
          <w:sz w:val="28"/>
          <w:szCs w:val="28"/>
        </w:rPr>
        <w:t>направляемого</w:t>
      </w:r>
      <w:r w:rsidR="006406CB">
        <w:rPr>
          <w:color w:val="000000"/>
          <w:sz w:val="28"/>
          <w:szCs w:val="28"/>
        </w:rPr>
        <w:t xml:space="preserve"> н</w:t>
      </w:r>
      <w:r w:rsidR="006406CB">
        <w:rPr>
          <w:sz w:val="28"/>
          <w:szCs w:val="28"/>
        </w:rPr>
        <w:t>ормативного п</w:t>
      </w:r>
      <w:r w:rsidR="006406CB" w:rsidRPr="0023527A">
        <w:rPr>
          <w:sz w:val="28"/>
          <w:szCs w:val="28"/>
        </w:rPr>
        <w:t>равов</w:t>
      </w:r>
      <w:r w:rsidR="006406CB">
        <w:rPr>
          <w:sz w:val="28"/>
          <w:szCs w:val="28"/>
        </w:rPr>
        <w:t>ого</w:t>
      </w:r>
      <w:r w:rsidR="006406CB" w:rsidRPr="0023527A">
        <w:rPr>
          <w:sz w:val="28"/>
          <w:szCs w:val="28"/>
        </w:rPr>
        <w:t xml:space="preserve"> </w:t>
      </w:r>
      <w:r w:rsidR="006406CB">
        <w:rPr>
          <w:sz w:val="28"/>
          <w:szCs w:val="28"/>
        </w:rPr>
        <w:t>акта</w:t>
      </w:r>
      <w:r w:rsidR="006406CB" w:rsidDel="006406CB">
        <w:rPr>
          <w:color w:val="000000"/>
          <w:sz w:val="28"/>
          <w:szCs w:val="28"/>
        </w:rPr>
        <w:t xml:space="preserve"> </w:t>
      </w:r>
      <w:r w:rsidR="00EE0D51">
        <w:rPr>
          <w:color w:val="000000"/>
          <w:sz w:val="28"/>
          <w:szCs w:val="28"/>
        </w:rPr>
        <w:t xml:space="preserve">(далее – карточка </w:t>
      </w:r>
      <w:r w:rsidR="00EE0D51" w:rsidRPr="002D7502">
        <w:rPr>
          <w:sz w:val="28"/>
          <w:szCs w:val="28"/>
        </w:rPr>
        <w:t>ОРД)</w:t>
      </w:r>
      <w:r w:rsidR="002D7502" w:rsidRPr="002D7502">
        <w:rPr>
          <w:sz w:val="28"/>
          <w:szCs w:val="28"/>
        </w:rPr>
        <w:t xml:space="preserve"> </w:t>
      </w:r>
      <w:r w:rsidR="006406CB" w:rsidRPr="002D7502">
        <w:rPr>
          <w:sz w:val="28"/>
          <w:szCs w:val="28"/>
        </w:rPr>
        <w:t>с</w:t>
      </w:r>
      <w:r w:rsidR="00E73BC1" w:rsidRPr="002D7502">
        <w:rPr>
          <w:sz w:val="28"/>
          <w:szCs w:val="28"/>
        </w:rPr>
        <w:t xml:space="preserve"> </w:t>
      </w:r>
      <w:r w:rsidR="006406CB" w:rsidRPr="002D7502">
        <w:rPr>
          <w:sz w:val="28"/>
          <w:szCs w:val="28"/>
        </w:rPr>
        <w:t xml:space="preserve">применением </w:t>
      </w:r>
      <w:r w:rsidR="00E73BC1" w:rsidRPr="002D7502">
        <w:rPr>
          <w:sz w:val="28"/>
          <w:szCs w:val="28"/>
        </w:rPr>
        <w:t>шаблон</w:t>
      </w:r>
      <w:r w:rsidR="006406CB" w:rsidRPr="002D7502">
        <w:rPr>
          <w:sz w:val="28"/>
          <w:szCs w:val="28"/>
        </w:rPr>
        <w:t>а</w:t>
      </w:r>
      <w:r w:rsidR="00E73BC1" w:rsidRPr="002D7502">
        <w:rPr>
          <w:sz w:val="28"/>
          <w:szCs w:val="28"/>
        </w:rPr>
        <w:t xml:space="preserve"> «На официальное размещение (опубликование) </w:t>
      </w:r>
      <w:r w:rsidR="00503551" w:rsidRPr="009B6E3B">
        <w:rPr>
          <w:sz w:val="28"/>
          <w:szCs w:val="28"/>
        </w:rPr>
        <w:t>www.pravo.gov.ru»</w:t>
      </w:r>
      <w:r w:rsidR="006406BF" w:rsidRPr="00874C79">
        <w:rPr>
          <w:rStyle w:val="a5"/>
          <w:color w:val="auto"/>
          <w:sz w:val="28"/>
          <w:szCs w:val="28"/>
          <w:u w:val="none"/>
        </w:rPr>
        <w:t xml:space="preserve"> (далее – карточка внутреннего документа)</w:t>
      </w:r>
      <w:r w:rsidR="006406CB" w:rsidRPr="00874C79">
        <w:rPr>
          <w:sz w:val="28"/>
          <w:szCs w:val="28"/>
        </w:rPr>
        <w:t>.</w:t>
      </w:r>
      <w:r w:rsidR="00503551" w:rsidRPr="00874C79">
        <w:rPr>
          <w:sz w:val="28"/>
          <w:szCs w:val="28"/>
        </w:rPr>
        <w:t xml:space="preserve"> </w:t>
      </w:r>
      <w:proofErr w:type="gramEnd"/>
    </w:p>
    <w:p w:rsidR="00DD4F17" w:rsidRPr="002D7502" w:rsidRDefault="00874C79" w:rsidP="00B6062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406BF" w:rsidRPr="00874C79">
        <w:rPr>
          <w:sz w:val="28"/>
          <w:szCs w:val="28"/>
        </w:rPr>
        <w:t xml:space="preserve"> </w:t>
      </w:r>
      <w:r w:rsidR="006406BF" w:rsidRPr="00874C79">
        <w:rPr>
          <w:rStyle w:val="a5"/>
          <w:color w:val="auto"/>
          <w:sz w:val="28"/>
          <w:szCs w:val="28"/>
          <w:u w:val="none"/>
        </w:rPr>
        <w:t>карточке внутреннего документа</w:t>
      </w:r>
      <w:r w:rsidR="00E73BC1" w:rsidRPr="002D7502">
        <w:rPr>
          <w:sz w:val="28"/>
          <w:szCs w:val="28"/>
        </w:rPr>
        <w:t xml:space="preserve"> </w:t>
      </w:r>
      <w:r w:rsidR="00C040E2" w:rsidRPr="002D7502">
        <w:rPr>
          <w:sz w:val="28"/>
          <w:szCs w:val="28"/>
        </w:rPr>
        <w:t>должны быть</w:t>
      </w:r>
      <w:r w:rsidR="00E73BC1" w:rsidRPr="002D7502">
        <w:rPr>
          <w:sz w:val="28"/>
          <w:szCs w:val="28"/>
        </w:rPr>
        <w:t xml:space="preserve"> заполн</w:t>
      </w:r>
      <w:r w:rsidR="00C040E2" w:rsidRPr="002D7502">
        <w:rPr>
          <w:sz w:val="28"/>
          <w:szCs w:val="28"/>
        </w:rPr>
        <w:t>ены</w:t>
      </w:r>
      <w:r w:rsidR="00E73BC1" w:rsidRPr="002D7502">
        <w:rPr>
          <w:sz w:val="28"/>
          <w:szCs w:val="28"/>
        </w:rPr>
        <w:t xml:space="preserve"> </w:t>
      </w:r>
      <w:r w:rsidR="00DD4F17" w:rsidRPr="002D7502">
        <w:rPr>
          <w:sz w:val="28"/>
          <w:szCs w:val="28"/>
        </w:rPr>
        <w:t xml:space="preserve">следующие </w:t>
      </w:r>
      <w:r w:rsidR="00E73BC1" w:rsidRPr="002D7502">
        <w:rPr>
          <w:sz w:val="28"/>
          <w:szCs w:val="28"/>
        </w:rPr>
        <w:t>поля</w:t>
      </w:r>
      <w:r w:rsidR="00DD4F17" w:rsidRPr="002D7502">
        <w:rPr>
          <w:sz w:val="28"/>
          <w:szCs w:val="28"/>
        </w:rPr>
        <w:t>:</w:t>
      </w:r>
      <w:r w:rsidR="008D2A32" w:rsidRPr="002D7502">
        <w:rPr>
          <w:sz w:val="28"/>
          <w:szCs w:val="28"/>
        </w:rPr>
        <w:t xml:space="preserve"> </w:t>
      </w:r>
    </w:p>
    <w:p w:rsidR="007E6BEF" w:rsidRPr="002D7502" w:rsidRDefault="007E6BEF" w:rsidP="007E6BEF">
      <w:pPr>
        <w:widowControl w:val="0"/>
        <w:ind w:firstLine="709"/>
        <w:jc w:val="both"/>
        <w:rPr>
          <w:sz w:val="28"/>
          <w:szCs w:val="28"/>
        </w:rPr>
      </w:pPr>
      <w:r w:rsidRPr="002D7502">
        <w:rPr>
          <w:sz w:val="28"/>
          <w:szCs w:val="28"/>
        </w:rPr>
        <w:lastRenderedPageBreak/>
        <w:t>заголовок;</w:t>
      </w:r>
    </w:p>
    <w:p w:rsidR="007E6BEF" w:rsidRPr="0075619A" w:rsidRDefault="007E6BEF" w:rsidP="007E6BEF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75619A">
        <w:rPr>
          <w:color w:val="000000"/>
          <w:sz w:val="28"/>
          <w:szCs w:val="28"/>
        </w:rPr>
        <w:t>ид документа;</w:t>
      </w:r>
    </w:p>
    <w:p w:rsidR="007E6BEF" w:rsidRDefault="007E6BEF" w:rsidP="007E6BEF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75619A">
        <w:rPr>
          <w:color w:val="000000"/>
          <w:sz w:val="28"/>
          <w:szCs w:val="28"/>
        </w:rPr>
        <w:t xml:space="preserve">дата </w:t>
      </w:r>
      <w:r w:rsidR="004A24B7">
        <w:rPr>
          <w:color w:val="000000"/>
          <w:sz w:val="28"/>
          <w:szCs w:val="28"/>
        </w:rPr>
        <w:t xml:space="preserve">и </w:t>
      </w:r>
      <w:r w:rsidR="000B492F">
        <w:rPr>
          <w:color w:val="000000"/>
          <w:sz w:val="28"/>
          <w:szCs w:val="28"/>
        </w:rPr>
        <w:t xml:space="preserve">регистрационный </w:t>
      </w:r>
      <w:r w:rsidR="004A24B7">
        <w:rPr>
          <w:color w:val="000000"/>
          <w:sz w:val="28"/>
          <w:szCs w:val="28"/>
        </w:rPr>
        <w:t xml:space="preserve">номер </w:t>
      </w:r>
      <w:r w:rsidRPr="0075619A">
        <w:rPr>
          <w:color w:val="000000"/>
          <w:sz w:val="28"/>
          <w:szCs w:val="28"/>
        </w:rPr>
        <w:t>документа;</w:t>
      </w:r>
    </w:p>
    <w:p w:rsidR="007E6BEF" w:rsidRDefault="007E6BEF" w:rsidP="00D42C3D">
      <w:pPr>
        <w:widowControl w:val="0"/>
        <w:ind w:left="709"/>
        <w:jc w:val="both"/>
        <w:rPr>
          <w:color w:val="000000"/>
          <w:sz w:val="28"/>
          <w:szCs w:val="28"/>
        </w:rPr>
      </w:pPr>
      <w:r w:rsidRPr="003A175C">
        <w:rPr>
          <w:sz w:val="28"/>
          <w:szCs w:val="28"/>
        </w:rPr>
        <w:t>подпись</w:t>
      </w:r>
      <w:r w:rsidR="00D42C3D">
        <w:rPr>
          <w:sz w:val="28"/>
          <w:szCs w:val="28"/>
        </w:rPr>
        <w:t xml:space="preserve"> руководителя органа государственной власти Новосибирской области</w:t>
      </w:r>
      <w:r w:rsidRPr="003A175C">
        <w:rPr>
          <w:sz w:val="28"/>
          <w:szCs w:val="28"/>
        </w:rPr>
        <w:t>;</w:t>
      </w:r>
    </w:p>
    <w:p w:rsidR="00B60625" w:rsidRPr="0075619A" w:rsidRDefault="00B60625" w:rsidP="00B6062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регистрации</w:t>
      </w:r>
      <w:r w:rsidRPr="0075619A">
        <w:rPr>
          <w:color w:val="000000"/>
          <w:sz w:val="28"/>
          <w:szCs w:val="28"/>
        </w:rPr>
        <w:t>;</w:t>
      </w:r>
    </w:p>
    <w:p w:rsidR="00B60625" w:rsidRDefault="00B60625" w:rsidP="00B6062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35713C">
        <w:rPr>
          <w:color w:val="000000"/>
          <w:sz w:val="28"/>
          <w:szCs w:val="28"/>
        </w:rPr>
        <w:t>ол</w:t>
      </w:r>
      <w:r>
        <w:rPr>
          <w:color w:val="000000"/>
          <w:sz w:val="28"/>
          <w:szCs w:val="28"/>
        </w:rPr>
        <w:t>ичест</w:t>
      </w:r>
      <w:r w:rsidRPr="0035713C">
        <w:rPr>
          <w:color w:val="000000"/>
          <w:sz w:val="28"/>
          <w:szCs w:val="28"/>
        </w:rPr>
        <w:t>во листов</w:t>
      </w:r>
      <w:r>
        <w:rPr>
          <w:color w:val="000000"/>
          <w:sz w:val="28"/>
          <w:szCs w:val="28"/>
        </w:rPr>
        <w:t>;</w:t>
      </w:r>
    </w:p>
    <w:p w:rsidR="00B60625" w:rsidRPr="0035713C" w:rsidRDefault="00B60625" w:rsidP="00B6062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35713C">
        <w:rPr>
          <w:color w:val="000000"/>
          <w:sz w:val="28"/>
          <w:szCs w:val="28"/>
        </w:rPr>
        <w:t>ол</w:t>
      </w:r>
      <w:r>
        <w:rPr>
          <w:color w:val="000000"/>
          <w:sz w:val="28"/>
          <w:szCs w:val="28"/>
        </w:rPr>
        <w:t>ичест</w:t>
      </w:r>
      <w:r w:rsidRPr="0035713C">
        <w:rPr>
          <w:color w:val="000000"/>
          <w:sz w:val="28"/>
          <w:szCs w:val="28"/>
        </w:rPr>
        <w:t>во экземпляров</w:t>
      </w:r>
      <w:r>
        <w:rPr>
          <w:color w:val="000000"/>
          <w:sz w:val="28"/>
          <w:szCs w:val="28"/>
        </w:rPr>
        <w:t>;</w:t>
      </w:r>
    </w:p>
    <w:p w:rsidR="00B60625" w:rsidRPr="0035713C" w:rsidRDefault="00B60625" w:rsidP="00B6062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35713C">
        <w:rPr>
          <w:color w:val="000000"/>
          <w:sz w:val="28"/>
          <w:szCs w:val="28"/>
        </w:rPr>
        <w:t>ол</w:t>
      </w:r>
      <w:r>
        <w:rPr>
          <w:color w:val="000000"/>
          <w:sz w:val="28"/>
          <w:szCs w:val="28"/>
        </w:rPr>
        <w:t>ичест</w:t>
      </w:r>
      <w:r w:rsidRPr="0035713C">
        <w:rPr>
          <w:color w:val="000000"/>
          <w:sz w:val="28"/>
          <w:szCs w:val="28"/>
        </w:rPr>
        <w:t>во приложений</w:t>
      </w:r>
      <w:r>
        <w:rPr>
          <w:color w:val="000000"/>
          <w:sz w:val="28"/>
          <w:szCs w:val="28"/>
        </w:rPr>
        <w:t>;</w:t>
      </w:r>
    </w:p>
    <w:p w:rsidR="004A24B7" w:rsidRDefault="00DD4F17" w:rsidP="00B6062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35713C">
        <w:rPr>
          <w:color w:val="000000"/>
          <w:sz w:val="28"/>
          <w:szCs w:val="28"/>
        </w:rPr>
        <w:t>ол</w:t>
      </w:r>
      <w:r>
        <w:rPr>
          <w:color w:val="000000"/>
          <w:sz w:val="28"/>
          <w:szCs w:val="28"/>
        </w:rPr>
        <w:t>ичест</w:t>
      </w:r>
      <w:r w:rsidRPr="0035713C">
        <w:rPr>
          <w:color w:val="000000"/>
          <w:sz w:val="28"/>
          <w:szCs w:val="28"/>
        </w:rPr>
        <w:t xml:space="preserve">во </w:t>
      </w:r>
      <w:r w:rsidR="00B60625">
        <w:rPr>
          <w:color w:val="000000"/>
          <w:sz w:val="28"/>
          <w:szCs w:val="28"/>
        </w:rPr>
        <w:t>л</w:t>
      </w:r>
      <w:r w:rsidR="00B60625" w:rsidRPr="0035713C">
        <w:rPr>
          <w:color w:val="000000"/>
          <w:sz w:val="28"/>
          <w:szCs w:val="28"/>
        </w:rPr>
        <w:t>истов приложения</w:t>
      </w:r>
      <w:r w:rsidR="004A24B7">
        <w:rPr>
          <w:color w:val="000000"/>
          <w:sz w:val="28"/>
          <w:szCs w:val="28"/>
        </w:rPr>
        <w:t>.</w:t>
      </w:r>
    </w:p>
    <w:p w:rsidR="00B60625" w:rsidRDefault="004A24B7" w:rsidP="00B6062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Карточка внутреннего документа должна содержать</w:t>
      </w:r>
      <w:r w:rsidR="00143D90">
        <w:rPr>
          <w:color w:val="000000"/>
          <w:sz w:val="28"/>
          <w:szCs w:val="28"/>
        </w:rPr>
        <w:t xml:space="preserve"> т</w:t>
      </w:r>
      <w:r w:rsidR="00885AB9">
        <w:rPr>
          <w:color w:val="000000"/>
          <w:sz w:val="28"/>
          <w:szCs w:val="28"/>
        </w:rPr>
        <w:t>екст</w:t>
      </w:r>
      <w:r w:rsidR="002D7502">
        <w:rPr>
          <w:color w:val="000000"/>
          <w:sz w:val="28"/>
          <w:szCs w:val="28"/>
        </w:rPr>
        <w:t xml:space="preserve"> </w:t>
      </w:r>
      <w:r w:rsidR="0044374C">
        <w:rPr>
          <w:color w:val="000000"/>
          <w:sz w:val="28"/>
          <w:szCs w:val="28"/>
        </w:rPr>
        <w:t>направляемого</w:t>
      </w:r>
      <w:r w:rsidR="008748C2">
        <w:rPr>
          <w:color w:val="000000"/>
          <w:sz w:val="28"/>
          <w:szCs w:val="28"/>
        </w:rPr>
        <w:t xml:space="preserve"> </w:t>
      </w:r>
      <w:r w:rsidR="00B60625">
        <w:rPr>
          <w:color w:val="000000"/>
          <w:sz w:val="28"/>
          <w:szCs w:val="28"/>
        </w:rPr>
        <w:t xml:space="preserve">нормативного </w:t>
      </w:r>
      <w:r w:rsidR="00B60625" w:rsidRPr="00E93C9E">
        <w:rPr>
          <w:sz w:val="28"/>
          <w:szCs w:val="28"/>
        </w:rPr>
        <w:t>правов</w:t>
      </w:r>
      <w:r w:rsidR="00B60625">
        <w:rPr>
          <w:sz w:val="28"/>
          <w:szCs w:val="28"/>
        </w:rPr>
        <w:t>ого</w:t>
      </w:r>
      <w:r w:rsidR="00B60625" w:rsidRPr="00E93C9E">
        <w:rPr>
          <w:sz w:val="28"/>
          <w:szCs w:val="28"/>
        </w:rPr>
        <w:t xml:space="preserve"> акт</w:t>
      </w:r>
      <w:r w:rsidR="00B60625">
        <w:rPr>
          <w:sz w:val="28"/>
          <w:szCs w:val="28"/>
        </w:rPr>
        <w:t>а</w:t>
      </w:r>
      <w:r w:rsidR="00B60625" w:rsidRPr="0075619A">
        <w:rPr>
          <w:color w:val="000000"/>
          <w:sz w:val="28"/>
          <w:szCs w:val="28"/>
        </w:rPr>
        <w:t xml:space="preserve"> </w:t>
      </w:r>
      <w:r w:rsidR="00CE5E77">
        <w:rPr>
          <w:color w:val="000000"/>
          <w:sz w:val="28"/>
          <w:szCs w:val="28"/>
        </w:rPr>
        <w:t xml:space="preserve">с приложениями </w:t>
      </w:r>
      <w:r w:rsidR="00B60625" w:rsidRPr="0075619A">
        <w:rPr>
          <w:color w:val="000000"/>
          <w:sz w:val="28"/>
          <w:szCs w:val="28"/>
        </w:rPr>
        <w:t xml:space="preserve">в формате </w:t>
      </w:r>
      <w:r w:rsidR="00905FB5" w:rsidRPr="0075619A">
        <w:rPr>
          <w:color w:val="000000"/>
          <w:sz w:val="28"/>
          <w:szCs w:val="28"/>
        </w:rPr>
        <w:t>.</w:t>
      </w:r>
      <w:r w:rsidR="00905FB5">
        <w:rPr>
          <w:color w:val="000000"/>
          <w:sz w:val="28"/>
          <w:szCs w:val="28"/>
          <w:lang w:val="en-US"/>
        </w:rPr>
        <w:t>doc</w:t>
      </w:r>
      <w:r w:rsidR="002A5353">
        <w:rPr>
          <w:color w:val="000000"/>
          <w:sz w:val="28"/>
          <w:szCs w:val="28"/>
        </w:rPr>
        <w:t>/.</w:t>
      </w:r>
      <w:proofErr w:type="spellStart"/>
      <w:r w:rsidR="00C040E2">
        <w:rPr>
          <w:color w:val="000000"/>
          <w:sz w:val="28"/>
          <w:szCs w:val="28"/>
          <w:lang w:val="en-US"/>
        </w:rPr>
        <w:t>docx</w:t>
      </w:r>
      <w:proofErr w:type="spellEnd"/>
      <w:r w:rsidR="002A5353">
        <w:rPr>
          <w:color w:val="000000"/>
          <w:sz w:val="28"/>
          <w:szCs w:val="28"/>
        </w:rPr>
        <w:t>/</w:t>
      </w:r>
      <w:r w:rsidR="00C040E2" w:rsidRPr="0075619A">
        <w:rPr>
          <w:color w:val="000000"/>
          <w:sz w:val="28"/>
          <w:szCs w:val="28"/>
        </w:rPr>
        <w:t>.</w:t>
      </w:r>
      <w:r w:rsidR="00C040E2">
        <w:rPr>
          <w:color w:val="000000"/>
          <w:sz w:val="28"/>
          <w:szCs w:val="28"/>
          <w:lang w:val="en-US"/>
        </w:rPr>
        <w:t>rtf</w:t>
      </w:r>
      <w:r w:rsidR="006406BF">
        <w:rPr>
          <w:color w:val="000000"/>
          <w:sz w:val="28"/>
          <w:szCs w:val="28"/>
        </w:rPr>
        <w:t xml:space="preserve"> (далее - текст нормативного </w:t>
      </w:r>
      <w:r w:rsidR="006406BF" w:rsidRPr="00E93C9E">
        <w:rPr>
          <w:sz w:val="28"/>
          <w:szCs w:val="28"/>
        </w:rPr>
        <w:t>правов</w:t>
      </w:r>
      <w:r w:rsidR="006406BF">
        <w:rPr>
          <w:sz w:val="28"/>
          <w:szCs w:val="28"/>
        </w:rPr>
        <w:t>ого</w:t>
      </w:r>
      <w:r w:rsidR="006406BF" w:rsidRPr="00E93C9E">
        <w:rPr>
          <w:sz w:val="28"/>
          <w:szCs w:val="28"/>
        </w:rPr>
        <w:t xml:space="preserve"> акт</w:t>
      </w:r>
      <w:r w:rsidR="006406BF">
        <w:rPr>
          <w:sz w:val="28"/>
          <w:szCs w:val="28"/>
        </w:rPr>
        <w:t>а)</w:t>
      </w:r>
      <w:r w:rsidR="00905FB5">
        <w:rPr>
          <w:color w:val="000000"/>
          <w:sz w:val="28"/>
          <w:szCs w:val="28"/>
        </w:rPr>
        <w:t>.</w:t>
      </w:r>
      <w:r w:rsidR="008748C2">
        <w:rPr>
          <w:color w:val="000000"/>
          <w:sz w:val="28"/>
          <w:szCs w:val="28"/>
        </w:rPr>
        <w:t xml:space="preserve"> </w:t>
      </w:r>
    </w:p>
    <w:p w:rsidR="00A93BF4" w:rsidRDefault="00874C79" w:rsidP="00B6062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E0D51">
        <w:rPr>
          <w:color w:val="000000"/>
          <w:sz w:val="28"/>
          <w:szCs w:val="28"/>
        </w:rPr>
        <w:t>. О</w:t>
      </w:r>
      <w:r w:rsidR="00EE0D51">
        <w:rPr>
          <w:sz w:val="28"/>
          <w:szCs w:val="28"/>
        </w:rPr>
        <w:t xml:space="preserve">рган государственной власти Новосибирской области несет ответственность за </w:t>
      </w:r>
      <w:r w:rsidR="00EE0D51">
        <w:rPr>
          <w:color w:val="000000"/>
          <w:sz w:val="28"/>
          <w:szCs w:val="28"/>
        </w:rPr>
        <w:t xml:space="preserve">соответствие текста нормативного </w:t>
      </w:r>
      <w:r w:rsidR="00EE0D51" w:rsidRPr="00E93C9E">
        <w:rPr>
          <w:sz w:val="28"/>
          <w:szCs w:val="28"/>
        </w:rPr>
        <w:t>правов</w:t>
      </w:r>
      <w:r w:rsidR="00EE0D51">
        <w:rPr>
          <w:sz w:val="28"/>
          <w:szCs w:val="28"/>
        </w:rPr>
        <w:t>ого</w:t>
      </w:r>
      <w:r w:rsidR="00EE0D51" w:rsidRPr="00E93C9E">
        <w:rPr>
          <w:sz w:val="28"/>
          <w:szCs w:val="28"/>
        </w:rPr>
        <w:t xml:space="preserve"> акт</w:t>
      </w:r>
      <w:r w:rsidR="00EE0D51">
        <w:rPr>
          <w:sz w:val="28"/>
          <w:szCs w:val="28"/>
        </w:rPr>
        <w:t>а</w:t>
      </w:r>
      <w:r w:rsidR="00A93B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 w:rsidRPr="00874C79">
        <w:rPr>
          <w:rStyle w:val="a5"/>
          <w:color w:val="auto"/>
          <w:sz w:val="28"/>
          <w:szCs w:val="28"/>
          <w:u w:val="none"/>
        </w:rPr>
        <w:t>карточк</w:t>
      </w:r>
      <w:r>
        <w:rPr>
          <w:rStyle w:val="a5"/>
          <w:color w:val="auto"/>
          <w:sz w:val="28"/>
          <w:szCs w:val="28"/>
          <w:u w:val="none"/>
        </w:rPr>
        <w:t>е</w:t>
      </w:r>
      <w:r w:rsidRPr="00874C79">
        <w:rPr>
          <w:rStyle w:val="a5"/>
          <w:color w:val="auto"/>
          <w:sz w:val="28"/>
          <w:szCs w:val="28"/>
          <w:u w:val="none"/>
        </w:rPr>
        <w:t xml:space="preserve"> внутреннего документа</w:t>
      </w:r>
      <w:r>
        <w:rPr>
          <w:color w:val="000000"/>
          <w:sz w:val="28"/>
          <w:szCs w:val="28"/>
        </w:rPr>
        <w:t xml:space="preserve"> </w:t>
      </w:r>
      <w:r w:rsidR="00A93BF4">
        <w:rPr>
          <w:color w:val="000000"/>
          <w:sz w:val="28"/>
          <w:szCs w:val="28"/>
        </w:rPr>
        <w:t>и</w:t>
      </w:r>
      <w:r w:rsidR="00E31360">
        <w:rPr>
          <w:color w:val="000000"/>
          <w:sz w:val="28"/>
          <w:szCs w:val="28"/>
        </w:rPr>
        <w:t xml:space="preserve"> в</w:t>
      </w:r>
      <w:r w:rsidR="00A93B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связанной </w:t>
      </w:r>
      <w:r w:rsidR="00EE0D51">
        <w:rPr>
          <w:color w:val="000000"/>
          <w:sz w:val="28"/>
          <w:szCs w:val="28"/>
        </w:rPr>
        <w:t>карточк</w:t>
      </w:r>
      <w:r>
        <w:rPr>
          <w:color w:val="000000"/>
          <w:sz w:val="28"/>
          <w:szCs w:val="28"/>
        </w:rPr>
        <w:t>е</w:t>
      </w:r>
      <w:r w:rsidR="00EE0D51">
        <w:rPr>
          <w:color w:val="000000"/>
          <w:sz w:val="28"/>
          <w:szCs w:val="28"/>
        </w:rPr>
        <w:t xml:space="preserve"> ОРД </w:t>
      </w:r>
      <w:r w:rsidR="00E31360">
        <w:rPr>
          <w:color w:val="000000"/>
          <w:sz w:val="28"/>
          <w:szCs w:val="28"/>
        </w:rPr>
        <w:t xml:space="preserve">(далее – контрольный экземпляр правового акта) </w:t>
      </w:r>
      <w:r w:rsidR="00EE0D51">
        <w:rPr>
          <w:color w:val="000000"/>
          <w:sz w:val="28"/>
          <w:szCs w:val="28"/>
        </w:rPr>
        <w:t>документу на бумажном носителе</w:t>
      </w:r>
      <w:r w:rsidR="00A93BF4">
        <w:rPr>
          <w:color w:val="000000"/>
          <w:sz w:val="28"/>
          <w:szCs w:val="28"/>
        </w:rPr>
        <w:t>.</w:t>
      </w:r>
    </w:p>
    <w:p w:rsidR="00B60625" w:rsidRPr="0075619A" w:rsidRDefault="00874C79" w:rsidP="00B6062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B60625" w:rsidRPr="0075619A">
        <w:rPr>
          <w:color w:val="000000"/>
          <w:sz w:val="28"/>
          <w:szCs w:val="28"/>
        </w:rPr>
        <w:t>. </w:t>
      </w:r>
      <w:r w:rsidR="000457AE">
        <w:rPr>
          <w:sz w:val="28"/>
          <w:szCs w:val="28"/>
        </w:rPr>
        <w:t>Уполномоченные должностные лица</w:t>
      </w:r>
      <w:r w:rsidR="002A79FD">
        <w:rPr>
          <w:sz w:val="28"/>
          <w:szCs w:val="28"/>
        </w:rPr>
        <w:t xml:space="preserve"> м</w:t>
      </w:r>
      <w:r w:rsidR="000B544F" w:rsidRPr="002A1C76">
        <w:rPr>
          <w:sz w:val="28"/>
          <w:szCs w:val="28"/>
        </w:rPr>
        <w:t>инистерств</w:t>
      </w:r>
      <w:r w:rsidR="002A79FD">
        <w:rPr>
          <w:sz w:val="28"/>
          <w:szCs w:val="28"/>
        </w:rPr>
        <w:t>а</w:t>
      </w:r>
      <w:r w:rsidR="000B544F" w:rsidRPr="002A1C76">
        <w:rPr>
          <w:sz w:val="28"/>
          <w:szCs w:val="28"/>
        </w:rPr>
        <w:t xml:space="preserve"> </w:t>
      </w:r>
      <w:r w:rsidR="00B60625" w:rsidRPr="0075619A">
        <w:rPr>
          <w:color w:val="000000"/>
          <w:sz w:val="28"/>
          <w:szCs w:val="28"/>
        </w:rPr>
        <w:t>проверя</w:t>
      </w:r>
      <w:r w:rsidR="002A79FD">
        <w:rPr>
          <w:color w:val="000000"/>
          <w:sz w:val="28"/>
          <w:szCs w:val="28"/>
        </w:rPr>
        <w:t>ю</w:t>
      </w:r>
      <w:r w:rsidR="00B60625" w:rsidRPr="0075619A">
        <w:rPr>
          <w:color w:val="000000"/>
          <w:sz w:val="28"/>
          <w:szCs w:val="28"/>
        </w:rPr>
        <w:t>т</w:t>
      </w:r>
      <w:r w:rsidR="006004D8">
        <w:rPr>
          <w:color w:val="000000"/>
          <w:sz w:val="28"/>
          <w:szCs w:val="28"/>
        </w:rPr>
        <w:t xml:space="preserve"> </w:t>
      </w:r>
      <w:r w:rsidR="00CC42DF">
        <w:rPr>
          <w:color w:val="000000"/>
          <w:sz w:val="28"/>
          <w:szCs w:val="28"/>
        </w:rPr>
        <w:t>представленные документы</w:t>
      </w:r>
      <w:r w:rsidR="006004D8">
        <w:rPr>
          <w:color w:val="000000"/>
          <w:sz w:val="28"/>
          <w:szCs w:val="28"/>
        </w:rPr>
        <w:t xml:space="preserve"> на предмет</w:t>
      </w:r>
      <w:r w:rsidR="00B60625" w:rsidRPr="0075619A">
        <w:rPr>
          <w:color w:val="000000"/>
          <w:sz w:val="28"/>
          <w:szCs w:val="28"/>
        </w:rPr>
        <w:t xml:space="preserve"> отсутстви</w:t>
      </w:r>
      <w:r w:rsidR="006004D8">
        <w:rPr>
          <w:color w:val="000000"/>
          <w:sz w:val="28"/>
          <w:szCs w:val="28"/>
        </w:rPr>
        <w:t>я</w:t>
      </w:r>
      <w:r w:rsidR="00B60625" w:rsidRPr="0075619A">
        <w:rPr>
          <w:color w:val="000000"/>
          <w:sz w:val="28"/>
          <w:szCs w:val="28"/>
        </w:rPr>
        <w:t xml:space="preserve"> </w:t>
      </w:r>
      <w:r w:rsidR="00D15AFE">
        <w:rPr>
          <w:color w:val="000000"/>
          <w:sz w:val="28"/>
          <w:szCs w:val="28"/>
        </w:rPr>
        <w:t>ошибок</w:t>
      </w:r>
      <w:r w:rsidR="00B60625" w:rsidRPr="0075619A">
        <w:rPr>
          <w:color w:val="000000"/>
          <w:sz w:val="28"/>
          <w:szCs w:val="28"/>
        </w:rPr>
        <w:t>, указанных в п</w:t>
      </w:r>
      <w:r w:rsidR="00B60625">
        <w:rPr>
          <w:color w:val="000000"/>
          <w:sz w:val="28"/>
          <w:szCs w:val="28"/>
        </w:rPr>
        <w:t xml:space="preserve">ункте </w:t>
      </w:r>
      <w:r>
        <w:rPr>
          <w:color w:val="000000"/>
          <w:sz w:val="28"/>
          <w:szCs w:val="28"/>
        </w:rPr>
        <w:t>7</w:t>
      </w:r>
      <w:r w:rsidR="008912F0" w:rsidRPr="0075619A">
        <w:rPr>
          <w:color w:val="000000"/>
          <w:sz w:val="28"/>
          <w:szCs w:val="28"/>
        </w:rPr>
        <w:t xml:space="preserve"> </w:t>
      </w:r>
      <w:r w:rsidR="00B60625" w:rsidRPr="0075619A">
        <w:rPr>
          <w:color w:val="000000"/>
          <w:sz w:val="28"/>
          <w:szCs w:val="28"/>
        </w:rPr>
        <w:t xml:space="preserve">настоящего Порядка </w:t>
      </w:r>
      <w:r w:rsidR="00B60625" w:rsidRPr="002A1C76">
        <w:rPr>
          <w:sz w:val="28"/>
          <w:szCs w:val="28"/>
        </w:rPr>
        <w:t>и</w:t>
      </w:r>
      <w:r w:rsidR="00510CC7">
        <w:rPr>
          <w:sz w:val="28"/>
          <w:szCs w:val="28"/>
        </w:rPr>
        <w:t xml:space="preserve"> не позднее, чем за два </w:t>
      </w:r>
      <w:r w:rsidR="0044479D">
        <w:rPr>
          <w:sz w:val="28"/>
          <w:szCs w:val="28"/>
        </w:rPr>
        <w:t xml:space="preserve">рабочих </w:t>
      </w:r>
      <w:r w:rsidR="00510CC7">
        <w:rPr>
          <w:sz w:val="28"/>
          <w:szCs w:val="28"/>
        </w:rPr>
        <w:t xml:space="preserve">дня до </w:t>
      </w:r>
      <w:proofErr w:type="gramStart"/>
      <w:r w:rsidR="00510CC7">
        <w:rPr>
          <w:sz w:val="28"/>
          <w:szCs w:val="28"/>
        </w:rPr>
        <w:t>истечения</w:t>
      </w:r>
      <w:proofErr w:type="gramEnd"/>
      <w:r w:rsidR="00510CC7">
        <w:rPr>
          <w:sz w:val="28"/>
          <w:szCs w:val="28"/>
        </w:rPr>
        <w:t xml:space="preserve"> установленного законодательством для </w:t>
      </w:r>
      <w:r w:rsidR="00510CC7">
        <w:rPr>
          <w:color w:val="000000"/>
          <w:sz w:val="28"/>
          <w:szCs w:val="28"/>
        </w:rPr>
        <w:t xml:space="preserve">размещения (опубликования) нормативных правовых актов </w:t>
      </w:r>
      <w:r w:rsidR="00510CC7">
        <w:rPr>
          <w:sz w:val="28"/>
          <w:szCs w:val="28"/>
        </w:rPr>
        <w:t>срока</w:t>
      </w:r>
      <w:r w:rsidR="00D60020">
        <w:rPr>
          <w:sz w:val="28"/>
          <w:szCs w:val="28"/>
        </w:rPr>
        <w:t>,</w:t>
      </w:r>
      <w:r w:rsidR="00510CC7">
        <w:rPr>
          <w:color w:val="000000"/>
          <w:sz w:val="28"/>
          <w:szCs w:val="28"/>
        </w:rPr>
        <w:t xml:space="preserve"> </w:t>
      </w:r>
      <w:r w:rsidR="008912F0">
        <w:rPr>
          <w:color w:val="000000"/>
          <w:sz w:val="28"/>
          <w:szCs w:val="28"/>
        </w:rPr>
        <w:t>направляют</w:t>
      </w:r>
      <w:r w:rsidR="0054676A">
        <w:rPr>
          <w:color w:val="000000"/>
          <w:sz w:val="28"/>
          <w:szCs w:val="28"/>
        </w:rPr>
        <w:t xml:space="preserve"> </w:t>
      </w:r>
      <w:r w:rsidR="006406BF" w:rsidRPr="008748C2">
        <w:rPr>
          <w:color w:val="000000"/>
          <w:sz w:val="28"/>
          <w:szCs w:val="28"/>
        </w:rPr>
        <w:t>электронн</w:t>
      </w:r>
      <w:r w:rsidR="006406BF">
        <w:rPr>
          <w:color w:val="000000"/>
          <w:sz w:val="28"/>
          <w:szCs w:val="28"/>
        </w:rPr>
        <w:t>ый</w:t>
      </w:r>
      <w:r w:rsidR="006406BF" w:rsidRPr="008748C2">
        <w:rPr>
          <w:color w:val="000000"/>
          <w:sz w:val="28"/>
          <w:szCs w:val="28"/>
        </w:rPr>
        <w:t xml:space="preserve"> образ </w:t>
      </w:r>
      <w:r w:rsidR="006406BF">
        <w:rPr>
          <w:color w:val="000000"/>
          <w:sz w:val="28"/>
          <w:szCs w:val="28"/>
        </w:rPr>
        <w:t xml:space="preserve">контрольного экземпляра </w:t>
      </w:r>
      <w:r w:rsidR="008912F0">
        <w:rPr>
          <w:color w:val="000000"/>
          <w:sz w:val="28"/>
          <w:szCs w:val="28"/>
        </w:rPr>
        <w:t xml:space="preserve">правового акта, изготовленный </w:t>
      </w:r>
      <w:r w:rsidR="00E1763C">
        <w:rPr>
          <w:color w:val="000000"/>
          <w:sz w:val="28"/>
          <w:szCs w:val="28"/>
        </w:rPr>
        <w:t>в соответстви</w:t>
      </w:r>
      <w:r w:rsidR="008912F0">
        <w:rPr>
          <w:color w:val="000000"/>
          <w:sz w:val="28"/>
          <w:szCs w:val="28"/>
        </w:rPr>
        <w:t>и</w:t>
      </w:r>
      <w:r w:rsidR="00E1763C">
        <w:rPr>
          <w:color w:val="000000"/>
          <w:sz w:val="28"/>
          <w:szCs w:val="28"/>
        </w:rPr>
        <w:t xml:space="preserve"> с Техническими требованиями к размещению (опубликованию) законов и иных правовых актов субъектов Российской Федерации </w:t>
      </w:r>
      <w:proofErr w:type="gramStart"/>
      <w:r w:rsidR="00E1763C">
        <w:rPr>
          <w:color w:val="000000"/>
          <w:sz w:val="28"/>
          <w:szCs w:val="28"/>
        </w:rPr>
        <w:t xml:space="preserve">на «Официальном </w:t>
      </w:r>
      <w:r w:rsidR="00E1763C" w:rsidRPr="008912F0">
        <w:rPr>
          <w:color w:val="000000"/>
          <w:sz w:val="28"/>
          <w:szCs w:val="28"/>
        </w:rPr>
        <w:t xml:space="preserve">интернет – портале правовой информации </w:t>
      </w:r>
      <w:r w:rsidR="00E1763C" w:rsidRPr="008912F0">
        <w:rPr>
          <w:sz w:val="28"/>
          <w:szCs w:val="28"/>
        </w:rPr>
        <w:t>(</w:t>
      </w:r>
      <w:r w:rsidR="00E1763C" w:rsidRPr="009B6E3B">
        <w:rPr>
          <w:sz w:val="28"/>
          <w:szCs w:val="28"/>
        </w:rPr>
        <w:t>www.pravo.gov.ru</w:t>
      </w:r>
      <w:r w:rsidR="00E1763C" w:rsidRPr="008912F0">
        <w:rPr>
          <w:sz w:val="28"/>
          <w:szCs w:val="28"/>
        </w:rPr>
        <w:t xml:space="preserve">), утвержденными </w:t>
      </w:r>
      <w:r w:rsidR="008912F0" w:rsidRPr="002D7502">
        <w:rPr>
          <w:sz w:val="28"/>
          <w:szCs w:val="28"/>
        </w:rPr>
        <w:t>заместителем директора Федеральной службы охраны Российской Федерации - руководителем Службы специальной связи и информации Федеральной службы охраны Российской Федерации от 20.06.2014</w:t>
      </w:r>
      <w:r w:rsidR="00A8753C">
        <w:rPr>
          <w:sz w:val="28"/>
          <w:szCs w:val="28"/>
        </w:rPr>
        <w:t xml:space="preserve"> (далее – технические требования</w:t>
      </w:r>
      <w:r w:rsidR="00510CC7">
        <w:rPr>
          <w:sz w:val="28"/>
          <w:szCs w:val="28"/>
        </w:rPr>
        <w:t>)</w:t>
      </w:r>
      <w:r w:rsidR="00E1763C">
        <w:rPr>
          <w:color w:val="000000"/>
          <w:sz w:val="28"/>
          <w:szCs w:val="28"/>
        </w:rPr>
        <w:t xml:space="preserve"> </w:t>
      </w:r>
      <w:r w:rsidR="006406BF">
        <w:rPr>
          <w:color w:val="000000"/>
          <w:sz w:val="28"/>
          <w:szCs w:val="28"/>
        </w:rPr>
        <w:t xml:space="preserve">с приложением текста нормативного </w:t>
      </w:r>
      <w:r w:rsidR="006406BF" w:rsidRPr="00E93C9E">
        <w:rPr>
          <w:sz w:val="28"/>
          <w:szCs w:val="28"/>
        </w:rPr>
        <w:t>правов</w:t>
      </w:r>
      <w:r w:rsidR="006406BF">
        <w:rPr>
          <w:sz w:val="28"/>
          <w:szCs w:val="28"/>
        </w:rPr>
        <w:t>ого</w:t>
      </w:r>
      <w:r w:rsidR="006406BF" w:rsidRPr="00E93C9E">
        <w:rPr>
          <w:sz w:val="28"/>
          <w:szCs w:val="28"/>
        </w:rPr>
        <w:t xml:space="preserve"> акт</w:t>
      </w:r>
      <w:r w:rsidR="006406BF">
        <w:rPr>
          <w:sz w:val="28"/>
          <w:szCs w:val="28"/>
        </w:rPr>
        <w:t>а</w:t>
      </w:r>
      <w:r w:rsidR="00E31360">
        <w:rPr>
          <w:sz w:val="28"/>
          <w:szCs w:val="28"/>
        </w:rPr>
        <w:t xml:space="preserve"> региональному организатору официального </w:t>
      </w:r>
      <w:r w:rsidR="00E31360">
        <w:rPr>
          <w:color w:val="000000"/>
          <w:sz w:val="28"/>
          <w:szCs w:val="28"/>
        </w:rPr>
        <w:t xml:space="preserve">опубликования </w:t>
      </w:r>
      <w:r w:rsidR="00225364">
        <w:rPr>
          <w:sz w:val="28"/>
          <w:szCs w:val="28"/>
        </w:rPr>
        <w:t xml:space="preserve"> – </w:t>
      </w:r>
      <w:r w:rsidR="00E31360">
        <w:rPr>
          <w:color w:val="000000"/>
          <w:sz w:val="28"/>
          <w:szCs w:val="28"/>
        </w:rPr>
        <w:t xml:space="preserve"> </w:t>
      </w:r>
      <w:r w:rsidR="00E31360" w:rsidRPr="00E31360">
        <w:rPr>
          <w:sz w:val="28"/>
          <w:szCs w:val="28"/>
        </w:rPr>
        <w:t>управлени</w:t>
      </w:r>
      <w:r w:rsidR="004333F6">
        <w:rPr>
          <w:sz w:val="28"/>
          <w:szCs w:val="28"/>
        </w:rPr>
        <w:t>ю</w:t>
      </w:r>
      <w:r w:rsidR="00E31360" w:rsidRPr="00E31360">
        <w:rPr>
          <w:sz w:val="28"/>
          <w:szCs w:val="28"/>
        </w:rPr>
        <w:t xml:space="preserve"> специальной связи и информации Федеральной службы охраны Российской Федерации в С</w:t>
      </w:r>
      <w:bookmarkStart w:id="0" w:name="_GoBack"/>
      <w:bookmarkEnd w:id="0"/>
      <w:r w:rsidR="00E31360" w:rsidRPr="00E31360">
        <w:rPr>
          <w:sz w:val="28"/>
          <w:szCs w:val="28"/>
        </w:rPr>
        <w:t>ибирском федеральном округе</w:t>
      </w:r>
      <w:r w:rsidR="007A3817">
        <w:rPr>
          <w:color w:val="000000"/>
          <w:sz w:val="28"/>
          <w:szCs w:val="28"/>
        </w:rPr>
        <w:t>.</w:t>
      </w:r>
      <w:r w:rsidR="004333F6">
        <w:rPr>
          <w:color w:val="000000"/>
          <w:sz w:val="28"/>
          <w:szCs w:val="28"/>
        </w:rPr>
        <w:t xml:space="preserve"> </w:t>
      </w:r>
      <w:proofErr w:type="gramEnd"/>
    </w:p>
    <w:p w:rsidR="00FD5E3F" w:rsidRDefault="008D7140" w:rsidP="00885AB9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B60625">
        <w:rPr>
          <w:color w:val="000000"/>
          <w:sz w:val="28"/>
          <w:szCs w:val="28"/>
        </w:rPr>
        <w:t>. </w:t>
      </w:r>
      <w:r w:rsidR="00FD5E3F" w:rsidRPr="00F07763">
        <w:rPr>
          <w:sz w:val="28"/>
          <w:szCs w:val="28"/>
        </w:rPr>
        <w:t xml:space="preserve">В случае выявления технологических и иных ошибок </w:t>
      </w:r>
      <w:r w:rsidR="00FD5E3F">
        <w:rPr>
          <w:sz w:val="28"/>
          <w:szCs w:val="28"/>
        </w:rPr>
        <w:t xml:space="preserve">в </w:t>
      </w:r>
      <w:r w:rsidR="009F32D9">
        <w:rPr>
          <w:color w:val="000000"/>
          <w:sz w:val="28"/>
          <w:szCs w:val="28"/>
        </w:rPr>
        <w:t>представленных документах</w:t>
      </w:r>
      <w:r w:rsidR="00FD5E3F">
        <w:rPr>
          <w:color w:val="000000"/>
          <w:sz w:val="28"/>
          <w:szCs w:val="28"/>
        </w:rPr>
        <w:t>,</w:t>
      </w:r>
      <w:r w:rsidR="00FD5E3F" w:rsidRPr="00F07763">
        <w:rPr>
          <w:sz w:val="28"/>
          <w:szCs w:val="28"/>
        </w:rPr>
        <w:t xml:space="preserve"> </w:t>
      </w:r>
      <w:r w:rsidR="002A79FD" w:rsidRPr="00956D96">
        <w:rPr>
          <w:sz w:val="28"/>
          <w:szCs w:val="28"/>
        </w:rPr>
        <w:t>участник</w:t>
      </w:r>
      <w:r w:rsidR="002A79FD">
        <w:rPr>
          <w:sz w:val="28"/>
          <w:szCs w:val="28"/>
        </w:rPr>
        <w:t>и</w:t>
      </w:r>
      <w:r w:rsidR="002A79FD" w:rsidRPr="00956D96">
        <w:rPr>
          <w:sz w:val="28"/>
          <w:szCs w:val="28"/>
        </w:rPr>
        <w:t xml:space="preserve"> информационного взаимодействия</w:t>
      </w:r>
      <w:r w:rsidR="00FD5E3F">
        <w:rPr>
          <w:sz w:val="28"/>
          <w:szCs w:val="28"/>
        </w:rPr>
        <w:t xml:space="preserve"> </w:t>
      </w:r>
      <w:r w:rsidR="0073085C">
        <w:rPr>
          <w:sz w:val="28"/>
          <w:szCs w:val="28"/>
        </w:rPr>
        <w:t>незамедлительно</w:t>
      </w:r>
      <w:r w:rsidR="00FD5E3F" w:rsidRPr="00F07763">
        <w:rPr>
          <w:sz w:val="28"/>
          <w:szCs w:val="28"/>
        </w:rPr>
        <w:t xml:space="preserve"> принимают</w:t>
      </w:r>
      <w:r w:rsidR="00FD5E3F">
        <w:rPr>
          <w:sz w:val="28"/>
          <w:szCs w:val="28"/>
        </w:rPr>
        <w:t xml:space="preserve"> </w:t>
      </w:r>
      <w:r w:rsidR="00FD5E3F" w:rsidRPr="00F07763">
        <w:rPr>
          <w:sz w:val="28"/>
          <w:szCs w:val="28"/>
        </w:rPr>
        <w:t>согласованные меры по устранению этих ошибок</w:t>
      </w:r>
      <w:r w:rsidR="00FD5E3F">
        <w:rPr>
          <w:sz w:val="28"/>
          <w:szCs w:val="28"/>
        </w:rPr>
        <w:t xml:space="preserve">. </w:t>
      </w:r>
    </w:p>
    <w:p w:rsidR="00FD5E3F" w:rsidRDefault="00FD5E3F" w:rsidP="00B60625">
      <w:pPr>
        <w:widowControl w:val="0"/>
        <w:ind w:firstLine="709"/>
        <w:jc w:val="both"/>
        <w:rPr>
          <w:sz w:val="28"/>
          <w:szCs w:val="28"/>
        </w:rPr>
      </w:pPr>
      <w:r w:rsidRPr="00F07763">
        <w:rPr>
          <w:sz w:val="28"/>
          <w:szCs w:val="28"/>
        </w:rPr>
        <w:t>К указанным ошибкам относятся:</w:t>
      </w:r>
    </w:p>
    <w:p w:rsidR="00B60625" w:rsidRPr="00FD5E3F" w:rsidRDefault="00B60625" w:rsidP="00B6062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0C0C78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> </w:t>
      </w:r>
      <w:r w:rsidRPr="000C0C78">
        <w:rPr>
          <w:color w:val="000000"/>
          <w:sz w:val="28"/>
          <w:szCs w:val="28"/>
        </w:rPr>
        <w:t xml:space="preserve">наличие в карточке </w:t>
      </w:r>
      <w:r w:rsidR="003B65FC">
        <w:rPr>
          <w:sz w:val="28"/>
          <w:szCs w:val="28"/>
        </w:rPr>
        <w:t>внутреннего документа</w:t>
      </w:r>
      <w:r w:rsidRPr="000C0C78">
        <w:rPr>
          <w:color w:val="000000"/>
          <w:sz w:val="28"/>
          <w:szCs w:val="28"/>
        </w:rPr>
        <w:t xml:space="preserve"> </w:t>
      </w:r>
      <w:r w:rsidR="0073085C" w:rsidRPr="000C0C78">
        <w:rPr>
          <w:color w:val="000000"/>
          <w:sz w:val="28"/>
          <w:szCs w:val="28"/>
        </w:rPr>
        <w:t>электронных документов</w:t>
      </w:r>
      <w:r w:rsidR="0073085C">
        <w:rPr>
          <w:color w:val="000000"/>
          <w:sz w:val="28"/>
          <w:szCs w:val="28"/>
        </w:rPr>
        <w:t>,</w:t>
      </w:r>
      <w:r w:rsidR="0073085C" w:rsidRPr="000C0C78">
        <w:rPr>
          <w:color w:val="000000"/>
          <w:sz w:val="28"/>
          <w:szCs w:val="28"/>
        </w:rPr>
        <w:t xml:space="preserve"> </w:t>
      </w:r>
      <w:r w:rsidRPr="000C0C78">
        <w:rPr>
          <w:color w:val="000000"/>
          <w:sz w:val="28"/>
          <w:szCs w:val="28"/>
        </w:rPr>
        <w:t xml:space="preserve">не являющихся </w:t>
      </w:r>
      <w:r>
        <w:rPr>
          <w:color w:val="000000"/>
          <w:sz w:val="28"/>
          <w:szCs w:val="28"/>
        </w:rPr>
        <w:t xml:space="preserve">нормативными </w:t>
      </w:r>
      <w:r w:rsidRPr="000C0C78">
        <w:rPr>
          <w:sz w:val="28"/>
          <w:szCs w:val="28"/>
        </w:rPr>
        <w:t>правовыми актами</w:t>
      </w:r>
      <w:r w:rsidR="003B65FC">
        <w:rPr>
          <w:sz w:val="28"/>
          <w:szCs w:val="28"/>
        </w:rPr>
        <w:t xml:space="preserve"> или </w:t>
      </w:r>
      <w:r w:rsidR="009F32D9">
        <w:rPr>
          <w:sz w:val="28"/>
          <w:szCs w:val="28"/>
        </w:rPr>
        <w:t xml:space="preserve">имеющих </w:t>
      </w:r>
      <w:r w:rsidR="003B65FC">
        <w:rPr>
          <w:sz w:val="28"/>
          <w:szCs w:val="28"/>
        </w:rPr>
        <w:t xml:space="preserve">не соответствующий пункту </w:t>
      </w:r>
      <w:r w:rsidR="00196BA2">
        <w:rPr>
          <w:sz w:val="28"/>
          <w:szCs w:val="28"/>
        </w:rPr>
        <w:t xml:space="preserve">4 </w:t>
      </w:r>
      <w:r w:rsidR="003B65FC">
        <w:rPr>
          <w:sz w:val="28"/>
          <w:szCs w:val="28"/>
        </w:rPr>
        <w:t xml:space="preserve">настоящего Порядка </w:t>
      </w:r>
      <w:r w:rsidR="00705CDB">
        <w:rPr>
          <w:sz w:val="28"/>
          <w:szCs w:val="28"/>
        </w:rPr>
        <w:t xml:space="preserve">состав и </w:t>
      </w:r>
      <w:r w:rsidR="003B65FC">
        <w:rPr>
          <w:sz w:val="28"/>
          <w:szCs w:val="28"/>
        </w:rPr>
        <w:t>формат</w:t>
      </w:r>
      <w:r w:rsidRPr="000C0C78">
        <w:rPr>
          <w:color w:val="000000"/>
          <w:sz w:val="28"/>
          <w:szCs w:val="28"/>
        </w:rPr>
        <w:t>;</w:t>
      </w:r>
    </w:p>
    <w:p w:rsidR="00124E42" w:rsidRPr="00124E42" w:rsidRDefault="00124E42" w:rsidP="00B6062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E41F30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> </w:t>
      </w:r>
      <w:r w:rsidRPr="00F07763">
        <w:rPr>
          <w:sz w:val="28"/>
          <w:szCs w:val="28"/>
        </w:rPr>
        <w:t xml:space="preserve">представление </w:t>
      </w:r>
      <w:r>
        <w:rPr>
          <w:sz w:val="28"/>
          <w:szCs w:val="28"/>
        </w:rPr>
        <w:t xml:space="preserve">органом государственной власти Новосибирской области </w:t>
      </w:r>
      <w:r w:rsidRPr="00F07763">
        <w:rPr>
          <w:sz w:val="28"/>
          <w:szCs w:val="28"/>
        </w:rPr>
        <w:t xml:space="preserve">для размещения (опубликования) на Портале </w:t>
      </w:r>
      <w:r>
        <w:rPr>
          <w:sz w:val="28"/>
          <w:szCs w:val="28"/>
        </w:rPr>
        <w:t xml:space="preserve">нормативных </w:t>
      </w:r>
      <w:r w:rsidRPr="00F07763">
        <w:rPr>
          <w:sz w:val="28"/>
          <w:szCs w:val="28"/>
        </w:rPr>
        <w:t>правовых актов</w:t>
      </w:r>
      <w:r w:rsidR="004333F6">
        <w:rPr>
          <w:sz w:val="28"/>
          <w:szCs w:val="28"/>
        </w:rPr>
        <w:t>,</w:t>
      </w:r>
      <w:r w:rsidRPr="00F07763">
        <w:rPr>
          <w:sz w:val="28"/>
          <w:szCs w:val="28"/>
        </w:rPr>
        <w:t xml:space="preserve"> в отношении которых заведомо не могут быть соблюдены установленные законодательством сроки официального опубликования</w:t>
      </w:r>
      <w:r>
        <w:rPr>
          <w:sz w:val="28"/>
          <w:szCs w:val="28"/>
        </w:rPr>
        <w:t xml:space="preserve"> (в течение десяти дней со дня подписания)</w:t>
      </w:r>
      <w:r w:rsidRPr="00124E42">
        <w:rPr>
          <w:sz w:val="28"/>
          <w:szCs w:val="28"/>
        </w:rPr>
        <w:t>;</w:t>
      </w:r>
    </w:p>
    <w:p w:rsidR="00B60625" w:rsidRDefault="00124E42" w:rsidP="00B6062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24E42">
        <w:rPr>
          <w:color w:val="000000"/>
          <w:sz w:val="28"/>
          <w:szCs w:val="28"/>
        </w:rPr>
        <w:t>3</w:t>
      </w:r>
      <w:r w:rsidR="00B60625" w:rsidRPr="00E41F30">
        <w:rPr>
          <w:color w:val="000000"/>
          <w:sz w:val="28"/>
          <w:szCs w:val="28"/>
        </w:rPr>
        <w:t>)</w:t>
      </w:r>
      <w:r w:rsidR="00B60625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представление нормативного </w:t>
      </w:r>
      <w:r w:rsidRPr="000C0C78">
        <w:rPr>
          <w:sz w:val="28"/>
          <w:szCs w:val="28"/>
        </w:rPr>
        <w:t>правового акта</w:t>
      </w:r>
      <w:r w:rsidRPr="000C0C78">
        <w:rPr>
          <w:color w:val="000000"/>
          <w:sz w:val="28"/>
          <w:szCs w:val="28"/>
        </w:rPr>
        <w:t xml:space="preserve">, ранее </w:t>
      </w:r>
      <w:r>
        <w:rPr>
          <w:color w:val="000000"/>
          <w:sz w:val="28"/>
          <w:szCs w:val="28"/>
        </w:rPr>
        <w:t xml:space="preserve">официально </w:t>
      </w:r>
      <w:r>
        <w:rPr>
          <w:color w:val="000000"/>
          <w:sz w:val="28"/>
          <w:szCs w:val="28"/>
        </w:rPr>
        <w:lastRenderedPageBreak/>
        <w:t>размещенного (</w:t>
      </w:r>
      <w:r w:rsidRPr="000C0C78">
        <w:rPr>
          <w:color w:val="000000"/>
          <w:sz w:val="28"/>
          <w:szCs w:val="28"/>
        </w:rPr>
        <w:t>опубликованного</w:t>
      </w:r>
      <w:r>
        <w:rPr>
          <w:color w:val="000000"/>
          <w:sz w:val="28"/>
          <w:szCs w:val="28"/>
        </w:rPr>
        <w:t>)</w:t>
      </w:r>
      <w:r w:rsidRPr="000C0C78">
        <w:rPr>
          <w:color w:val="000000"/>
          <w:sz w:val="28"/>
          <w:szCs w:val="28"/>
        </w:rPr>
        <w:t xml:space="preserve"> на Портале</w:t>
      </w:r>
      <w:r w:rsidR="00874C79">
        <w:rPr>
          <w:color w:val="000000"/>
          <w:sz w:val="28"/>
          <w:szCs w:val="28"/>
        </w:rPr>
        <w:t>.</w:t>
      </w:r>
    </w:p>
    <w:p w:rsidR="008D7140" w:rsidRPr="00E41F30" w:rsidRDefault="008D7140" w:rsidP="00B6062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8. </w:t>
      </w:r>
      <w:r w:rsidR="000457AE">
        <w:rPr>
          <w:sz w:val="28"/>
          <w:szCs w:val="28"/>
        </w:rPr>
        <w:t>Уполномоченные должностные лица</w:t>
      </w:r>
      <w:r w:rsidR="000457AE">
        <w:rPr>
          <w:color w:val="000000"/>
          <w:sz w:val="28"/>
          <w:szCs w:val="28"/>
        </w:rPr>
        <w:t xml:space="preserve"> м</w:t>
      </w:r>
      <w:r>
        <w:rPr>
          <w:color w:val="000000"/>
          <w:sz w:val="28"/>
          <w:szCs w:val="28"/>
        </w:rPr>
        <w:t>инистерств</w:t>
      </w:r>
      <w:r w:rsidR="000457A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нес</w:t>
      </w:r>
      <w:r w:rsidR="000457AE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т ответственность за </w:t>
      </w:r>
      <w:r w:rsidR="004333F6">
        <w:rPr>
          <w:color w:val="000000"/>
          <w:sz w:val="28"/>
          <w:szCs w:val="28"/>
        </w:rPr>
        <w:t xml:space="preserve">соблюдение технических требований, </w:t>
      </w:r>
      <w:r>
        <w:rPr>
          <w:color w:val="000000"/>
          <w:sz w:val="28"/>
          <w:szCs w:val="28"/>
        </w:rPr>
        <w:t xml:space="preserve">соответствие электронного образа контрольного экземпляра </w:t>
      </w:r>
      <w:r w:rsidR="00A8753C">
        <w:rPr>
          <w:color w:val="000000"/>
          <w:sz w:val="28"/>
          <w:szCs w:val="28"/>
        </w:rPr>
        <w:t xml:space="preserve">правового акта контрольному экземпляру правового акта, </w:t>
      </w:r>
      <w:r w:rsidR="004333F6">
        <w:rPr>
          <w:color w:val="000000"/>
          <w:sz w:val="28"/>
          <w:szCs w:val="28"/>
        </w:rPr>
        <w:t>своевременность их предоставления для</w:t>
      </w:r>
      <w:r w:rsidR="00B76D57">
        <w:rPr>
          <w:color w:val="000000"/>
          <w:sz w:val="28"/>
          <w:szCs w:val="28"/>
        </w:rPr>
        <w:t xml:space="preserve"> </w:t>
      </w:r>
      <w:r w:rsidR="004333F6" w:rsidRPr="00F07763">
        <w:rPr>
          <w:sz w:val="28"/>
          <w:szCs w:val="28"/>
        </w:rPr>
        <w:t>размещения (опубликования)</w:t>
      </w:r>
      <w:r w:rsidR="00DD2A1D">
        <w:rPr>
          <w:sz w:val="28"/>
          <w:szCs w:val="28"/>
        </w:rPr>
        <w:t xml:space="preserve"> на Портале</w:t>
      </w:r>
      <w:r w:rsidR="00196BA2">
        <w:rPr>
          <w:color w:val="000000"/>
          <w:sz w:val="28"/>
          <w:szCs w:val="28"/>
        </w:rPr>
        <w:t>.</w:t>
      </w:r>
    </w:p>
    <w:p w:rsidR="00956D96" w:rsidRDefault="00F16DB4" w:rsidP="00956D96">
      <w:pPr>
        <w:pStyle w:val="20"/>
        <w:shd w:val="clear" w:color="auto" w:fill="auto"/>
        <w:spacing w:line="342" w:lineRule="exact"/>
        <w:ind w:firstLine="709"/>
        <w:jc w:val="both"/>
      </w:pPr>
      <w:r>
        <w:rPr>
          <w:color w:val="000000"/>
        </w:rPr>
        <w:t>9</w:t>
      </w:r>
      <w:r w:rsidR="00956D96">
        <w:rPr>
          <w:color w:val="000000"/>
        </w:rPr>
        <w:t>. </w:t>
      </w:r>
      <w:r w:rsidR="009A7988">
        <w:t xml:space="preserve">Органы государственной власти </w:t>
      </w:r>
      <w:r w:rsidR="00956D96" w:rsidRPr="002A1C76">
        <w:t>Новосибирской области</w:t>
      </w:r>
      <w:r w:rsidR="00956D96">
        <w:t xml:space="preserve"> нес</w:t>
      </w:r>
      <w:r w:rsidR="009A7988">
        <w:t>у</w:t>
      </w:r>
      <w:r w:rsidR="00956D96">
        <w:t xml:space="preserve">т ответственность за </w:t>
      </w:r>
      <w:r w:rsidR="00BC5E9A">
        <w:t>нарушение</w:t>
      </w:r>
      <w:r w:rsidR="00BC5E9A" w:rsidRPr="00956D96">
        <w:t xml:space="preserve"> </w:t>
      </w:r>
      <w:r w:rsidR="009A7988">
        <w:t>т</w:t>
      </w:r>
      <w:r w:rsidR="009A7988" w:rsidRPr="00956D96">
        <w:t xml:space="preserve">ехнических </w:t>
      </w:r>
      <w:r w:rsidR="009A7988">
        <w:t xml:space="preserve">и иных </w:t>
      </w:r>
      <w:r w:rsidR="009A7988" w:rsidRPr="00956D96">
        <w:t>требований</w:t>
      </w:r>
      <w:r w:rsidR="00956D96" w:rsidRPr="00956D96">
        <w:t>,</w:t>
      </w:r>
      <w:r w:rsidR="00A97792">
        <w:t xml:space="preserve"> </w:t>
      </w:r>
      <w:r w:rsidR="00BC0B54">
        <w:t xml:space="preserve">установленных настоящим Порядком, </w:t>
      </w:r>
      <w:r w:rsidR="00B76D57">
        <w:t>не</w:t>
      </w:r>
      <w:r w:rsidR="00BC0B54">
        <w:t>соблюдение</w:t>
      </w:r>
      <w:r w:rsidR="00956D96" w:rsidRPr="00956D96">
        <w:t xml:space="preserve"> </w:t>
      </w:r>
      <w:r w:rsidR="00A97792">
        <w:t xml:space="preserve">сроков </w:t>
      </w:r>
      <w:r w:rsidR="00BC0B54" w:rsidRPr="00FE43A3">
        <w:t>размещени</w:t>
      </w:r>
      <w:r w:rsidR="00BC0B54">
        <w:t>я</w:t>
      </w:r>
      <w:r w:rsidR="00BC0B54" w:rsidRPr="00FE43A3">
        <w:t xml:space="preserve"> (опубликовани</w:t>
      </w:r>
      <w:r w:rsidR="00BC0B54">
        <w:t>я</w:t>
      </w:r>
      <w:r w:rsidR="00BC0B54" w:rsidRPr="00FE43A3">
        <w:t>)</w:t>
      </w:r>
      <w:r w:rsidR="00BC0B54">
        <w:t xml:space="preserve"> </w:t>
      </w:r>
      <w:r w:rsidR="00BC0B54">
        <w:rPr>
          <w:color w:val="000000"/>
        </w:rPr>
        <w:t>н</w:t>
      </w:r>
      <w:r w:rsidR="00BC0B54">
        <w:t>ормативных п</w:t>
      </w:r>
      <w:r w:rsidR="00BC0B54" w:rsidRPr="0023527A">
        <w:t>равовы</w:t>
      </w:r>
      <w:r w:rsidR="00BC0B54">
        <w:t>х</w:t>
      </w:r>
      <w:r w:rsidR="00BC0B54" w:rsidRPr="0023527A">
        <w:t xml:space="preserve"> </w:t>
      </w:r>
      <w:r w:rsidR="00BC0B54">
        <w:t xml:space="preserve">актов </w:t>
      </w:r>
      <w:r w:rsidR="00BC0B54" w:rsidRPr="00FE43A3">
        <w:t>на</w:t>
      </w:r>
      <w:r w:rsidR="00BC0B54">
        <w:t xml:space="preserve"> </w:t>
      </w:r>
      <w:r w:rsidR="00BC0B54" w:rsidRPr="001C2F24">
        <w:rPr>
          <w:rFonts w:eastAsia="Calibri"/>
          <w:color w:val="000000"/>
        </w:rPr>
        <w:t>Портал</w:t>
      </w:r>
      <w:r w:rsidR="00BC0B54">
        <w:rPr>
          <w:rFonts w:eastAsia="Calibri"/>
          <w:color w:val="000000"/>
        </w:rPr>
        <w:t>е,</w:t>
      </w:r>
      <w:r w:rsidR="00BC0B54" w:rsidRPr="00956D96">
        <w:t xml:space="preserve"> </w:t>
      </w:r>
      <w:r w:rsidR="00BC5E9A">
        <w:t>приведш</w:t>
      </w:r>
      <w:r w:rsidR="000457AE">
        <w:t>и</w:t>
      </w:r>
      <w:r w:rsidR="00BC5E9A">
        <w:t xml:space="preserve">е к неисполнению обязанности по </w:t>
      </w:r>
      <w:r w:rsidR="00BC5E9A" w:rsidRPr="00FE2796">
        <w:t>размещени</w:t>
      </w:r>
      <w:r w:rsidR="00BC5E9A">
        <w:t>ю</w:t>
      </w:r>
      <w:r w:rsidR="00BC5E9A" w:rsidRPr="00FE2796">
        <w:t xml:space="preserve"> (опубликовани</w:t>
      </w:r>
      <w:r w:rsidR="00BC5E9A">
        <w:t>ю</w:t>
      </w:r>
      <w:r w:rsidR="00BC5E9A" w:rsidRPr="00FE2796">
        <w:t>)</w:t>
      </w:r>
      <w:r w:rsidR="00BC5E9A">
        <w:t xml:space="preserve"> </w:t>
      </w:r>
      <w:r w:rsidR="00BC5E9A">
        <w:rPr>
          <w:color w:val="000000"/>
        </w:rPr>
        <w:t xml:space="preserve">нормативного правового акта </w:t>
      </w:r>
      <w:r w:rsidR="00BC5E9A">
        <w:t>на Портале</w:t>
      </w:r>
      <w:r w:rsidR="00DB197D">
        <w:t>.</w:t>
      </w:r>
    </w:p>
    <w:p w:rsidR="00A8753C" w:rsidRDefault="00F16DB4" w:rsidP="00956D96">
      <w:pPr>
        <w:pStyle w:val="20"/>
        <w:shd w:val="clear" w:color="auto" w:fill="auto"/>
        <w:spacing w:line="342" w:lineRule="exact"/>
        <w:ind w:firstLine="709"/>
        <w:jc w:val="both"/>
      </w:pPr>
      <w:r>
        <w:t>10. </w:t>
      </w:r>
      <w:r w:rsidR="00A8753C">
        <w:t xml:space="preserve">Размещенные (опубликованные) на Портале </w:t>
      </w:r>
      <w:r w:rsidR="00A8753C">
        <w:rPr>
          <w:color w:val="000000"/>
        </w:rPr>
        <w:t>н</w:t>
      </w:r>
      <w:r w:rsidR="00A8753C">
        <w:t>ормативные п</w:t>
      </w:r>
      <w:r w:rsidR="00A8753C" w:rsidRPr="0023527A">
        <w:t xml:space="preserve">равовые </w:t>
      </w:r>
      <w:r w:rsidR="00A8753C">
        <w:t>акты не могут быть подменены или отозваны участниками информационного взаимодействия.</w:t>
      </w:r>
    </w:p>
    <w:p w:rsidR="0029550A" w:rsidRDefault="0029550A" w:rsidP="0029550A">
      <w:pPr>
        <w:widowControl w:val="0"/>
        <w:jc w:val="both"/>
        <w:rPr>
          <w:color w:val="000000"/>
          <w:sz w:val="28"/>
          <w:szCs w:val="28"/>
        </w:rPr>
      </w:pPr>
    </w:p>
    <w:p w:rsidR="002D7502" w:rsidRDefault="002D7502" w:rsidP="0029550A">
      <w:pPr>
        <w:widowControl w:val="0"/>
        <w:jc w:val="both"/>
        <w:rPr>
          <w:color w:val="000000"/>
          <w:sz w:val="28"/>
          <w:szCs w:val="28"/>
        </w:rPr>
      </w:pPr>
    </w:p>
    <w:p w:rsidR="0029550A" w:rsidRDefault="0029550A" w:rsidP="0029550A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</w:t>
      </w:r>
      <w:r w:rsidR="00956D96" w:rsidRPr="00956D96">
        <w:rPr>
          <w:sz w:val="28"/>
          <w:szCs w:val="28"/>
        </w:rPr>
        <w:t xml:space="preserve"> </w:t>
      </w:r>
    </w:p>
    <w:sectPr w:rsidR="0029550A" w:rsidSect="00712ACF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ED5" w:rsidRDefault="00E70ED5" w:rsidP="00EC7DAE">
      <w:r>
        <w:separator/>
      </w:r>
    </w:p>
  </w:endnote>
  <w:endnote w:type="continuationSeparator" w:id="0">
    <w:p w:rsidR="00E70ED5" w:rsidRDefault="00E70ED5" w:rsidP="00EC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ED5" w:rsidRDefault="00E70ED5" w:rsidP="00EC7DAE">
      <w:r>
        <w:separator/>
      </w:r>
    </w:p>
  </w:footnote>
  <w:footnote w:type="continuationSeparator" w:id="0">
    <w:p w:rsidR="00E70ED5" w:rsidRDefault="00E70ED5" w:rsidP="00EC7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715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C7DAE" w:rsidRPr="00EC7DAE" w:rsidRDefault="00EC7DAE">
        <w:pPr>
          <w:pStyle w:val="ae"/>
          <w:jc w:val="center"/>
          <w:rPr>
            <w:sz w:val="20"/>
            <w:szCs w:val="20"/>
          </w:rPr>
        </w:pPr>
        <w:r w:rsidRPr="00EC7DAE">
          <w:rPr>
            <w:sz w:val="20"/>
            <w:szCs w:val="20"/>
          </w:rPr>
          <w:fldChar w:fldCharType="begin"/>
        </w:r>
        <w:r w:rsidRPr="00EC7DAE">
          <w:rPr>
            <w:sz w:val="20"/>
            <w:szCs w:val="20"/>
          </w:rPr>
          <w:instrText>PAGE   \* MERGEFORMAT</w:instrText>
        </w:r>
        <w:r w:rsidRPr="00EC7DAE">
          <w:rPr>
            <w:sz w:val="20"/>
            <w:szCs w:val="20"/>
          </w:rPr>
          <w:fldChar w:fldCharType="separate"/>
        </w:r>
        <w:r w:rsidR="009B6E3B">
          <w:rPr>
            <w:noProof/>
            <w:sz w:val="20"/>
            <w:szCs w:val="20"/>
          </w:rPr>
          <w:t>3</w:t>
        </w:r>
        <w:r w:rsidRPr="00EC7DAE">
          <w:rPr>
            <w:sz w:val="20"/>
            <w:szCs w:val="20"/>
          </w:rPr>
          <w:fldChar w:fldCharType="end"/>
        </w:r>
      </w:p>
    </w:sdtContent>
  </w:sdt>
  <w:p w:rsidR="00EC7DAE" w:rsidRPr="00EC7DAE" w:rsidRDefault="00EC7DAE">
    <w:pPr>
      <w:pStyle w:val="a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F2F11"/>
    <w:multiLevelType w:val="multilevel"/>
    <w:tmpl w:val="A82075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CE5"/>
    <w:rsid w:val="00017E0F"/>
    <w:rsid w:val="000251FA"/>
    <w:rsid w:val="000457AE"/>
    <w:rsid w:val="00055D0C"/>
    <w:rsid w:val="000574CF"/>
    <w:rsid w:val="0006268B"/>
    <w:rsid w:val="00064983"/>
    <w:rsid w:val="000723B0"/>
    <w:rsid w:val="000814F4"/>
    <w:rsid w:val="00083684"/>
    <w:rsid w:val="000B1911"/>
    <w:rsid w:val="000B492F"/>
    <w:rsid w:val="000B544F"/>
    <w:rsid w:val="000C24BA"/>
    <w:rsid w:val="000F0727"/>
    <w:rsid w:val="00124E42"/>
    <w:rsid w:val="001341B8"/>
    <w:rsid w:val="00143D90"/>
    <w:rsid w:val="001502B4"/>
    <w:rsid w:val="00196BA2"/>
    <w:rsid w:val="001B0E7B"/>
    <w:rsid w:val="001B2E89"/>
    <w:rsid w:val="001B7DEB"/>
    <w:rsid w:val="001C0FEE"/>
    <w:rsid w:val="001D21DE"/>
    <w:rsid w:val="001D37C8"/>
    <w:rsid w:val="001D5D9F"/>
    <w:rsid w:val="001E5169"/>
    <w:rsid w:val="001F2CE5"/>
    <w:rsid w:val="001F48DE"/>
    <w:rsid w:val="00225364"/>
    <w:rsid w:val="00235E5C"/>
    <w:rsid w:val="00241023"/>
    <w:rsid w:val="00260148"/>
    <w:rsid w:val="0026600E"/>
    <w:rsid w:val="0029550A"/>
    <w:rsid w:val="002A1844"/>
    <w:rsid w:val="002A1C76"/>
    <w:rsid w:val="002A5353"/>
    <w:rsid w:val="002A667C"/>
    <w:rsid w:val="002A6DAF"/>
    <w:rsid w:val="002A79FD"/>
    <w:rsid w:val="002B102A"/>
    <w:rsid w:val="002B6054"/>
    <w:rsid w:val="002D7502"/>
    <w:rsid w:val="002E2333"/>
    <w:rsid w:val="002F3793"/>
    <w:rsid w:val="003356CD"/>
    <w:rsid w:val="003451E6"/>
    <w:rsid w:val="00373F45"/>
    <w:rsid w:val="003919C2"/>
    <w:rsid w:val="003958DF"/>
    <w:rsid w:val="003A1AAE"/>
    <w:rsid w:val="003B1933"/>
    <w:rsid w:val="003B65FC"/>
    <w:rsid w:val="003D190F"/>
    <w:rsid w:val="003F6BDD"/>
    <w:rsid w:val="00402339"/>
    <w:rsid w:val="004333F6"/>
    <w:rsid w:val="0044374C"/>
    <w:rsid w:val="00443942"/>
    <w:rsid w:val="0044479D"/>
    <w:rsid w:val="00455AF8"/>
    <w:rsid w:val="00461C78"/>
    <w:rsid w:val="00486BF5"/>
    <w:rsid w:val="00497327"/>
    <w:rsid w:val="004A24B7"/>
    <w:rsid w:val="004A5D88"/>
    <w:rsid w:val="00503551"/>
    <w:rsid w:val="00510CC7"/>
    <w:rsid w:val="005201B9"/>
    <w:rsid w:val="0052484E"/>
    <w:rsid w:val="005418DD"/>
    <w:rsid w:val="00544A9E"/>
    <w:rsid w:val="0054676A"/>
    <w:rsid w:val="00550708"/>
    <w:rsid w:val="00564FD2"/>
    <w:rsid w:val="00577732"/>
    <w:rsid w:val="00582737"/>
    <w:rsid w:val="005977D4"/>
    <w:rsid w:val="006004D8"/>
    <w:rsid w:val="00610F4D"/>
    <w:rsid w:val="0063273A"/>
    <w:rsid w:val="006406BF"/>
    <w:rsid w:val="006406CB"/>
    <w:rsid w:val="006C63A8"/>
    <w:rsid w:val="006E7D63"/>
    <w:rsid w:val="007037B3"/>
    <w:rsid w:val="00705CDB"/>
    <w:rsid w:val="00712ACF"/>
    <w:rsid w:val="00730184"/>
    <w:rsid w:val="0073085C"/>
    <w:rsid w:val="00740054"/>
    <w:rsid w:val="00741D05"/>
    <w:rsid w:val="00785166"/>
    <w:rsid w:val="007A356E"/>
    <w:rsid w:val="007A3817"/>
    <w:rsid w:val="007B52EE"/>
    <w:rsid w:val="007B6115"/>
    <w:rsid w:val="007E5087"/>
    <w:rsid w:val="007E6BEF"/>
    <w:rsid w:val="007F4C6F"/>
    <w:rsid w:val="0080174E"/>
    <w:rsid w:val="008252CF"/>
    <w:rsid w:val="00830EDE"/>
    <w:rsid w:val="008516F3"/>
    <w:rsid w:val="008553A1"/>
    <w:rsid w:val="00872314"/>
    <w:rsid w:val="008748C2"/>
    <w:rsid w:val="00874C79"/>
    <w:rsid w:val="00884DE1"/>
    <w:rsid w:val="00885AB9"/>
    <w:rsid w:val="00887F7A"/>
    <w:rsid w:val="008912F0"/>
    <w:rsid w:val="008C607F"/>
    <w:rsid w:val="008D2A32"/>
    <w:rsid w:val="008D7140"/>
    <w:rsid w:val="008F04F5"/>
    <w:rsid w:val="009058D3"/>
    <w:rsid w:val="00905FB5"/>
    <w:rsid w:val="009130D8"/>
    <w:rsid w:val="0092159D"/>
    <w:rsid w:val="00921897"/>
    <w:rsid w:val="00927EC3"/>
    <w:rsid w:val="00930FC8"/>
    <w:rsid w:val="00932078"/>
    <w:rsid w:val="00937C7F"/>
    <w:rsid w:val="00944F8E"/>
    <w:rsid w:val="00946083"/>
    <w:rsid w:val="00956D96"/>
    <w:rsid w:val="00957549"/>
    <w:rsid w:val="009609AD"/>
    <w:rsid w:val="009672CC"/>
    <w:rsid w:val="00971C59"/>
    <w:rsid w:val="009A3486"/>
    <w:rsid w:val="009A5DFE"/>
    <w:rsid w:val="009A7988"/>
    <w:rsid w:val="009B4352"/>
    <w:rsid w:val="009B6E3B"/>
    <w:rsid w:val="009F32D9"/>
    <w:rsid w:val="00A339E6"/>
    <w:rsid w:val="00A54A59"/>
    <w:rsid w:val="00A61DB1"/>
    <w:rsid w:val="00A70BDA"/>
    <w:rsid w:val="00A715C5"/>
    <w:rsid w:val="00A72FF9"/>
    <w:rsid w:val="00A80676"/>
    <w:rsid w:val="00A8753C"/>
    <w:rsid w:val="00A93BF4"/>
    <w:rsid w:val="00A97792"/>
    <w:rsid w:val="00AB4876"/>
    <w:rsid w:val="00B03E5C"/>
    <w:rsid w:val="00B10789"/>
    <w:rsid w:val="00B32500"/>
    <w:rsid w:val="00B455C8"/>
    <w:rsid w:val="00B60625"/>
    <w:rsid w:val="00B76D57"/>
    <w:rsid w:val="00B7756B"/>
    <w:rsid w:val="00B87287"/>
    <w:rsid w:val="00BA5081"/>
    <w:rsid w:val="00BC0B54"/>
    <w:rsid w:val="00BC357D"/>
    <w:rsid w:val="00BC4BD1"/>
    <w:rsid w:val="00BC5E9A"/>
    <w:rsid w:val="00BD0319"/>
    <w:rsid w:val="00BD149F"/>
    <w:rsid w:val="00BE04FD"/>
    <w:rsid w:val="00BF12BA"/>
    <w:rsid w:val="00C040E2"/>
    <w:rsid w:val="00C301D0"/>
    <w:rsid w:val="00C52D16"/>
    <w:rsid w:val="00C5773A"/>
    <w:rsid w:val="00C66903"/>
    <w:rsid w:val="00C75381"/>
    <w:rsid w:val="00CA20E0"/>
    <w:rsid w:val="00CC42DF"/>
    <w:rsid w:val="00CD3F25"/>
    <w:rsid w:val="00CE142B"/>
    <w:rsid w:val="00CE23B7"/>
    <w:rsid w:val="00CE5E77"/>
    <w:rsid w:val="00D052CE"/>
    <w:rsid w:val="00D06A6C"/>
    <w:rsid w:val="00D15AFE"/>
    <w:rsid w:val="00D2778D"/>
    <w:rsid w:val="00D374DB"/>
    <w:rsid w:val="00D42C3D"/>
    <w:rsid w:val="00D4421E"/>
    <w:rsid w:val="00D45B80"/>
    <w:rsid w:val="00D60020"/>
    <w:rsid w:val="00D6453E"/>
    <w:rsid w:val="00D6775B"/>
    <w:rsid w:val="00DA200D"/>
    <w:rsid w:val="00DB197D"/>
    <w:rsid w:val="00DC4E2C"/>
    <w:rsid w:val="00DD2A1D"/>
    <w:rsid w:val="00DD4F17"/>
    <w:rsid w:val="00DE4749"/>
    <w:rsid w:val="00DE6BD2"/>
    <w:rsid w:val="00DF2C6B"/>
    <w:rsid w:val="00E011D0"/>
    <w:rsid w:val="00E1763C"/>
    <w:rsid w:val="00E20DF4"/>
    <w:rsid w:val="00E22358"/>
    <w:rsid w:val="00E2325A"/>
    <w:rsid w:val="00E246D2"/>
    <w:rsid w:val="00E30866"/>
    <w:rsid w:val="00E31360"/>
    <w:rsid w:val="00E31480"/>
    <w:rsid w:val="00E42C11"/>
    <w:rsid w:val="00E445A8"/>
    <w:rsid w:val="00E474AD"/>
    <w:rsid w:val="00E667BD"/>
    <w:rsid w:val="00E70ED5"/>
    <w:rsid w:val="00E73BC1"/>
    <w:rsid w:val="00E758A6"/>
    <w:rsid w:val="00EA0ECD"/>
    <w:rsid w:val="00EC7DAE"/>
    <w:rsid w:val="00EE0D51"/>
    <w:rsid w:val="00EE666E"/>
    <w:rsid w:val="00EE7E0E"/>
    <w:rsid w:val="00EF22EF"/>
    <w:rsid w:val="00EF5335"/>
    <w:rsid w:val="00F16DB4"/>
    <w:rsid w:val="00F34B4D"/>
    <w:rsid w:val="00F636D9"/>
    <w:rsid w:val="00F8540C"/>
    <w:rsid w:val="00F9479E"/>
    <w:rsid w:val="00FA0DE1"/>
    <w:rsid w:val="00FA1F75"/>
    <w:rsid w:val="00FA4233"/>
    <w:rsid w:val="00FB5E16"/>
    <w:rsid w:val="00FC6F5D"/>
    <w:rsid w:val="00FD5E3F"/>
    <w:rsid w:val="00FD6FDE"/>
    <w:rsid w:val="00FE43A3"/>
    <w:rsid w:val="00FE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625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0625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B60625"/>
    <w:rPr>
      <w:rFonts w:eastAsia="Times New Roman" w:cs="Times New Roman"/>
      <w:szCs w:val="24"/>
      <w:lang w:eastAsia="ru-RU"/>
    </w:rPr>
  </w:style>
  <w:style w:type="character" w:styleId="a5">
    <w:name w:val="Hyperlink"/>
    <w:basedOn w:val="a0"/>
    <w:uiPriority w:val="99"/>
    <w:unhideWhenUsed/>
    <w:rsid w:val="00DD4F1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44F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4F8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B6054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2B605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B605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B6054"/>
    <w:rPr>
      <w:rFonts w:eastAsia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B605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B6054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213pt3pt">
    <w:name w:val="Основной текст (2) + 13 pt;Полужирный;Интервал 3 pt"/>
    <w:basedOn w:val="a0"/>
    <w:rsid w:val="009A5D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9A5DFE"/>
    <w:rPr>
      <w:rFonts w:eastAsia="Times New Roman" w:cs="Times New Roman"/>
      <w:sz w:val="15"/>
      <w:szCs w:val="15"/>
      <w:shd w:val="clear" w:color="auto" w:fill="FFFFFF"/>
    </w:rPr>
  </w:style>
  <w:style w:type="character" w:customStyle="1" w:styleId="685pt">
    <w:name w:val="Основной текст (6) + 8;5 pt"/>
    <w:basedOn w:val="6"/>
    <w:rsid w:val="009A5DFE"/>
    <w:rPr>
      <w:rFonts w:eastAsia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9A5DFE"/>
    <w:pPr>
      <w:widowControl w:val="0"/>
      <w:shd w:val="clear" w:color="auto" w:fill="FFFFFF"/>
      <w:spacing w:before="540" w:line="187" w:lineRule="exact"/>
    </w:pPr>
    <w:rPr>
      <w:sz w:val="15"/>
      <w:szCs w:val="15"/>
      <w:lang w:eastAsia="en-US"/>
    </w:rPr>
  </w:style>
  <w:style w:type="paragraph" w:styleId="ae">
    <w:name w:val="header"/>
    <w:basedOn w:val="a"/>
    <w:link w:val="af"/>
    <w:uiPriority w:val="99"/>
    <w:unhideWhenUsed/>
    <w:rsid w:val="00EC7DA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C7DAE"/>
    <w:rPr>
      <w:rFonts w:eastAsia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EC7DA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C7DAE"/>
    <w:rPr>
      <w:rFonts w:eastAsia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956D96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6D96"/>
    <w:pPr>
      <w:widowControl w:val="0"/>
      <w:shd w:val="clear" w:color="auto" w:fill="FFFFFF"/>
      <w:spacing w:line="324" w:lineRule="exact"/>
      <w:ind w:hanging="640"/>
    </w:pPr>
    <w:rPr>
      <w:sz w:val="28"/>
      <w:szCs w:val="28"/>
      <w:lang w:eastAsia="en-US"/>
    </w:rPr>
  </w:style>
  <w:style w:type="paragraph" w:styleId="af2">
    <w:name w:val="footnote text"/>
    <w:basedOn w:val="a"/>
    <w:link w:val="af3"/>
    <w:uiPriority w:val="99"/>
    <w:semiHidden/>
    <w:unhideWhenUsed/>
    <w:rsid w:val="004A24B7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4A24B7"/>
    <w:rPr>
      <w:rFonts w:eastAsia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4A24B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625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0625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B60625"/>
    <w:rPr>
      <w:rFonts w:eastAsia="Times New Roman" w:cs="Times New Roman"/>
      <w:szCs w:val="24"/>
      <w:lang w:eastAsia="ru-RU"/>
    </w:rPr>
  </w:style>
  <w:style w:type="character" w:styleId="a5">
    <w:name w:val="Hyperlink"/>
    <w:basedOn w:val="a0"/>
    <w:uiPriority w:val="99"/>
    <w:unhideWhenUsed/>
    <w:rsid w:val="00DD4F1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44F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4F8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B6054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2B605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B605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B6054"/>
    <w:rPr>
      <w:rFonts w:eastAsia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B605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B6054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213pt3pt">
    <w:name w:val="Основной текст (2) + 13 pt;Полужирный;Интервал 3 pt"/>
    <w:basedOn w:val="a0"/>
    <w:rsid w:val="009A5D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9A5DFE"/>
    <w:rPr>
      <w:rFonts w:eastAsia="Times New Roman" w:cs="Times New Roman"/>
      <w:sz w:val="15"/>
      <w:szCs w:val="15"/>
      <w:shd w:val="clear" w:color="auto" w:fill="FFFFFF"/>
    </w:rPr>
  </w:style>
  <w:style w:type="character" w:customStyle="1" w:styleId="685pt">
    <w:name w:val="Основной текст (6) + 8;5 pt"/>
    <w:basedOn w:val="6"/>
    <w:rsid w:val="009A5DFE"/>
    <w:rPr>
      <w:rFonts w:eastAsia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9A5DFE"/>
    <w:pPr>
      <w:widowControl w:val="0"/>
      <w:shd w:val="clear" w:color="auto" w:fill="FFFFFF"/>
      <w:spacing w:before="540" w:line="187" w:lineRule="exact"/>
    </w:pPr>
    <w:rPr>
      <w:sz w:val="15"/>
      <w:szCs w:val="15"/>
      <w:lang w:eastAsia="en-US"/>
    </w:rPr>
  </w:style>
  <w:style w:type="paragraph" w:styleId="ae">
    <w:name w:val="header"/>
    <w:basedOn w:val="a"/>
    <w:link w:val="af"/>
    <w:uiPriority w:val="99"/>
    <w:unhideWhenUsed/>
    <w:rsid w:val="00EC7DA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C7DAE"/>
    <w:rPr>
      <w:rFonts w:eastAsia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EC7DA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C7DAE"/>
    <w:rPr>
      <w:rFonts w:eastAsia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956D96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6D96"/>
    <w:pPr>
      <w:widowControl w:val="0"/>
      <w:shd w:val="clear" w:color="auto" w:fill="FFFFFF"/>
      <w:spacing w:line="324" w:lineRule="exact"/>
      <w:ind w:hanging="640"/>
    </w:pPr>
    <w:rPr>
      <w:sz w:val="28"/>
      <w:szCs w:val="28"/>
      <w:lang w:eastAsia="en-US"/>
    </w:rPr>
  </w:style>
  <w:style w:type="paragraph" w:styleId="af2">
    <w:name w:val="footnote text"/>
    <w:basedOn w:val="a"/>
    <w:link w:val="af3"/>
    <w:uiPriority w:val="99"/>
    <w:semiHidden/>
    <w:unhideWhenUsed/>
    <w:rsid w:val="004A24B7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4A24B7"/>
    <w:rPr>
      <w:rFonts w:eastAsia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4A24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8B007-8FCB-4319-B2F9-43AF83CAE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Сергей Александрович</dc:creator>
  <cp:lastModifiedBy>Гусев</cp:lastModifiedBy>
  <cp:revision>29</cp:revision>
  <cp:lastPrinted>2018-05-07T10:37:00Z</cp:lastPrinted>
  <dcterms:created xsi:type="dcterms:W3CDTF">2018-05-04T09:41:00Z</dcterms:created>
  <dcterms:modified xsi:type="dcterms:W3CDTF">2018-05-22T02:36:00Z</dcterms:modified>
</cp:coreProperties>
</file>