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A65" w:rsidRPr="0025644D" w:rsidRDefault="00377A58" w:rsidP="00711A6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</w:t>
      </w:r>
      <w:r w:rsidR="001410FD">
        <w:rPr>
          <w:sz w:val="28"/>
          <w:szCs w:val="28"/>
        </w:rPr>
        <w:t>Губернатор</w:t>
      </w:r>
      <w:r>
        <w:rPr>
          <w:sz w:val="28"/>
          <w:szCs w:val="28"/>
        </w:rPr>
        <w:t xml:space="preserve">а </w:t>
      </w:r>
    </w:p>
    <w:p w:rsidR="00EF1E4A" w:rsidRDefault="00377A58" w:rsidP="00711A65">
      <w:pPr>
        <w:jc w:val="right"/>
        <w:rPr>
          <w:sz w:val="28"/>
          <w:szCs w:val="28"/>
        </w:rPr>
      </w:pPr>
      <w:r w:rsidRPr="009A5DFE">
        <w:rPr>
          <w:sz w:val="28"/>
          <w:szCs w:val="28"/>
        </w:rPr>
        <w:t>Новосибирской области</w:t>
      </w:r>
    </w:p>
    <w:p w:rsidR="00377A58" w:rsidRDefault="00377A58" w:rsidP="00367DE2">
      <w:pPr>
        <w:jc w:val="center"/>
        <w:rPr>
          <w:sz w:val="28"/>
          <w:szCs w:val="28"/>
        </w:rPr>
      </w:pPr>
    </w:p>
    <w:p w:rsidR="00377A58" w:rsidRDefault="00377A58" w:rsidP="00367DE2">
      <w:pPr>
        <w:jc w:val="center"/>
        <w:rPr>
          <w:sz w:val="28"/>
          <w:szCs w:val="28"/>
        </w:rPr>
      </w:pPr>
    </w:p>
    <w:p w:rsidR="009476FA" w:rsidRDefault="009476FA" w:rsidP="00367DE2">
      <w:pPr>
        <w:jc w:val="center"/>
        <w:rPr>
          <w:sz w:val="28"/>
          <w:szCs w:val="28"/>
        </w:rPr>
      </w:pPr>
    </w:p>
    <w:p w:rsidR="00711A65" w:rsidRPr="00FE2796" w:rsidRDefault="00EA2F14" w:rsidP="00711A65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Pr="00FE2796">
        <w:rPr>
          <w:sz w:val="28"/>
          <w:szCs w:val="28"/>
        </w:rPr>
        <w:t xml:space="preserve"> </w:t>
      </w:r>
      <w:r w:rsidR="00711A65" w:rsidRPr="00FE2796">
        <w:rPr>
          <w:sz w:val="28"/>
          <w:szCs w:val="28"/>
        </w:rPr>
        <w:t>организации размещения (опубликования) на «Официальном интернет-портале правовой информации» (</w:t>
      </w:r>
      <w:r w:rsidR="00711A65" w:rsidRPr="00FE2796">
        <w:rPr>
          <w:sz w:val="28"/>
          <w:szCs w:val="28"/>
          <w:lang w:val="en-US"/>
        </w:rPr>
        <w:t>www</w:t>
      </w:r>
      <w:r w:rsidR="00711A65" w:rsidRPr="00FE2796">
        <w:rPr>
          <w:sz w:val="28"/>
          <w:szCs w:val="28"/>
        </w:rPr>
        <w:t>.</w:t>
      </w:r>
      <w:proofErr w:type="spellStart"/>
      <w:r w:rsidR="00711A65" w:rsidRPr="00FE2796">
        <w:rPr>
          <w:sz w:val="28"/>
          <w:szCs w:val="28"/>
          <w:lang w:val="en-US"/>
        </w:rPr>
        <w:t>pravo</w:t>
      </w:r>
      <w:proofErr w:type="spellEnd"/>
      <w:r w:rsidR="00711A65" w:rsidRPr="00FE2796">
        <w:rPr>
          <w:sz w:val="28"/>
          <w:szCs w:val="28"/>
        </w:rPr>
        <w:t>.</w:t>
      </w:r>
      <w:proofErr w:type="spellStart"/>
      <w:r w:rsidR="00711A65" w:rsidRPr="00FE2796">
        <w:rPr>
          <w:sz w:val="28"/>
          <w:szCs w:val="28"/>
          <w:lang w:val="en-US"/>
        </w:rPr>
        <w:t>gov</w:t>
      </w:r>
      <w:proofErr w:type="spellEnd"/>
      <w:r w:rsidR="00711A65" w:rsidRPr="00FE2796">
        <w:rPr>
          <w:sz w:val="28"/>
          <w:szCs w:val="28"/>
        </w:rPr>
        <w:t>.</w:t>
      </w:r>
      <w:proofErr w:type="spellStart"/>
      <w:r w:rsidR="00711A65" w:rsidRPr="00FE2796">
        <w:rPr>
          <w:sz w:val="28"/>
          <w:szCs w:val="28"/>
          <w:lang w:val="en-US"/>
        </w:rPr>
        <w:t>ru</w:t>
      </w:r>
      <w:proofErr w:type="spellEnd"/>
      <w:r w:rsidR="00711A65" w:rsidRPr="00FE2796">
        <w:rPr>
          <w:sz w:val="28"/>
          <w:szCs w:val="28"/>
        </w:rPr>
        <w:t>)</w:t>
      </w:r>
      <w:r w:rsidR="003C2DCF">
        <w:rPr>
          <w:sz w:val="28"/>
          <w:szCs w:val="28"/>
        </w:rPr>
        <w:t>»</w:t>
      </w:r>
      <w:r w:rsidR="00711A65" w:rsidRPr="00FE2796">
        <w:rPr>
          <w:sz w:val="28"/>
          <w:szCs w:val="28"/>
        </w:rPr>
        <w:t xml:space="preserve"> нормативных правовых актов областных исполнительных органов государственной власти Новосибирской области</w:t>
      </w:r>
      <w:r>
        <w:rPr>
          <w:sz w:val="28"/>
          <w:szCs w:val="28"/>
        </w:rPr>
        <w:t xml:space="preserve"> </w:t>
      </w:r>
    </w:p>
    <w:p w:rsidR="00367DE2" w:rsidRDefault="00367DE2" w:rsidP="00BB59CD">
      <w:pPr>
        <w:adjustRightInd w:val="0"/>
        <w:jc w:val="center"/>
        <w:rPr>
          <w:sz w:val="28"/>
          <w:szCs w:val="28"/>
        </w:rPr>
      </w:pPr>
    </w:p>
    <w:p w:rsidR="00367DE2" w:rsidRDefault="00367DE2" w:rsidP="00BB59CD">
      <w:pPr>
        <w:adjustRightInd w:val="0"/>
        <w:jc w:val="center"/>
        <w:rPr>
          <w:sz w:val="28"/>
          <w:szCs w:val="28"/>
        </w:rPr>
      </w:pPr>
    </w:p>
    <w:p w:rsidR="00A97D79" w:rsidRDefault="00647F71" w:rsidP="00022E1F">
      <w:pPr>
        <w:adjustRightInd w:val="0"/>
        <w:ind w:firstLine="709"/>
        <w:jc w:val="both"/>
        <w:rPr>
          <w:rStyle w:val="213pt3pt"/>
          <w:b w:val="0"/>
          <w:spacing w:val="0"/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В соответствии с </w:t>
      </w:r>
      <w:r w:rsidR="00342215">
        <w:rPr>
          <w:color w:val="000000"/>
          <w:sz w:val="28"/>
          <w:szCs w:val="28"/>
          <w:lang w:bidi="ru-RU"/>
        </w:rPr>
        <w:t>У</w:t>
      </w:r>
      <w:r w:rsidR="00711A65" w:rsidRPr="00711A65">
        <w:rPr>
          <w:color w:val="000000"/>
          <w:sz w:val="28"/>
          <w:szCs w:val="28"/>
          <w:lang w:bidi="ru-RU"/>
        </w:rPr>
        <w:t>каз</w:t>
      </w:r>
      <w:r w:rsidR="00711A65">
        <w:rPr>
          <w:color w:val="000000"/>
          <w:sz w:val="28"/>
          <w:szCs w:val="28"/>
          <w:lang w:bidi="ru-RU"/>
        </w:rPr>
        <w:t>ом</w:t>
      </w:r>
      <w:r w:rsidR="00711A65" w:rsidRPr="00711A65">
        <w:rPr>
          <w:color w:val="000000"/>
          <w:sz w:val="28"/>
          <w:szCs w:val="28"/>
          <w:lang w:bidi="ru-RU"/>
        </w:rPr>
        <w:t xml:space="preserve"> Президента Р</w:t>
      </w:r>
      <w:r w:rsidR="00711A65">
        <w:rPr>
          <w:color w:val="000000"/>
          <w:sz w:val="28"/>
          <w:szCs w:val="28"/>
          <w:lang w:bidi="ru-RU"/>
        </w:rPr>
        <w:t xml:space="preserve">оссийской </w:t>
      </w:r>
      <w:r w:rsidR="00711A65" w:rsidRPr="00711A65">
        <w:rPr>
          <w:color w:val="000000"/>
          <w:sz w:val="28"/>
          <w:szCs w:val="28"/>
          <w:lang w:bidi="ru-RU"/>
        </w:rPr>
        <w:t>Ф</w:t>
      </w:r>
      <w:r w:rsidR="00711A65">
        <w:rPr>
          <w:color w:val="000000"/>
          <w:sz w:val="28"/>
          <w:szCs w:val="28"/>
          <w:lang w:bidi="ru-RU"/>
        </w:rPr>
        <w:t>едерации</w:t>
      </w:r>
      <w:r w:rsidR="00711A65" w:rsidRPr="00711A65">
        <w:rPr>
          <w:color w:val="000000"/>
          <w:sz w:val="28"/>
          <w:szCs w:val="28"/>
          <w:lang w:bidi="ru-RU"/>
        </w:rPr>
        <w:t xml:space="preserve"> от 02.04.2014 </w:t>
      </w:r>
      <w:r w:rsidR="00711A65">
        <w:rPr>
          <w:color w:val="000000"/>
          <w:sz w:val="28"/>
          <w:szCs w:val="28"/>
          <w:lang w:bidi="ru-RU"/>
        </w:rPr>
        <w:t>№</w:t>
      </w:r>
      <w:r w:rsidR="00711A65" w:rsidRPr="00711A65">
        <w:rPr>
          <w:color w:val="000000"/>
          <w:sz w:val="28"/>
          <w:szCs w:val="28"/>
          <w:lang w:bidi="ru-RU"/>
        </w:rPr>
        <w:t xml:space="preserve"> 198 </w:t>
      </w:r>
      <w:r w:rsidR="00342215">
        <w:rPr>
          <w:color w:val="000000"/>
          <w:sz w:val="28"/>
          <w:szCs w:val="28"/>
          <w:lang w:bidi="ru-RU"/>
        </w:rPr>
        <w:t>«</w:t>
      </w:r>
      <w:r w:rsidR="00711A65" w:rsidRPr="00711A65">
        <w:rPr>
          <w:color w:val="000000"/>
          <w:sz w:val="28"/>
          <w:szCs w:val="28"/>
          <w:lang w:bidi="ru-RU"/>
        </w:rPr>
        <w:t>О порядке опубликования законов и иных правовых актов суб</w:t>
      </w:r>
      <w:r w:rsidR="00342215">
        <w:rPr>
          <w:color w:val="000000"/>
          <w:sz w:val="28"/>
          <w:szCs w:val="28"/>
          <w:lang w:bidi="ru-RU"/>
        </w:rPr>
        <w:t>ъектов Российской Федерации на «</w:t>
      </w:r>
      <w:r w:rsidR="00711A65" w:rsidRPr="00711A65">
        <w:rPr>
          <w:color w:val="000000"/>
          <w:sz w:val="28"/>
          <w:szCs w:val="28"/>
          <w:lang w:bidi="ru-RU"/>
        </w:rPr>
        <w:t>Официальном интернет-портале правовой информации</w:t>
      </w:r>
      <w:r w:rsidR="003C2DCF">
        <w:rPr>
          <w:color w:val="000000"/>
          <w:sz w:val="28"/>
          <w:szCs w:val="28"/>
          <w:lang w:bidi="ru-RU"/>
        </w:rPr>
        <w:t>»</w:t>
      </w:r>
      <w:r w:rsidR="00711A65" w:rsidRPr="00711A65">
        <w:rPr>
          <w:color w:val="000000"/>
          <w:sz w:val="28"/>
          <w:szCs w:val="28"/>
          <w:lang w:bidi="ru-RU"/>
        </w:rPr>
        <w:t xml:space="preserve"> (</w:t>
      </w:r>
      <w:r w:rsidR="00711A65" w:rsidRPr="00B3271B">
        <w:rPr>
          <w:color w:val="000000"/>
          <w:sz w:val="28"/>
          <w:szCs w:val="28"/>
          <w:lang w:bidi="ru-RU"/>
        </w:rPr>
        <w:t>www.pravo.gov.ru)</w:t>
      </w:r>
      <w:r w:rsidR="00711A65">
        <w:rPr>
          <w:color w:val="000000"/>
          <w:sz w:val="28"/>
          <w:szCs w:val="28"/>
          <w:lang w:bidi="ru-RU"/>
        </w:rPr>
        <w:t xml:space="preserve">, </w:t>
      </w:r>
      <w:r>
        <w:rPr>
          <w:color w:val="000000"/>
          <w:sz w:val="28"/>
          <w:szCs w:val="28"/>
          <w:lang w:bidi="ru-RU"/>
        </w:rPr>
        <w:t xml:space="preserve">частью </w:t>
      </w:r>
      <w:r w:rsidR="00711A65" w:rsidRPr="00711A65">
        <w:rPr>
          <w:color w:val="000000"/>
          <w:sz w:val="28"/>
          <w:szCs w:val="28"/>
          <w:lang w:bidi="ru-RU"/>
        </w:rPr>
        <w:t>1</w:t>
      </w:r>
      <w:r>
        <w:rPr>
          <w:color w:val="000000"/>
          <w:sz w:val="28"/>
          <w:szCs w:val="28"/>
          <w:lang w:bidi="ru-RU"/>
        </w:rPr>
        <w:t xml:space="preserve"> статьи 26 Закона Новосибирской области от 25.12.2006 № 80-ОЗ «</w:t>
      </w:r>
      <w:r>
        <w:rPr>
          <w:rFonts w:eastAsiaTheme="minorHAnsi"/>
          <w:sz w:val="28"/>
          <w:szCs w:val="28"/>
          <w:lang w:eastAsia="en-US"/>
        </w:rPr>
        <w:t>О нормативных правовых актах Новосибирской области</w:t>
      </w:r>
      <w:r>
        <w:rPr>
          <w:color w:val="000000"/>
          <w:sz w:val="28"/>
          <w:szCs w:val="28"/>
          <w:lang w:bidi="ru-RU"/>
        </w:rPr>
        <w:t xml:space="preserve">» </w:t>
      </w:r>
      <w:proofErr w:type="gramStart"/>
      <w:r w:rsidR="00022E1F">
        <w:rPr>
          <w:b/>
          <w:sz w:val="28"/>
          <w:szCs w:val="28"/>
        </w:rPr>
        <w:t>п</w:t>
      </w:r>
      <w:proofErr w:type="gramEnd"/>
      <w:r w:rsidR="00022E1F">
        <w:rPr>
          <w:b/>
          <w:sz w:val="28"/>
          <w:szCs w:val="28"/>
        </w:rPr>
        <w:t> о с т а н о в л я </w:t>
      </w:r>
      <w:r w:rsidR="001410FD">
        <w:rPr>
          <w:b/>
          <w:sz w:val="28"/>
          <w:szCs w:val="28"/>
        </w:rPr>
        <w:t>ю</w:t>
      </w:r>
      <w:r w:rsidR="00022E1F">
        <w:rPr>
          <w:sz w:val="28"/>
          <w:szCs w:val="28"/>
        </w:rPr>
        <w:t>:</w:t>
      </w:r>
    </w:p>
    <w:p w:rsidR="00AE4355" w:rsidRPr="009A5DFE" w:rsidRDefault="00AE4355" w:rsidP="00A97D79">
      <w:pPr>
        <w:ind w:firstLine="709"/>
        <w:jc w:val="both"/>
        <w:rPr>
          <w:rStyle w:val="213pt3pt"/>
          <w:sz w:val="28"/>
          <w:szCs w:val="28"/>
        </w:rPr>
      </w:pPr>
      <w:r>
        <w:rPr>
          <w:sz w:val="28"/>
          <w:szCs w:val="28"/>
        </w:rPr>
        <w:t>1</w:t>
      </w:r>
      <w:r w:rsidRPr="009A5DFE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9A5DFE">
        <w:rPr>
          <w:sz w:val="28"/>
          <w:szCs w:val="28"/>
        </w:rPr>
        <w:t xml:space="preserve">Утвердить прилагаемый </w:t>
      </w:r>
      <w:r w:rsidRPr="000D38A1">
        <w:rPr>
          <w:sz w:val="28"/>
          <w:szCs w:val="28"/>
        </w:rPr>
        <w:t xml:space="preserve">Порядок </w:t>
      </w:r>
      <w:r w:rsidR="00316D92" w:rsidRPr="00316D92">
        <w:rPr>
          <w:sz w:val="28"/>
          <w:szCs w:val="28"/>
        </w:rPr>
        <w:t>взаимодействия областных исполнительных органов государственной власти Новосибирской</w:t>
      </w:r>
      <w:r w:rsidR="000D38A1">
        <w:rPr>
          <w:sz w:val="28"/>
          <w:szCs w:val="28"/>
        </w:rPr>
        <w:t xml:space="preserve"> области</w:t>
      </w:r>
      <w:r w:rsidR="00316D92" w:rsidRPr="00316D92">
        <w:rPr>
          <w:sz w:val="28"/>
          <w:szCs w:val="28"/>
        </w:rPr>
        <w:t xml:space="preserve"> при размещении (опубликовании) на «Официальном интернет-портале правовой информации» (www.pravo.gov.ru) нормативных правовых актов, затрагивающих права, свободы и обязанности человека и гражданина</w:t>
      </w:r>
      <w:r w:rsidR="0042751E">
        <w:rPr>
          <w:sz w:val="28"/>
          <w:szCs w:val="28"/>
        </w:rPr>
        <w:t>, устанавливающие правовой статус организаций или имеющие межведомственный характер</w:t>
      </w:r>
      <w:r w:rsidR="00316D92">
        <w:rPr>
          <w:sz w:val="28"/>
          <w:szCs w:val="28"/>
        </w:rPr>
        <w:t>.</w:t>
      </w:r>
      <w:r w:rsidR="00316D92" w:rsidRPr="00316D92">
        <w:rPr>
          <w:sz w:val="28"/>
          <w:szCs w:val="28"/>
          <w:highlight w:val="yellow"/>
        </w:rPr>
        <w:t xml:space="preserve"> </w:t>
      </w:r>
    </w:p>
    <w:p w:rsidR="00711A65" w:rsidRDefault="00AE4355" w:rsidP="00C91A72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97D79" w:rsidRPr="009A5DFE">
        <w:rPr>
          <w:sz w:val="28"/>
          <w:szCs w:val="28"/>
        </w:rPr>
        <w:t>.</w:t>
      </w:r>
      <w:r w:rsidR="00273425">
        <w:rPr>
          <w:sz w:val="28"/>
          <w:szCs w:val="28"/>
        </w:rPr>
        <w:t> </w:t>
      </w:r>
      <w:proofErr w:type="gramStart"/>
      <w:r w:rsidR="00022E1F">
        <w:rPr>
          <w:sz w:val="28"/>
          <w:szCs w:val="28"/>
        </w:rPr>
        <w:t>Определить</w:t>
      </w:r>
      <w:r w:rsidR="00273425">
        <w:rPr>
          <w:sz w:val="28"/>
          <w:szCs w:val="28"/>
        </w:rPr>
        <w:t xml:space="preserve"> министерство юстиции Новосибирской области </w:t>
      </w:r>
      <w:r w:rsidR="00022E1F">
        <w:rPr>
          <w:sz w:val="28"/>
          <w:szCs w:val="28"/>
        </w:rPr>
        <w:t>уполномоченным органом</w:t>
      </w:r>
      <w:r w:rsidR="00EA2F14">
        <w:rPr>
          <w:sz w:val="28"/>
          <w:szCs w:val="28"/>
        </w:rPr>
        <w:t xml:space="preserve"> </w:t>
      </w:r>
      <w:r w:rsidR="00B27711">
        <w:rPr>
          <w:sz w:val="28"/>
          <w:szCs w:val="28"/>
        </w:rPr>
        <w:t>по</w:t>
      </w:r>
      <w:r w:rsidR="00EA2F14">
        <w:rPr>
          <w:sz w:val="28"/>
          <w:szCs w:val="28"/>
        </w:rPr>
        <w:t xml:space="preserve"> </w:t>
      </w:r>
      <w:r w:rsidR="00D257BC" w:rsidRPr="007B2C19">
        <w:rPr>
          <w:sz w:val="28"/>
          <w:szCs w:val="28"/>
        </w:rPr>
        <w:t xml:space="preserve">предоставлению на постоянной основе </w:t>
      </w:r>
      <w:r w:rsidR="00D257BC" w:rsidRPr="00EA2F14">
        <w:rPr>
          <w:sz w:val="28"/>
          <w:szCs w:val="28"/>
        </w:rPr>
        <w:t>электронных образов контрольных экземпляров</w:t>
      </w:r>
      <w:r w:rsidR="00D257BC" w:rsidDel="00D257BC">
        <w:rPr>
          <w:sz w:val="28"/>
          <w:szCs w:val="28"/>
        </w:rPr>
        <w:t xml:space="preserve"> </w:t>
      </w:r>
      <w:r w:rsidR="00D257BC">
        <w:rPr>
          <w:sz w:val="28"/>
          <w:szCs w:val="28"/>
        </w:rPr>
        <w:t xml:space="preserve">и </w:t>
      </w:r>
      <w:r w:rsidR="00D257BC" w:rsidRPr="00273425">
        <w:rPr>
          <w:sz w:val="28"/>
          <w:szCs w:val="28"/>
        </w:rPr>
        <w:t>размещени</w:t>
      </w:r>
      <w:r w:rsidR="00D257BC">
        <w:rPr>
          <w:sz w:val="28"/>
          <w:szCs w:val="28"/>
        </w:rPr>
        <w:t>е</w:t>
      </w:r>
      <w:r w:rsidR="00D257BC" w:rsidRPr="00273425">
        <w:rPr>
          <w:sz w:val="28"/>
          <w:szCs w:val="28"/>
        </w:rPr>
        <w:t xml:space="preserve"> </w:t>
      </w:r>
      <w:r w:rsidR="00273425" w:rsidRPr="00273425">
        <w:rPr>
          <w:sz w:val="28"/>
          <w:szCs w:val="28"/>
        </w:rPr>
        <w:t>(</w:t>
      </w:r>
      <w:r w:rsidR="00D257BC" w:rsidRPr="00273425">
        <w:rPr>
          <w:sz w:val="28"/>
          <w:szCs w:val="28"/>
        </w:rPr>
        <w:t>опубликовани</w:t>
      </w:r>
      <w:r w:rsidR="00D257BC">
        <w:rPr>
          <w:sz w:val="28"/>
          <w:szCs w:val="28"/>
        </w:rPr>
        <w:t>е</w:t>
      </w:r>
      <w:r w:rsidR="00273425" w:rsidRPr="00273425">
        <w:rPr>
          <w:sz w:val="28"/>
          <w:szCs w:val="28"/>
        </w:rPr>
        <w:t xml:space="preserve">) на </w:t>
      </w:r>
      <w:r w:rsidR="000D38A1" w:rsidRPr="00316D92">
        <w:rPr>
          <w:sz w:val="28"/>
          <w:szCs w:val="28"/>
        </w:rPr>
        <w:t>«Официальном интернет-портале правовой информации» (www.pravo.gov.ru)</w:t>
      </w:r>
      <w:r w:rsidR="00273425" w:rsidRPr="00273425">
        <w:rPr>
          <w:sz w:val="28"/>
          <w:szCs w:val="28"/>
        </w:rPr>
        <w:t xml:space="preserve"> нормативных пра</w:t>
      </w:r>
      <w:bookmarkStart w:id="0" w:name="_GoBack"/>
      <w:bookmarkEnd w:id="0"/>
      <w:r w:rsidR="00273425" w:rsidRPr="00273425">
        <w:rPr>
          <w:sz w:val="28"/>
          <w:szCs w:val="28"/>
        </w:rPr>
        <w:t>вовых актов</w:t>
      </w:r>
      <w:r w:rsidR="00D257BC">
        <w:rPr>
          <w:sz w:val="28"/>
          <w:szCs w:val="28"/>
        </w:rPr>
        <w:t xml:space="preserve"> областных исполнительных органов государственной власти Новосибирской области,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за исключением нормативных правовых актов или</w:t>
      </w:r>
      <w:proofErr w:type="gramEnd"/>
      <w:r w:rsidR="00D257BC">
        <w:rPr>
          <w:sz w:val="28"/>
          <w:szCs w:val="28"/>
        </w:rPr>
        <w:t xml:space="preserve"> их отдельных положений, содержащих сведения, составляющие государственную или иную охраняемую законом тайну, либо сведения конфиденциального характер</w:t>
      </w:r>
      <w:proofErr w:type="gramStart"/>
      <w:r w:rsidR="00D257BC">
        <w:rPr>
          <w:sz w:val="28"/>
          <w:szCs w:val="28"/>
        </w:rPr>
        <w:t>а</w:t>
      </w:r>
      <w:r w:rsidR="00774484">
        <w:rPr>
          <w:sz w:val="28"/>
          <w:szCs w:val="28"/>
        </w:rPr>
        <w:t>(</w:t>
      </w:r>
      <w:proofErr w:type="gramEnd"/>
      <w:r w:rsidR="00774484">
        <w:rPr>
          <w:sz w:val="28"/>
          <w:szCs w:val="28"/>
        </w:rPr>
        <w:t xml:space="preserve">далее - </w:t>
      </w:r>
      <w:r w:rsidR="00774484" w:rsidRPr="00273425">
        <w:rPr>
          <w:sz w:val="28"/>
          <w:szCs w:val="28"/>
        </w:rPr>
        <w:t>нормативных правовых актов</w:t>
      </w:r>
      <w:r w:rsidR="00774484">
        <w:rPr>
          <w:sz w:val="28"/>
          <w:szCs w:val="28"/>
        </w:rPr>
        <w:t xml:space="preserve"> областных исполнительных органов государственной власти Новосибирской области) </w:t>
      </w:r>
      <w:r w:rsidR="00342215">
        <w:rPr>
          <w:sz w:val="28"/>
          <w:szCs w:val="28"/>
        </w:rPr>
        <w:t xml:space="preserve">и на утверждение </w:t>
      </w:r>
      <w:r w:rsidR="00342215" w:rsidRPr="007B2C19">
        <w:rPr>
          <w:sz w:val="28"/>
          <w:szCs w:val="28"/>
        </w:rPr>
        <w:t>Регламент</w:t>
      </w:r>
      <w:r w:rsidR="00342215">
        <w:rPr>
          <w:sz w:val="28"/>
          <w:szCs w:val="28"/>
        </w:rPr>
        <w:t>а</w:t>
      </w:r>
      <w:r w:rsidR="00342215" w:rsidRPr="007B2C19">
        <w:rPr>
          <w:sz w:val="28"/>
          <w:szCs w:val="28"/>
        </w:rPr>
        <w:t xml:space="preserve"> взаимодействия между министерством юстиции Новосибирской области и Федеральной службой охраны Российской Федерации по предоставлению на постоянной основе </w:t>
      </w:r>
      <w:r w:rsidR="00342215" w:rsidRPr="00EA2F14">
        <w:rPr>
          <w:sz w:val="28"/>
          <w:szCs w:val="28"/>
        </w:rPr>
        <w:t>электронных образов контрольных экземпляров нормативных правовых актов областных исполнительных органов государственной власти Новосибирской области</w:t>
      </w:r>
      <w:r w:rsidR="00342215">
        <w:rPr>
          <w:sz w:val="28"/>
          <w:szCs w:val="28"/>
        </w:rPr>
        <w:t xml:space="preserve"> </w:t>
      </w:r>
      <w:r w:rsidR="00342215" w:rsidRPr="00EA2F14">
        <w:rPr>
          <w:sz w:val="28"/>
          <w:szCs w:val="28"/>
        </w:rPr>
        <w:t xml:space="preserve">и их размещению (опубликованию) на </w:t>
      </w:r>
      <w:r w:rsidR="00DE2D87" w:rsidRPr="00316D92">
        <w:rPr>
          <w:sz w:val="28"/>
          <w:szCs w:val="28"/>
        </w:rPr>
        <w:t>«</w:t>
      </w:r>
      <w:proofErr w:type="gramStart"/>
      <w:r w:rsidR="00DE2D87" w:rsidRPr="00316D92">
        <w:rPr>
          <w:sz w:val="28"/>
          <w:szCs w:val="28"/>
        </w:rPr>
        <w:t>Официальном</w:t>
      </w:r>
      <w:proofErr w:type="gramEnd"/>
      <w:r w:rsidR="00DE2D87" w:rsidRPr="00316D92">
        <w:rPr>
          <w:sz w:val="28"/>
          <w:szCs w:val="28"/>
        </w:rPr>
        <w:t xml:space="preserve"> интернет-портале правовой информации» (</w:t>
      </w:r>
      <w:r w:rsidR="00EF0906" w:rsidRPr="00846CFE">
        <w:rPr>
          <w:sz w:val="28"/>
          <w:szCs w:val="28"/>
        </w:rPr>
        <w:t>www.pravo.gov.ru</w:t>
      </w:r>
      <w:r w:rsidR="00DE2D87" w:rsidRPr="00316D92">
        <w:rPr>
          <w:sz w:val="28"/>
          <w:szCs w:val="28"/>
        </w:rPr>
        <w:t>)</w:t>
      </w:r>
      <w:r w:rsidR="00342215">
        <w:rPr>
          <w:sz w:val="28"/>
          <w:szCs w:val="28"/>
        </w:rPr>
        <w:t>.</w:t>
      </w:r>
    </w:p>
    <w:p w:rsidR="00EF0906" w:rsidRDefault="00EF0906" w:rsidP="002734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3. </w:t>
      </w:r>
      <w:r w:rsidRPr="00EF0906">
        <w:rPr>
          <w:sz w:val="28"/>
          <w:szCs w:val="28"/>
        </w:rPr>
        <w:t>Министерству юстиции Новосибирской области в срок до 31.0</w:t>
      </w:r>
      <w:r w:rsidR="00BA5233" w:rsidRPr="00BA5233">
        <w:rPr>
          <w:sz w:val="28"/>
          <w:szCs w:val="28"/>
        </w:rPr>
        <w:t>8</w:t>
      </w:r>
      <w:r w:rsidRPr="00EF0906">
        <w:rPr>
          <w:sz w:val="28"/>
          <w:szCs w:val="28"/>
        </w:rPr>
        <w:t xml:space="preserve">.2018 организовать работу по предоставлению на постоянной основе электронных </w:t>
      </w:r>
      <w:proofErr w:type="gramStart"/>
      <w:r w:rsidRPr="00EF0906">
        <w:rPr>
          <w:sz w:val="28"/>
          <w:szCs w:val="28"/>
        </w:rPr>
        <w:t>образов контрольных экземпляров нормативных правовых актов областных исполнительных органов государственной власти Новосибирской области Федеральной</w:t>
      </w:r>
      <w:proofErr w:type="gramEnd"/>
      <w:r w:rsidRPr="00EF0906">
        <w:rPr>
          <w:sz w:val="28"/>
          <w:szCs w:val="28"/>
        </w:rPr>
        <w:t xml:space="preserve"> </w:t>
      </w:r>
      <w:r w:rsidR="00774484" w:rsidRPr="00EF0906">
        <w:rPr>
          <w:sz w:val="28"/>
          <w:szCs w:val="28"/>
        </w:rPr>
        <w:t>служб</w:t>
      </w:r>
      <w:r w:rsidR="00774484">
        <w:rPr>
          <w:sz w:val="28"/>
          <w:szCs w:val="28"/>
        </w:rPr>
        <w:t>е</w:t>
      </w:r>
      <w:r w:rsidR="00774484" w:rsidRPr="00EF0906">
        <w:rPr>
          <w:sz w:val="28"/>
          <w:szCs w:val="28"/>
        </w:rPr>
        <w:t xml:space="preserve"> </w:t>
      </w:r>
      <w:r w:rsidRPr="00EF0906">
        <w:rPr>
          <w:sz w:val="28"/>
          <w:szCs w:val="28"/>
        </w:rPr>
        <w:t>охраны Российской Федерации для размещения (опубликования) на «Официальном интернет-портале правовой информации» (www.pravo.gov.ru)</w:t>
      </w:r>
      <w:r w:rsidRPr="00EF0906">
        <w:rPr>
          <w:color w:val="000000"/>
          <w:sz w:val="28"/>
          <w:szCs w:val="28"/>
          <w:lang w:bidi="ru-RU"/>
        </w:rPr>
        <w:t>.</w:t>
      </w:r>
    </w:p>
    <w:p w:rsidR="00A97D79" w:rsidRPr="00EF0906" w:rsidRDefault="00EF0906" w:rsidP="00A97D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B2C19">
        <w:rPr>
          <w:sz w:val="28"/>
          <w:szCs w:val="28"/>
        </w:rPr>
        <w:t>.</w:t>
      </w:r>
      <w:r w:rsidR="00A0446C">
        <w:rPr>
          <w:sz w:val="28"/>
          <w:szCs w:val="28"/>
        </w:rPr>
        <w:t> </w:t>
      </w:r>
      <w:r w:rsidR="00A97D79" w:rsidRPr="009A5DFE">
        <w:rPr>
          <w:sz w:val="28"/>
          <w:szCs w:val="28"/>
        </w:rPr>
        <w:t xml:space="preserve">Контроль за исполнением </w:t>
      </w:r>
      <w:r w:rsidR="00525A82">
        <w:rPr>
          <w:sz w:val="28"/>
          <w:szCs w:val="28"/>
        </w:rPr>
        <w:t xml:space="preserve">настоящего </w:t>
      </w:r>
      <w:r w:rsidR="00A97D79" w:rsidRPr="009A5DFE">
        <w:rPr>
          <w:sz w:val="28"/>
          <w:szCs w:val="28"/>
        </w:rPr>
        <w:t xml:space="preserve">постановления </w:t>
      </w:r>
      <w:r w:rsidR="00342215" w:rsidRPr="009A5DFE">
        <w:rPr>
          <w:sz w:val="28"/>
          <w:szCs w:val="28"/>
        </w:rPr>
        <w:t xml:space="preserve">возложить на </w:t>
      </w:r>
      <w:r w:rsidR="00342215">
        <w:rPr>
          <w:sz w:val="28"/>
          <w:szCs w:val="28"/>
        </w:rPr>
        <w:t xml:space="preserve">временно </w:t>
      </w:r>
      <w:proofErr w:type="gramStart"/>
      <w:r w:rsidR="00342215">
        <w:rPr>
          <w:sz w:val="28"/>
          <w:szCs w:val="28"/>
        </w:rPr>
        <w:t>исполняющую</w:t>
      </w:r>
      <w:proofErr w:type="gramEnd"/>
      <w:r w:rsidR="00342215">
        <w:rPr>
          <w:sz w:val="28"/>
          <w:szCs w:val="28"/>
        </w:rPr>
        <w:t xml:space="preserve"> обязанности </w:t>
      </w:r>
      <w:r w:rsidR="00342215" w:rsidRPr="009A5DFE">
        <w:rPr>
          <w:sz w:val="28"/>
          <w:szCs w:val="28"/>
        </w:rPr>
        <w:t xml:space="preserve">заместителя Председателя Правительства Новосибирской области </w:t>
      </w:r>
      <w:r w:rsidR="00342215">
        <w:rPr>
          <w:sz w:val="28"/>
          <w:szCs w:val="28"/>
        </w:rPr>
        <w:t>–</w:t>
      </w:r>
      <w:r w:rsidR="00342215" w:rsidRPr="009A5DFE">
        <w:rPr>
          <w:sz w:val="28"/>
          <w:szCs w:val="28"/>
        </w:rPr>
        <w:t xml:space="preserve"> министра юстиции Новосибирской области </w:t>
      </w:r>
      <w:proofErr w:type="spellStart"/>
      <w:r w:rsidR="00342215" w:rsidRPr="009A5DFE">
        <w:rPr>
          <w:sz w:val="28"/>
          <w:szCs w:val="28"/>
        </w:rPr>
        <w:t>Омелёхину</w:t>
      </w:r>
      <w:proofErr w:type="spellEnd"/>
      <w:r w:rsidR="00774484">
        <w:rPr>
          <w:sz w:val="28"/>
          <w:szCs w:val="28"/>
        </w:rPr>
        <w:t xml:space="preserve"> Н.В</w:t>
      </w:r>
      <w:r>
        <w:rPr>
          <w:sz w:val="28"/>
          <w:szCs w:val="28"/>
        </w:rPr>
        <w:t>.</w:t>
      </w:r>
    </w:p>
    <w:p w:rsidR="00367DE2" w:rsidRDefault="00367DE2" w:rsidP="00367DE2">
      <w:pPr>
        <w:rPr>
          <w:sz w:val="28"/>
        </w:rPr>
      </w:pPr>
    </w:p>
    <w:p w:rsidR="001F313F" w:rsidRDefault="001F313F" w:rsidP="00367DE2">
      <w:pPr>
        <w:rPr>
          <w:sz w:val="28"/>
        </w:rPr>
      </w:pPr>
    </w:p>
    <w:p w:rsidR="001F313F" w:rsidRDefault="001F313F" w:rsidP="00367DE2">
      <w:pPr>
        <w:rPr>
          <w:sz w:val="28"/>
        </w:rPr>
      </w:pPr>
    </w:p>
    <w:p w:rsidR="00367DE2" w:rsidRPr="00C55049" w:rsidRDefault="00273425" w:rsidP="00367DE2">
      <w:pPr>
        <w:jc w:val="right"/>
        <w:rPr>
          <w:sz w:val="28"/>
          <w:szCs w:val="28"/>
        </w:rPr>
      </w:pPr>
      <w:r>
        <w:rPr>
          <w:sz w:val="28"/>
          <w:szCs w:val="28"/>
        </w:rPr>
        <w:t>А</w:t>
      </w:r>
      <w:r w:rsidR="00367DE2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367DE2">
        <w:rPr>
          <w:sz w:val="28"/>
          <w:szCs w:val="28"/>
        </w:rPr>
        <w:t xml:space="preserve">. </w:t>
      </w:r>
      <w:r>
        <w:rPr>
          <w:sz w:val="28"/>
          <w:szCs w:val="28"/>
        </w:rPr>
        <w:t>Травников</w:t>
      </w:r>
    </w:p>
    <w:p w:rsidR="00367DE2" w:rsidRPr="00367DE2" w:rsidRDefault="00367DE2" w:rsidP="00367DE2">
      <w:pPr>
        <w:rPr>
          <w:sz w:val="28"/>
          <w:szCs w:val="28"/>
        </w:rPr>
      </w:pPr>
    </w:p>
    <w:p w:rsidR="00A97D79" w:rsidRPr="00A97D79" w:rsidRDefault="00A97D79" w:rsidP="00367DE2">
      <w:pPr>
        <w:rPr>
          <w:sz w:val="16"/>
          <w:szCs w:val="16"/>
        </w:rPr>
      </w:pPr>
    </w:p>
    <w:p w:rsidR="00342215" w:rsidRDefault="00342215" w:rsidP="004244D4">
      <w:pPr>
        <w:pStyle w:val="62"/>
        <w:shd w:val="clear" w:color="auto" w:fill="auto"/>
        <w:tabs>
          <w:tab w:val="left" w:pos="1560"/>
        </w:tabs>
        <w:spacing w:before="0" w:line="240" w:lineRule="auto"/>
        <w:rPr>
          <w:color w:val="000000"/>
          <w:sz w:val="20"/>
          <w:szCs w:val="20"/>
          <w:lang w:bidi="ru-RU"/>
        </w:rPr>
      </w:pPr>
    </w:p>
    <w:p w:rsidR="009476FA" w:rsidRDefault="009476FA" w:rsidP="004244D4">
      <w:pPr>
        <w:pStyle w:val="62"/>
        <w:shd w:val="clear" w:color="auto" w:fill="auto"/>
        <w:tabs>
          <w:tab w:val="left" w:pos="1560"/>
        </w:tabs>
        <w:spacing w:before="0" w:line="240" w:lineRule="auto"/>
        <w:rPr>
          <w:color w:val="000000"/>
          <w:sz w:val="20"/>
          <w:szCs w:val="20"/>
          <w:lang w:bidi="ru-RU"/>
        </w:rPr>
      </w:pPr>
    </w:p>
    <w:p w:rsidR="009476FA" w:rsidRDefault="009476FA" w:rsidP="004244D4">
      <w:pPr>
        <w:pStyle w:val="62"/>
        <w:shd w:val="clear" w:color="auto" w:fill="auto"/>
        <w:tabs>
          <w:tab w:val="left" w:pos="1560"/>
        </w:tabs>
        <w:spacing w:before="0" w:line="240" w:lineRule="auto"/>
        <w:rPr>
          <w:color w:val="000000"/>
          <w:sz w:val="20"/>
          <w:szCs w:val="20"/>
          <w:lang w:bidi="ru-RU"/>
        </w:rPr>
      </w:pPr>
    </w:p>
    <w:p w:rsidR="009476FA" w:rsidRDefault="009476FA" w:rsidP="004244D4">
      <w:pPr>
        <w:pStyle w:val="62"/>
        <w:shd w:val="clear" w:color="auto" w:fill="auto"/>
        <w:tabs>
          <w:tab w:val="left" w:pos="1560"/>
        </w:tabs>
        <w:spacing w:before="0" w:line="240" w:lineRule="auto"/>
        <w:rPr>
          <w:color w:val="000000"/>
          <w:sz w:val="20"/>
          <w:szCs w:val="20"/>
          <w:lang w:bidi="ru-RU"/>
        </w:rPr>
      </w:pPr>
    </w:p>
    <w:p w:rsidR="009476FA" w:rsidRDefault="009476FA" w:rsidP="004244D4">
      <w:pPr>
        <w:pStyle w:val="62"/>
        <w:shd w:val="clear" w:color="auto" w:fill="auto"/>
        <w:tabs>
          <w:tab w:val="left" w:pos="1560"/>
        </w:tabs>
        <w:spacing w:before="0" w:line="240" w:lineRule="auto"/>
        <w:rPr>
          <w:color w:val="000000"/>
          <w:sz w:val="20"/>
          <w:szCs w:val="20"/>
          <w:lang w:bidi="ru-RU"/>
        </w:rPr>
      </w:pPr>
    </w:p>
    <w:p w:rsidR="009476FA" w:rsidRDefault="009476FA" w:rsidP="004244D4">
      <w:pPr>
        <w:pStyle w:val="62"/>
        <w:shd w:val="clear" w:color="auto" w:fill="auto"/>
        <w:tabs>
          <w:tab w:val="left" w:pos="1560"/>
        </w:tabs>
        <w:spacing w:before="0" w:line="240" w:lineRule="auto"/>
        <w:rPr>
          <w:color w:val="000000"/>
          <w:sz w:val="20"/>
          <w:szCs w:val="20"/>
          <w:lang w:bidi="ru-RU"/>
        </w:rPr>
      </w:pPr>
    </w:p>
    <w:p w:rsidR="009476FA" w:rsidRDefault="009476FA" w:rsidP="004244D4">
      <w:pPr>
        <w:pStyle w:val="62"/>
        <w:shd w:val="clear" w:color="auto" w:fill="auto"/>
        <w:tabs>
          <w:tab w:val="left" w:pos="1560"/>
        </w:tabs>
        <w:spacing w:before="0" w:line="240" w:lineRule="auto"/>
        <w:rPr>
          <w:color w:val="000000"/>
          <w:sz w:val="20"/>
          <w:szCs w:val="20"/>
          <w:lang w:bidi="ru-RU"/>
        </w:rPr>
      </w:pPr>
    </w:p>
    <w:p w:rsidR="009476FA" w:rsidRDefault="009476FA" w:rsidP="004244D4">
      <w:pPr>
        <w:pStyle w:val="62"/>
        <w:shd w:val="clear" w:color="auto" w:fill="auto"/>
        <w:tabs>
          <w:tab w:val="left" w:pos="1560"/>
        </w:tabs>
        <w:spacing w:before="0" w:line="240" w:lineRule="auto"/>
        <w:rPr>
          <w:color w:val="000000"/>
          <w:sz w:val="20"/>
          <w:szCs w:val="20"/>
          <w:lang w:bidi="ru-RU"/>
        </w:rPr>
      </w:pPr>
    </w:p>
    <w:p w:rsidR="009476FA" w:rsidRDefault="009476FA" w:rsidP="004244D4">
      <w:pPr>
        <w:pStyle w:val="62"/>
        <w:shd w:val="clear" w:color="auto" w:fill="auto"/>
        <w:tabs>
          <w:tab w:val="left" w:pos="1560"/>
        </w:tabs>
        <w:spacing w:before="0" w:line="240" w:lineRule="auto"/>
        <w:rPr>
          <w:color w:val="000000"/>
          <w:sz w:val="20"/>
          <w:szCs w:val="20"/>
          <w:lang w:bidi="ru-RU"/>
        </w:rPr>
      </w:pPr>
    </w:p>
    <w:p w:rsidR="009476FA" w:rsidRDefault="009476FA" w:rsidP="004244D4">
      <w:pPr>
        <w:pStyle w:val="62"/>
        <w:shd w:val="clear" w:color="auto" w:fill="auto"/>
        <w:tabs>
          <w:tab w:val="left" w:pos="1560"/>
        </w:tabs>
        <w:spacing w:before="0" w:line="240" w:lineRule="auto"/>
        <w:rPr>
          <w:color w:val="000000"/>
          <w:sz w:val="20"/>
          <w:szCs w:val="20"/>
          <w:lang w:bidi="ru-RU"/>
        </w:rPr>
      </w:pPr>
    </w:p>
    <w:p w:rsidR="009476FA" w:rsidRDefault="009476FA" w:rsidP="004244D4">
      <w:pPr>
        <w:pStyle w:val="62"/>
        <w:shd w:val="clear" w:color="auto" w:fill="auto"/>
        <w:tabs>
          <w:tab w:val="left" w:pos="1560"/>
        </w:tabs>
        <w:spacing w:before="0" w:line="240" w:lineRule="auto"/>
        <w:rPr>
          <w:color w:val="000000"/>
          <w:sz w:val="20"/>
          <w:szCs w:val="20"/>
          <w:lang w:bidi="ru-RU"/>
        </w:rPr>
      </w:pPr>
    </w:p>
    <w:p w:rsidR="009476FA" w:rsidRDefault="009476FA" w:rsidP="004244D4">
      <w:pPr>
        <w:pStyle w:val="62"/>
        <w:shd w:val="clear" w:color="auto" w:fill="auto"/>
        <w:tabs>
          <w:tab w:val="left" w:pos="1560"/>
        </w:tabs>
        <w:spacing w:before="0" w:line="240" w:lineRule="auto"/>
        <w:rPr>
          <w:color w:val="000000"/>
          <w:sz w:val="20"/>
          <w:szCs w:val="20"/>
          <w:lang w:bidi="ru-RU"/>
        </w:rPr>
      </w:pPr>
    </w:p>
    <w:p w:rsidR="009476FA" w:rsidRDefault="009476FA" w:rsidP="004244D4">
      <w:pPr>
        <w:pStyle w:val="62"/>
        <w:shd w:val="clear" w:color="auto" w:fill="auto"/>
        <w:tabs>
          <w:tab w:val="left" w:pos="1560"/>
        </w:tabs>
        <w:spacing w:before="0" w:line="240" w:lineRule="auto"/>
        <w:rPr>
          <w:color w:val="000000"/>
          <w:sz w:val="20"/>
          <w:szCs w:val="20"/>
          <w:lang w:bidi="ru-RU"/>
        </w:rPr>
      </w:pPr>
    </w:p>
    <w:p w:rsidR="009476FA" w:rsidRDefault="009476FA" w:rsidP="004244D4">
      <w:pPr>
        <w:pStyle w:val="62"/>
        <w:shd w:val="clear" w:color="auto" w:fill="auto"/>
        <w:tabs>
          <w:tab w:val="left" w:pos="1560"/>
        </w:tabs>
        <w:spacing w:before="0" w:line="240" w:lineRule="auto"/>
        <w:rPr>
          <w:color w:val="000000"/>
          <w:sz w:val="20"/>
          <w:szCs w:val="20"/>
          <w:lang w:bidi="ru-RU"/>
        </w:rPr>
      </w:pPr>
    </w:p>
    <w:p w:rsidR="009476FA" w:rsidRDefault="009476FA" w:rsidP="004244D4">
      <w:pPr>
        <w:pStyle w:val="62"/>
        <w:shd w:val="clear" w:color="auto" w:fill="auto"/>
        <w:tabs>
          <w:tab w:val="left" w:pos="1560"/>
        </w:tabs>
        <w:spacing w:before="0" w:line="240" w:lineRule="auto"/>
        <w:rPr>
          <w:color w:val="000000"/>
          <w:sz w:val="20"/>
          <w:szCs w:val="20"/>
          <w:lang w:bidi="ru-RU"/>
        </w:rPr>
      </w:pPr>
    </w:p>
    <w:p w:rsidR="009476FA" w:rsidRDefault="009476FA" w:rsidP="004244D4">
      <w:pPr>
        <w:pStyle w:val="62"/>
        <w:shd w:val="clear" w:color="auto" w:fill="auto"/>
        <w:tabs>
          <w:tab w:val="left" w:pos="1560"/>
        </w:tabs>
        <w:spacing w:before="0" w:line="240" w:lineRule="auto"/>
        <w:rPr>
          <w:color w:val="000000"/>
          <w:sz w:val="20"/>
          <w:szCs w:val="20"/>
          <w:lang w:bidi="ru-RU"/>
        </w:rPr>
      </w:pPr>
    </w:p>
    <w:p w:rsidR="009476FA" w:rsidRDefault="009476FA" w:rsidP="004244D4">
      <w:pPr>
        <w:pStyle w:val="62"/>
        <w:shd w:val="clear" w:color="auto" w:fill="auto"/>
        <w:tabs>
          <w:tab w:val="left" w:pos="1560"/>
        </w:tabs>
        <w:spacing w:before="0" w:line="240" w:lineRule="auto"/>
        <w:rPr>
          <w:color w:val="000000"/>
          <w:sz w:val="20"/>
          <w:szCs w:val="20"/>
          <w:lang w:bidi="ru-RU"/>
        </w:rPr>
      </w:pPr>
    </w:p>
    <w:p w:rsidR="009476FA" w:rsidRDefault="009476FA" w:rsidP="004244D4">
      <w:pPr>
        <w:pStyle w:val="62"/>
        <w:shd w:val="clear" w:color="auto" w:fill="auto"/>
        <w:tabs>
          <w:tab w:val="left" w:pos="1560"/>
        </w:tabs>
        <w:spacing w:before="0" w:line="240" w:lineRule="auto"/>
        <w:rPr>
          <w:color w:val="000000"/>
          <w:sz w:val="20"/>
          <w:szCs w:val="20"/>
          <w:lang w:bidi="ru-RU"/>
        </w:rPr>
      </w:pPr>
    </w:p>
    <w:p w:rsidR="009476FA" w:rsidRDefault="009476FA" w:rsidP="004244D4">
      <w:pPr>
        <w:pStyle w:val="62"/>
        <w:shd w:val="clear" w:color="auto" w:fill="auto"/>
        <w:tabs>
          <w:tab w:val="left" w:pos="1560"/>
        </w:tabs>
        <w:spacing w:before="0" w:line="240" w:lineRule="auto"/>
        <w:rPr>
          <w:color w:val="000000"/>
          <w:sz w:val="20"/>
          <w:szCs w:val="20"/>
          <w:lang w:bidi="ru-RU"/>
        </w:rPr>
      </w:pPr>
    </w:p>
    <w:p w:rsidR="009476FA" w:rsidRDefault="009476FA" w:rsidP="004244D4">
      <w:pPr>
        <w:pStyle w:val="62"/>
        <w:shd w:val="clear" w:color="auto" w:fill="auto"/>
        <w:tabs>
          <w:tab w:val="left" w:pos="1560"/>
        </w:tabs>
        <w:spacing w:before="0" w:line="240" w:lineRule="auto"/>
        <w:rPr>
          <w:color w:val="000000"/>
          <w:sz w:val="20"/>
          <w:szCs w:val="20"/>
          <w:lang w:bidi="ru-RU"/>
        </w:rPr>
      </w:pPr>
    </w:p>
    <w:p w:rsidR="009476FA" w:rsidRDefault="009476FA" w:rsidP="004244D4">
      <w:pPr>
        <w:pStyle w:val="62"/>
        <w:shd w:val="clear" w:color="auto" w:fill="auto"/>
        <w:tabs>
          <w:tab w:val="left" w:pos="1560"/>
        </w:tabs>
        <w:spacing w:before="0" w:line="240" w:lineRule="auto"/>
        <w:rPr>
          <w:color w:val="000000"/>
          <w:sz w:val="20"/>
          <w:szCs w:val="20"/>
          <w:lang w:bidi="ru-RU"/>
        </w:rPr>
      </w:pPr>
    </w:p>
    <w:p w:rsidR="009476FA" w:rsidRDefault="009476FA" w:rsidP="004244D4">
      <w:pPr>
        <w:pStyle w:val="62"/>
        <w:shd w:val="clear" w:color="auto" w:fill="auto"/>
        <w:tabs>
          <w:tab w:val="left" w:pos="1560"/>
        </w:tabs>
        <w:spacing w:before="0" w:line="240" w:lineRule="auto"/>
        <w:rPr>
          <w:color w:val="000000"/>
          <w:sz w:val="20"/>
          <w:szCs w:val="20"/>
          <w:lang w:bidi="ru-RU"/>
        </w:rPr>
      </w:pPr>
    </w:p>
    <w:p w:rsidR="009476FA" w:rsidRDefault="009476FA" w:rsidP="004244D4">
      <w:pPr>
        <w:pStyle w:val="62"/>
        <w:shd w:val="clear" w:color="auto" w:fill="auto"/>
        <w:tabs>
          <w:tab w:val="left" w:pos="1560"/>
        </w:tabs>
        <w:spacing w:before="0" w:line="240" w:lineRule="auto"/>
        <w:rPr>
          <w:color w:val="000000"/>
          <w:sz w:val="20"/>
          <w:szCs w:val="20"/>
          <w:lang w:bidi="ru-RU"/>
        </w:rPr>
      </w:pPr>
    </w:p>
    <w:p w:rsidR="009476FA" w:rsidRDefault="009476FA" w:rsidP="004244D4">
      <w:pPr>
        <w:pStyle w:val="62"/>
        <w:shd w:val="clear" w:color="auto" w:fill="auto"/>
        <w:tabs>
          <w:tab w:val="left" w:pos="1560"/>
        </w:tabs>
        <w:spacing w:before="0" w:line="240" w:lineRule="auto"/>
        <w:rPr>
          <w:color w:val="000000"/>
          <w:sz w:val="20"/>
          <w:szCs w:val="20"/>
          <w:lang w:bidi="ru-RU"/>
        </w:rPr>
      </w:pPr>
    </w:p>
    <w:p w:rsidR="009476FA" w:rsidRDefault="009476FA" w:rsidP="004244D4">
      <w:pPr>
        <w:pStyle w:val="62"/>
        <w:shd w:val="clear" w:color="auto" w:fill="auto"/>
        <w:tabs>
          <w:tab w:val="left" w:pos="1560"/>
        </w:tabs>
        <w:spacing w:before="0" w:line="240" w:lineRule="auto"/>
        <w:rPr>
          <w:color w:val="000000"/>
          <w:sz w:val="20"/>
          <w:szCs w:val="20"/>
          <w:lang w:bidi="ru-RU"/>
        </w:rPr>
      </w:pPr>
    </w:p>
    <w:p w:rsidR="009476FA" w:rsidRDefault="009476FA" w:rsidP="004244D4">
      <w:pPr>
        <w:pStyle w:val="62"/>
        <w:shd w:val="clear" w:color="auto" w:fill="auto"/>
        <w:tabs>
          <w:tab w:val="left" w:pos="1560"/>
        </w:tabs>
        <w:spacing w:before="0" w:line="240" w:lineRule="auto"/>
        <w:rPr>
          <w:color w:val="000000"/>
          <w:sz w:val="20"/>
          <w:szCs w:val="20"/>
          <w:lang w:bidi="ru-RU"/>
        </w:rPr>
      </w:pPr>
    </w:p>
    <w:p w:rsidR="009476FA" w:rsidRDefault="009476FA" w:rsidP="004244D4">
      <w:pPr>
        <w:pStyle w:val="62"/>
        <w:shd w:val="clear" w:color="auto" w:fill="auto"/>
        <w:tabs>
          <w:tab w:val="left" w:pos="1560"/>
        </w:tabs>
        <w:spacing w:before="0" w:line="240" w:lineRule="auto"/>
        <w:rPr>
          <w:color w:val="000000"/>
          <w:sz w:val="20"/>
          <w:szCs w:val="20"/>
          <w:lang w:bidi="ru-RU"/>
        </w:rPr>
      </w:pPr>
    </w:p>
    <w:p w:rsidR="009476FA" w:rsidRDefault="009476FA" w:rsidP="004244D4">
      <w:pPr>
        <w:pStyle w:val="62"/>
        <w:shd w:val="clear" w:color="auto" w:fill="auto"/>
        <w:tabs>
          <w:tab w:val="left" w:pos="1560"/>
        </w:tabs>
        <w:spacing w:before="0" w:line="240" w:lineRule="auto"/>
        <w:rPr>
          <w:color w:val="000000"/>
          <w:sz w:val="20"/>
          <w:szCs w:val="20"/>
          <w:lang w:bidi="ru-RU"/>
        </w:rPr>
      </w:pPr>
    </w:p>
    <w:p w:rsidR="009476FA" w:rsidRDefault="009476FA" w:rsidP="004244D4">
      <w:pPr>
        <w:pStyle w:val="62"/>
        <w:shd w:val="clear" w:color="auto" w:fill="auto"/>
        <w:tabs>
          <w:tab w:val="left" w:pos="1560"/>
        </w:tabs>
        <w:spacing w:before="0" w:line="240" w:lineRule="auto"/>
        <w:rPr>
          <w:color w:val="000000"/>
          <w:sz w:val="20"/>
          <w:szCs w:val="20"/>
          <w:lang w:bidi="ru-RU"/>
        </w:rPr>
      </w:pPr>
    </w:p>
    <w:p w:rsidR="009476FA" w:rsidRDefault="009476FA" w:rsidP="004244D4">
      <w:pPr>
        <w:pStyle w:val="62"/>
        <w:shd w:val="clear" w:color="auto" w:fill="auto"/>
        <w:tabs>
          <w:tab w:val="left" w:pos="1560"/>
        </w:tabs>
        <w:spacing w:before="0" w:line="240" w:lineRule="auto"/>
        <w:rPr>
          <w:color w:val="000000"/>
          <w:sz w:val="20"/>
          <w:szCs w:val="20"/>
          <w:lang w:bidi="ru-RU"/>
        </w:rPr>
      </w:pPr>
    </w:p>
    <w:p w:rsidR="009476FA" w:rsidRDefault="009476FA" w:rsidP="004244D4">
      <w:pPr>
        <w:pStyle w:val="62"/>
        <w:shd w:val="clear" w:color="auto" w:fill="auto"/>
        <w:tabs>
          <w:tab w:val="left" w:pos="1560"/>
        </w:tabs>
        <w:spacing w:before="0" w:line="240" w:lineRule="auto"/>
        <w:rPr>
          <w:color w:val="000000"/>
          <w:sz w:val="20"/>
          <w:szCs w:val="20"/>
          <w:lang w:bidi="ru-RU"/>
        </w:rPr>
      </w:pPr>
    </w:p>
    <w:p w:rsidR="009476FA" w:rsidRDefault="009476FA" w:rsidP="004244D4">
      <w:pPr>
        <w:pStyle w:val="62"/>
        <w:shd w:val="clear" w:color="auto" w:fill="auto"/>
        <w:tabs>
          <w:tab w:val="left" w:pos="1560"/>
        </w:tabs>
        <w:spacing w:before="0" w:line="240" w:lineRule="auto"/>
        <w:rPr>
          <w:color w:val="000000"/>
          <w:sz w:val="20"/>
          <w:szCs w:val="20"/>
          <w:lang w:bidi="ru-RU"/>
        </w:rPr>
      </w:pPr>
    </w:p>
    <w:p w:rsidR="009476FA" w:rsidRDefault="009476FA" w:rsidP="004244D4">
      <w:pPr>
        <w:pStyle w:val="62"/>
        <w:shd w:val="clear" w:color="auto" w:fill="auto"/>
        <w:tabs>
          <w:tab w:val="left" w:pos="1560"/>
        </w:tabs>
        <w:spacing w:before="0" w:line="240" w:lineRule="auto"/>
        <w:rPr>
          <w:color w:val="000000"/>
          <w:sz w:val="20"/>
          <w:szCs w:val="20"/>
          <w:lang w:bidi="ru-RU"/>
        </w:rPr>
      </w:pPr>
    </w:p>
    <w:p w:rsidR="004244D4" w:rsidRPr="004244D4" w:rsidRDefault="004244D4" w:rsidP="004244D4">
      <w:pPr>
        <w:pStyle w:val="62"/>
        <w:shd w:val="clear" w:color="auto" w:fill="auto"/>
        <w:tabs>
          <w:tab w:val="left" w:pos="1560"/>
        </w:tabs>
        <w:spacing w:before="0" w:line="240" w:lineRule="auto"/>
        <w:rPr>
          <w:color w:val="000000"/>
          <w:sz w:val="20"/>
          <w:szCs w:val="20"/>
          <w:lang w:bidi="ru-RU"/>
        </w:rPr>
      </w:pPr>
      <w:r w:rsidRPr="004244D4">
        <w:rPr>
          <w:color w:val="000000"/>
          <w:sz w:val="20"/>
          <w:szCs w:val="20"/>
          <w:lang w:bidi="ru-RU"/>
        </w:rPr>
        <w:t xml:space="preserve">Н.В. </w:t>
      </w:r>
      <w:proofErr w:type="spellStart"/>
      <w:r w:rsidRPr="004244D4">
        <w:rPr>
          <w:color w:val="000000"/>
          <w:sz w:val="20"/>
          <w:szCs w:val="20"/>
          <w:lang w:bidi="ru-RU"/>
        </w:rPr>
        <w:t>Омелёхина</w:t>
      </w:r>
      <w:proofErr w:type="spellEnd"/>
      <w:r w:rsidRPr="004244D4">
        <w:rPr>
          <w:color w:val="000000"/>
          <w:sz w:val="20"/>
          <w:szCs w:val="20"/>
          <w:lang w:bidi="ru-RU"/>
        </w:rPr>
        <w:t xml:space="preserve"> </w:t>
      </w:r>
    </w:p>
    <w:p w:rsidR="004244D4" w:rsidRPr="004244D4" w:rsidRDefault="004244D4" w:rsidP="004244D4">
      <w:pPr>
        <w:pStyle w:val="62"/>
        <w:shd w:val="clear" w:color="auto" w:fill="auto"/>
        <w:spacing w:before="0" w:line="240" w:lineRule="auto"/>
        <w:rPr>
          <w:sz w:val="20"/>
          <w:szCs w:val="20"/>
        </w:rPr>
      </w:pPr>
      <w:r w:rsidRPr="004244D4">
        <w:rPr>
          <w:rStyle w:val="685pt"/>
          <w:sz w:val="20"/>
          <w:szCs w:val="20"/>
        </w:rPr>
        <w:t>222 51 89</w:t>
      </w:r>
    </w:p>
    <w:sectPr w:rsidR="004244D4" w:rsidRPr="004244D4" w:rsidSect="009476FA">
      <w:headerReference w:type="even" r:id="rId8"/>
      <w:headerReference w:type="default" r:id="rId9"/>
      <w:pgSz w:w="11906" w:h="16838" w:code="9"/>
      <w:pgMar w:top="1134" w:right="1134" w:bottom="1134" w:left="1418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DF8" w:rsidRDefault="00430DF8">
      <w:r>
        <w:separator/>
      </w:r>
    </w:p>
  </w:endnote>
  <w:endnote w:type="continuationSeparator" w:id="0">
    <w:p w:rsidR="00430DF8" w:rsidRDefault="00430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DF8" w:rsidRDefault="00430DF8">
      <w:r>
        <w:separator/>
      </w:r>
    </w:p>
  </w:footnote>
  <w:footnote w:type="continuationSeparator" w:id="0">
    <w:p w:rsidR="00430DF8" w:rsidRDefault="00430D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95F" w:rsidRDefault="0020595F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36355">
      <w:rPr>
        <w:rStyle w:val="af0"/>
        <w:noProof/>
      </w:rPr>
      <w:t>2</w:t>
    </w:r>
    <w:r>
      <w:rPr>
        <w:rStyle w:val="af0"/>
      </w:rPr>
      <w:fldChar w:fldCharType="end"/>
    </w:r>
  </w:p>
  <w:p w:rsidR="0020595F" w:rsidRDefault="0020595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939" w:rsidRPr="00422D7D" w:rsidRDefault="00422D7D" w:rsidP="00422D7D">
    <w:pPr>
      <w:pStyle w:val="a4"/>
      <w:jc w:val="center"/>
    </w:pPr>
    <w:r w:rsidRPr="00422D7D">
      <w:fldChar w:fldCharType="begin"/>
    </w:r>
    <w:r w:rsidRPr="00422D7D">
      <w:instrText>PAGE   \* MERGEFORMAT</w:instrText>
    </w:r>
    <w:r w:rsidRPr="00422D7D">
      <w:fldChar w:fldCharType="separate"/>
    </w:r>
    <w:r w:rsidR="00C91A72">
      <w:rPr>
        <w:noProof/>
      </w:rPr>
      <w:t>2</w:t>
    </w:r>
    <w:r w:rsidRPr="00422D7D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2719220E"/>
    <w:multiLevelType w:val="hybridMultilevel"/>
    <w:tmpl w:val="2E7A8CB0"/>
    <w:lvl w:ilvl="0" w:tplc="E59AD9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B866F96"/>
    <w:multiLevelType w:val="hybridMultilevel"/>
    <w:tmpl w:val="AFA02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05B431A"/>
    <w:multiLevelType w:val="hybridMultilevel"/>
    <w:tmpl w:val="86BA33EC"/>
    <w:lvl w:ilvl="0" w:tplc="88AEEA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FB0058C"/>
    <w:multiLevelType w:val="hybridMultilevel"/>
    <w:tmpl w:val="8B9415AA"/>
    <w:lvl w:ilvl="0" w:tplc="A384AE6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DB67F83"/>
    <w:multiLevelType w:val="hybridMultilevel"/>
    <w:tmpl w:val="06E0235A"/>
    <w:lvl w:ilvl="0" w:tplc="138C37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52AE3418"/>
    <w:multiLevelType w:val="hybridMultilevel"/>
    <w:tmpl w:val="9ED843FA"/>
    <w:lvl w:ilvl="0" w:tplc="959E74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9"/>
  </w:num>
  <w:num w:numId="12">
    <w:abstractNumId w:val="6"/>
  </w:num>
  <w:num w:numId="13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ихоя Ирина Геннадьевна">
    <w15:presenceInfo w15:providerId="AD" w15:userId="S-1-5-21-2356655543-2162514679-1277178298-122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53BD"/>
    <w:rsid w:val="00005722"/>
    <w:rsid w:val="0000718A"/>
    <w:rsid w:val="00007774"/>
    <w:rsid w:val="00022E1F"/>
    <w:rsid w:val="000307CD"/>
    <w:rsid w:val="000331BF"/>
    <w:rsid w:val="000332CB"/>
    <w:rsid w:val="00037370"/>
    <w:rsid w:val="00042DC2"/>
    <w:rsid w:val="00043C40"/>
    <w:rsid w:val="00045BFC"/>
    <w:rsid w:val="00066C5D"/>
    <w:rsid w:val="00067050"/>
    <w:rsid w:val="00071563"/>
    <w:rsid w:val="00082F25"/>
    <w:rsid w:val="00086A59"/>
    <w:rsid w:val="000C1D05"/>
    <w:rsid w:val="000D38A1"/>
    <w:rsid w:val="000D3EDE"/>
    <w:rsid w:val="000D6552"/>
    <w:rsid w:val="000E0819"/>
    <w:rsid w:val="000E573C"/>
    <w:rsid w:val="000F018A"/>
    <w:rsid w:val="000F43D5"/>
    <w:rsid w:val="000F64DF"/>
    <w:rsid w:val="000F65B5"/>
    <w:rsid w:val="00101188"/>
    <w:rsid w:val="0010324C"/>
    <w:rsid w:val="00103EBD"/>
    <w:rsid w:val="00105624"/>
    <w:rsid w:val="00105FD8"/>
    <w:rsid w:val="00107581"/>
    <w:rsid w:val="00113632"/>
    <w:rsid w:val="001206C5"/>
    <w:rsid w:val="001221E9"/>
    <w:rsid w:val="00133796"/>
    <w:rsid w:val="00135180"/>
    <w:rsid w:val="00136D19"/>
    <w:rsid w:val="001410FD"/>
    <w:rsid w:val="00142DD2"/>
    <w:rsid w:val="00143F38"/>
    <w:rsid w:val="00153F6D"/>
    <w:rsid w:val="00154103"/>
    <w:rsid w:val="001564FB"/>
    <w:rsid w:val="00162623"/>
    <w:rsid w:val="00164D3A"/>
    <w:rsid w:val="00165382"/>
    <w:rsid w:val="00171C93"/>
    <w:rsid w:val="00172D43"/>
    <w:rsid w:val="0018046E"/>
    <w:rsid w:val="001931C8"/>
    <w:rsid w:val="00195A85"/>
    <w:rsid w:val="0019642C"/>
    <w:rsid w:val="001B0108"/>
    <w:rsid w:val="001C246A"/>
    <w:rsid w:val="001C31B8"/>
    <w:rsid w:val="001D4D04"/>
    <w:rsid w:val="001F11B9"/>
    <w:rsid w:val="001F313F"/>
    <w:rsid w:val="00202060"/>
    <w:rsid w:val="0020595F"/>
    <w:rsid w:val="00206CA1"/>
    <w:rsid w:val="00220AAB"/>
    <w:rsid w:val="002276F5"/>
    <w:rsid w:val="00235378"/>
    <w:rsid w:val="00236B8E"/>
    <w:rsid w:val="00245EA5"/>
    <w:rsid w:val="002522DE"/>
    <w:rsid w:val="0025644D"/>
    <w:rsid w:val="00260311"/>
    <w:rsid w:val="00262C7D"/>
    <w:rsid w:val="00273425"/>
    <w:rsid w:val="00273DD4"/>
    <w:rsid w:val="00283ADB"/>
    <w:rsid w:val="00286FD4"/>
    <w:rsid w:val="00291D8C"/>
    <w:rsid w:val="00296549"/>
    <w:rsid w:val="002A16E6"/>
    <w:rsid w:val="002A7A8D"/>
    <w:rsid w:val="002B7436"/>
    <w:rsid w:val="002D14EF"/>
    <w:rsid w:val="002D2330"/>
    <w:rsid w:val="002D6B1C"/>
    <w:rsid w:val="002E3EDC"/>
    <w:rsid w:val="002E5B4A"/>
    <w:rsid w:val="002F259C"/>
    <w:rsid w:val="002F699B"/>
    <w:rsid w:val="00300351"/>
    <w:rsid w:val="003024FA"/>
    <w:rsid w:val="00302C9E"/>
    <w:rsid w:val="00303722"/>
    <w:rsid w:val="00316B91"/>
    <w:rsid w:val="00316D92"/>
    <w:rsid w:val="00323165"/>
    <w:rsid w:val="00325585"/>
    <w:rsid w:val="00334BBC"/>
    <w:rsid w:val="00337959"/>
    <w:rsid w:val="00342215"/>
    <w:rsid w:val="0034465D"/>
    <w:rsid w:val="0034659A"/>
    <w:rsid w:val="00350AF2"/>
    <w:rsid w:val="00363A5E"/>
    <w:rsid w:val="003660D2"/>
    <w:rsid w:val="003673DC"/>
    <w:rsid w:val="00367DE2"/>
    <w:rsid w:val="00374DBA"/>
    <w:rsid w:val="00377A58"/>
    <w:rsid w:val="00394939"/>
    <w:rsid w:val="003A5A24"/>
    <w:rsid w:val="003B6D21"/>
    <w:rsid w:val="003B7394"/>
    <w:rsid w:val="003C2DCF"/>
    <w:rsid w:val="003C3BAE"/>
    <w:rsid w:val="003C60EE"/>
    <w:rsid w:val="003D2537"/>
    <w:rsid w:val="003D6B24"/>
    <w:rsid w:val="003E52FF"/>
    <w:rsid w:val="00410FD5"/>
    <w:rsid w:val="00414262"/>
    <w:rsid w:val="00420924"/>
    <w:rsid w:val="00422D7D"/>
    <w:rsid w:val="004244D4"/>
    <w:rsid w:val="0042751E"/>
    <w:rsid w:val="0043036E"/>
    <w:rsid w:val="00430DF8"/>
    <w:rsid w:val="00442DB5"/>
    <w:rsid w:val="00451CF2"/>
    <w:rsid w:val="004522F2"/>
    <w:rsid w:val="00453F99"/>
    <w:rsid w:val="0045763C"/>
    <w:rsid w:val="00462966"/>
    <w:rsid w:val="00464982"/>
    <w:rsid w:val="00472357"/>
    <w:rsid w:val="004831DD"/>
    <w:rsid w:val="004858E1"/>
    <w:rsid w:val="0048622F"/>
    <w:rsid w:val="00487186"/>
    <w:rsid w:val="00494265"/>
    <w:rsid w:val="004A4C38"/>
    <w:rsid w:val="004A5B43"/>
    <w:rsid w:val="004B07FB"/>
    <w:rsid w:val="004B35AE"/>
    <w:rsid w:val="004D4313"/>
    <w:rsid w:val="004F47F9"/>
    <w:rsid w:val="0050656D"/>
    <w:rsid w:val="00525A82"/>
    <w:rsid w:val="00533DFE"/>
    <w:rsid w:val="00537228"/>
    <w:rsid w:val="0054416B"/>
    <w:rsid w:val="005526AA"/>
    <w:rsid w:val="00572905"/>
    <w:rsid w:val="0058041A"/>
    <w:rsid w:val="00580C04"/>
    <w:rsid w:val="00591F0E"/>
    <w:rsid w:val="00594FA9"/>
    <w:rsid w:val="005C6B1B"/>
    <w:rsid w:val="005C6C8D"/>
    <w:rsid w:val="005D2A62"/>
    <w:rsid w:val="005E5D78"/>
    <w:rsid w:val="005F208B"/>
    <w:rsid w:val="005F4460"/>
    <w:rsid w:val="005F4744"/>
    <w:rsid w:val="00603987"/>
    <w:rsid w:val="0060415B"/>
    <w:rsid w:val="006179C5"/>
    <w:rsid w:val="00631FD4"/>
    <w:rsid w:val="0063276C"/>
    <w:rsid w:val="00633B03"/>
    <w:rsid w:val="00643DC5"/>
    <w:rsid w:val="00647F71"/>
    <w:rsid w:val="0065610E"/>
    <w:rsid w:val="00656DE3"/>
    <w:rsid w:val="00657EC1"/>
    <w:rsid w:val="00681BEE"/>
    <w:rsid w:val="00685CE4"/>
    <w:rsid w:val="006A2680"/>
    <w:rsid w:val="006A3E24"/>
    <w:rsid w:val="006A5C38"/>
    <w:rsid w:val="006B3642"/>
    <w:rsid w:val="006F36B1"/>
    <w:rsid w:val="00702E30"/>
    <w:rsid w:val="00703664"/>
    <w:rsid w:val="00706BC7"/>
    <w:rsid w:val="00711A65"/>
    <w:rsid w:val="00716EF3"/>
    <w:rsid w:val="007217DA"/>
    <w:rsid w:val="00724AA8"/>
    <w:rsid w:val="00725431"/>
    <w:rsid w:val="007311F7"/>
    <w:rsid w:val="00737366"/>
    <w:rsid w:val="00745E5A"/>
    <w:rsid w:val="00752AB3"/>
    <w:rsid w:val="00766B7E"/>
    <w:rsid w:val="0077114A"/>
    <w:rsid w:val="00772444"/>
    <w:rsid w:val="00774484"/>
    <w:rsid w:val="00781C4B"/>
    <w:rsid w:val="007A09E7"/>
    <w:rsid w:val="007A56E0"/>
    <w:rsid w:val="007B2C19"/>
    <w:rsid w:val="007C0BCB"/>
    <w:rsid w:val="007C1DDB"/>
    <w:rsid w:val="007C5CCD"/>
    <w:rsid w:val="007C655D"/>
    <w:rsid w:val="007D244B"/>
    <w:rsid w:val="007D2FBC"/>
    <w:rsid w:val="007D79E9"/>
    <w:rsid w:val="007E25AA"/>
    <w:rsid w:val="008018F5"/>
    <w:rsid w:val="0082262A"/>
    <w:rsid w:val="00827225"/>
    <w:rsid w:val="008428EF"/>
    <w:rsid w:val="00846CFE"/>
    <w:rsid w:val="00847357"/>
    <w:rsid w:val="00856EFE"/>
    <w:rsid w:val="00862ADC"/>
    <w:rsid w:val="00872BD6"/>
    <w:rsid w:val="00882359"/>
    <w:rsid w:val="00895F23"/>
    <w:rsid w:val="00896BE3"/>
    <w:rsid w:val="008A02E1"/>
    <w:rsid w:val="008A4F60"/>
    <w:rsid w:val="008C58CF"/>
    <w:rsid w:val="008C78AD"/>
    <w:rsid w:val="008D088C"/>
    <w:rsid w:val="008D5815"/>
    <w:rsid w:val="008E0D3B"/>
    <w:rsid w:val="008E160F"/>
    <w:rsid w:val="008E2EF9"/>
    <w:rsid w:val="008F43D2"/>
    <w:rsid w:val="00900BF1"/>
    <w:rsid w:val="00903B12"/>
    <w:rsid w:val="0091123B"/>
    <w:rsid w:val="00920FE7"/>
    <w:rsid w:val="00921D38"/>
    <w:rsid w:val="0092561D"/>
    <w:rsid w:val="0093061C"/>
    <w:rsid w:val="0093450D"/>
    <w:rsid w:val="0093477E"/>
    <w:rsid w:val="00945D40"/>
    <w:rsid w:val="009476FA"/>
    <w:rsid w:val="00962DE2"/>
    <w:rsid w:val="00975560"/>
    <w:rsid w:val="00983122"/>
    <w:rsid w:val="00985FC8"/>
    <w:rsid w:val="0099550D"/>
    <w:rsid w:val="009A6146"/>
    <w:rsid w:val="009C65E4"/>
    <w:rsid w:val="009C66FE"/>
    <w:rsid w:val="009D6CD3"/>
    <w:rsid w:val="009D7F0D"/>
    <w:rsid w:val="00A0279B"/>
    <w:rsid w:val="00A035D6"/>
    <w:rsid w:val="00A0446C"/>
    <w:rsid w:val="00A0653B"/>
    <w:rsid w:val="00A168D7"/>
    <w:rsid w:val="00A174F7"/>
    <w:rsid w:val="00A17F89"/>
    <w:rsid w:val="00A34EC6"/>
    <w:rsid w:val="00A42BD2"/>
    <w:rsid w:val="00A44CCF"/>
    <w:rsid w:val="00A56AF8"/>
    <w:rsid w:val="00A717AC"/>
    <w:rsid w:val="00A73407"/>
    <w:rsid w:val="00A84D27"/>
    <w:rsid w:val="00A97D79"/>
    <w:rsid w:val="00AC0171"/>
    <w:rsid w:val="00AD59EB"/>
    <w:rsid w:val="00AE4057"/>
    <w:rsid w:val="00AE4355"/>
    <w:rsid w:val="00AE5379"/>
    <w:rsid w:val="00AF7A3B"/>
    <w:rsid w:val="00B016B8"/>
    <w:rsid w:val="00B23063"/>
    <w:rsid w:val="00B27711"/>
    <w:rsid w:val="00B311E9"/>
    <w:rsid w:val="00B3271B"/>
    <w:rsid w:val="00B45BAE"/>
    <w:rsid w:val="00B5048E"/>
    <w:rsid w:val="00B63415"/>
    <w:rsid w:val="00B64296"/>
    <w:rsid w:val="00B73FBC"/>
    <w:rsid w:val="00B75893"/>
    <w:rsid w:val="00B82305"/>
    <w:rsid w:val="00B86285"/>
    <w:rsid w:val="00B964F4"/>
    <w:rsid w:val="00BA5233"/>
    <w:rsid w:val="00BB59CD"/>
    <w:rsid w:val="00BB6BEF"/>
    <w:rsid w:val="00BB7BF9"/>
    <w:rsid w:val="00BC1A1F"/>
    <w:rsid w:val="00BD7929"/>
    <w:rsid w:val="00BF5C05"/>
    <w:rsid w:val="00BF6F1B"/>
    <w:rsid w:val="00C03C56"/>
    <w:rsid w:val="00C04024"/>
    <w:rsid w:val="00C047CD"/>
    <w:rsid w:val="00C1348F"/>
    <w:rsid w:val="00C16B48"/>
    <w:rsid w:val="00C31575"/>
    <w:rsid w:val="00C33235"/>
    <w:rsid w:val="00C4021D"/>
    <w:rsid w:val="00C55049"/>
    <w:rsid w:val="00C567F3"/>
    <w:rsid w:val="00C57FE0"/>
    <w:rsid w:val="00C6077A"/>
    <w:rsid w:val="00C66F00"/>
    <w:rsid w:val="00C75F5C"/>
    <w:rsid w:val="00C832F5"/>
    <w:rsid w:val="00C91A72"/>
    <w:rsid w:val="00CA2647"/>
    <w:rsid w:val="00CB0F12"/>
    <w:rsid w:val="00CD52B3"/>
    <w:rsid w:val="00CD611F"/>
    <w:rsid w:val="00CE1B7A"/>
    <w:rsid w:val="00CE47F8"/>
    <w:rsid w:val="00CE6F34"/>
    <w:rsid w:val="00D015E4"/>
    <w:rsid w:val="00D068CC"/>
    <w:rsid w:val="00D257BC"/>
    <w:rsid w:val="00D26DD0"/>
    <w:rsid w:val="00D34B4F"/>
    <w:rsid w:val="00D4224B"/>
    <w:rsid w:val="00D44B3D"/>
    <w:rsid w:val="00D45800"/>
    <w:rsid w:val="00D623E2"/>
    <w:rsid w:val="00D702CB"/>
    <w:rsid w:val="00D7190A"/>
    <w:rsid w:val="00D72015"/>
    <w:rsid w:val="00D84EDC"/>
    <w:rsid w:val="00D912FC"/>
    <w:rsid w:val="00D930F6"/>
    <w:rsid w:val="00DA2C8F"/>
    <w:rsid w:val="00DA7438"/>
    <w:rsid w:val="00DB5438"/>
    <w:rsid w:val="00DC3EBD"/>
    <w:rsid w:val="00DC5BF3"/>
    <w:rsid w:val="00DD0785"/>
    <w:rsid w:val="00DD4AA2"/>
    <w:rsid w:val="00DE2D87"/>
    <w:rsid w:val="00DE4D5B"/>
    <w:rsid w:val="00DF17BE"/>
    <w:rsid w:val="00DF615C"/>
    <w:rsid w:val="00E035E1"/>
    <w:rsid w:val="00E046E0"/>
    <w:rsid w:val="00E0540A"/>
    <w:rsid w:val="00E069F1"/>
    <w:rsid w:val="00E128C7"/>
    <w:rsid w:val="00E14AC3"/>
    <w:rsid w:val="00E25A29"/>
    <w:rsid w:val="00E351A5"/>
    <w:rsid w:val="00E40839"/>
    <w:rsid w:val="00E430D5"/>
    <w:rsid w:val="00E4644D"/>
    <w:rsid w:val="00E5033F"/>
    <w:rsid w:val="00E6196B"/>
    <w:rsid w:val="00E72157"/>
    <w:rsid w:val="00E76342"/>
    <w:rsid w:val="00E81D8D"/>
    <w:rsid w:val="00E95FE7"/>
    <w:rsid w:val="00EA2F14"/>
    <w:rsid w:val="00EB47E2"/>
    <w:rsid w:val="00EC1025"/>
    <w:rsid w:val="00EC78D1"/>
    <w:rsid w:val="00ED2E82"/>
    <w:rsid w:val="00ED7FB3"/>
    <w:rsid w:val="00EE01A0"/>
    <w:rsid w:val="00EE5EB6"/>
    <w:rsid w:val="00EF0906"/>
    <w:rsid w:val="00EF1E4A"/>
    <w:rsid w:val="00EF2469"/>
    <w:rsid w:val="00EF2EEE"/>
    <w:rsid w:val="00EF35D6"/>
    <w:rsid w:val="00EF3CD2"/>
    <w:rsid w:val="00F142AD"/>
    <w:rsid w:val="00F15831"/>
    <w:rsid w:val="00F16E57"/>
    <w:rsid w:val="00F21F0A"/>
    <w:rsid w:val="00F22523"/>
    <w:rsid w:val="00F36355"/>
    <w:rsid w:val="00F41022"/>
    <w:rsid w:val="00F46956"/>
    <w:rsid w:val="00F570C0"/>
    <w:rsid w:val="00F609F6"/>
    <w:rsid w:val="00F61695"/>
    <w:rsid w:val="00F61C5E"/>
    <w:rsid w:val="00F76EA3"/>
    <w:rsid w:val="00F86946"/>
    <w:rsid w:val="00FA202F"/>
    <w:rsid w:val="00FC2EA2"/>
    <w:rsid w:val="00FC5FB5"/>
    <w:rsid w:val="00FD2305"/>
    <w:rsid w:val="00FE42F0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semiHidden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List Paragraph"/>
    <w:basedOn w:val="a"/>
    <w:uiPriority w:val="34"/>
    <w:qFormat/>
    <w:rsid w:val="00367DE2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2">
    <w:name w:val="Hyperlink"/>
    <w:uiPriority w:val="99"/>
    <w:unhideWhenUsed/>
    <w:rsid w:val="00367DE2"/>
    <w:rPr>
      <w:color w:val="0000FF"/>
      <w:u w:val="single"/>
    </w:rPr>
  </w:style>
  <w:style w:type="character" w:customStyle="1" w:styleId="61">
    <w:name w:val="Основной текст (6)_"/>
    <w:basedOn w:val="a0"/>
    <w:link w:val="62"/>
    <w:rsid w:val="004244D4"/>
    <w:rPr>
      <w:sz w:val="15"/>
      <w:szCs w:val="15"/>
      <w:shd w:val="clear" w:color="auto" w:fill="FFFFFF"/>
    </w:rPr>
  </w:style>
  <w:style w:type="character" w:customStyle="1" w:styleId="685pt">
    <w:name w:val="Основной текст (6) + 8;5 pt"/>
    <w:basedOn w:val="61"/>
    <w:rsid w:val="004244D4"/>
    <w:rPr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62">
    <w:name w:val="Основной текст (6)"/>
    <w:basedOn w:val="a"/>
    <w:link w:val="61"/>
    <w:rsid w:val="004244D4"/>
    <w:pPr>
      <w:widowControl w:val="0"/>
      <w:shd w:val="clear" w:color="auto" w:fill="FFFFFF"/>
      <w:autoSpaceDE/>
      <w:autoSpaceDN/>
      <w:spacing w:before="540" w:line="187" w:lineRule="exact"/>
    </w:pPr>
    <w:rPr>
      <w:sz w:val="15"/>
      <w:szCs w:val="15"/>
    </w:rPr>
  </w:style>
  <w:style w:type="character" w:customStyle="1" w:styleId="213pt3pt">
    <w:name w:val="Основной текст (2) + 13 pt;Полужирный;Интервал 3 pt"/>
    <w:basedOn w:val="a0"/>
    <w:rsid w:val="00A97D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semiHidden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List Paragraph"/>
    <w:basedOn w:val="a"/>
    <w:uiPriority w:val="34"/>
    <w:qFormat/>
    <w:rsid w:val="00367DE2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2">
    <w:name w:val="Hyperlink"/>
    <w:uiPriority w:val="99"/>
    <w:unhideWhenUsed/>
    <w:rsid w:val="00367DE2"/>
    <w:rPr>
      <w:color w:val="0000FF"/>
      <w:u w:val="single"/>
    </w:rPr>
  </w:style>
  <w:style w:type="character" w:customStyle="1" w:styleId="61">
    <w:name w:val="Основной текст (6)_"/>
    <w:basedOn w:val="a0"/>
    <w:link w:val="62"/>
    <w:rsid w:val="004244D4"/>
    <w:rPr>
      <w:sz w:val="15"/>
      <w:szCs w:val="15"/>
      <w:shd w:val="clear" w:color="auto" w:fill="FFFFFF"/>
    </w:rPr>
  </w:style>
  <w:style w:type="character" w:customStyle="1" w:styleId="685pt">
    <w:name w:val="Основной текст (6) + 8;5 pt"/>
    <w:basedOn w:val="61"/>
    <w:rsid w:val="004244D4"/>
    <w:rPr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62">
    <w:name w:val="Основной текст (6)"/>
    <w:basedOn w:val="a"/>
    <w:link w:val="61"/>
    <w:rsid w:val="004244D4"/>
    <w:pPr>
      <w:widowControl w:val="0"/>
      <w:shd w:val="clear" w:color="auto" w:fill="FFFFFF"/>
      <w:autoSpaceDE/>
      <w:autoSpaceDN/>
      <w:spacing w:before="540" w:line="187" w:lineRule="exact"/>
    </w:pPr>
    <w:rPr>
      <w:sz w:val="15"/>
      <w:szCs w:val="15"/>
    </w:rPr>
  </w:style>
  <w:style w:type="character" w:customStyle="1" w:styleId="213pt3pt">
    <w:name w:val="Основной текст (2) + 13 pt;Полужирный;Интервал 3 pt"/>
    <w:basedOn w:val="a0"/>
    <w:rsid w:val="00A97D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Гусев</cp:lastModifiedBy>
  <cp:revision>4</cp:revision>
  <cp:lastPrinted>2018-03-05T04:33:00Z</cp:lastPrinted>
  <dcterms:created xsi:type="dcterms:W3CDTF">2018-05-18T07:50:00Z</dcterms:created>
  <dcterms:modified xsi:type="dcterms:W3CDTF">2018-05-21T05:54:00Z</dcterms:modified>
</cp:coreProperties>
</file>