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AEDF6" w14:textId="77777777"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eastAsia="ru-RU"/>
        </w:rPr>
        <w:drawing>
          <wp:inline distT="0" distB="0" distL="0" distR="0" wp14:anchorId="36D38612" wp14:editId="6BCB42D8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799E1" w14:textId="1947C222" w:rsidR="00567847" w:rsidRPr="0031360B" w:rsidRDefault="000E337F" w:rsidP="00567847">
      <w:pPr>
        <w:pStyle w:val="a4"/>
        <w:spacing w:line="240" w:lineRule="auto"/>
      </w:pPr>
      <w:r w:rsidRPr="0031360B">
        <w:t xml:space="preserve">МИНИСТЕРСТВО ЭКОНОМИЧЕСКОГО </w:t>
      </w:r>
      <w:r w:rsidR="00567847" w:rsidRPr="0031360B">
        <w:t xml:space="preserve">РАЗВИТИЯ </w:t>
      </w:r>
    </w:p>
    <w:p w14:paraId="5A1750B0" w14:textId="77777777" w:rsidR="00567847" w:rsidRPr="0031360B" w:rsidRDefault="00567847" w:rsidP="00567847">
      <w:pPr>
        <w:pStyle w:val="a4"/>
        <w:spacing w:line="240" w:lineRule="auto"/>
      </w:pPr>
      <w:r w:rsidRPr="0031360B">
        <w:t>НОВОСИБИРСКОЙ ОБЛАСТИ</w:t>
      </w:r>
    </w:p>
    <w:p w14:paraId="4B7F44D5" w14:textId="77777777" w:rsidR="00567847" w:rsidRPr="0031360B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6C80717F" w14:textId="77777777" w:rsidR="00567847" w:rsidRPr="0031360B" w:rsidRDefault="00567847" w:rsidP="00567847">
      <w:pPr>
        <w:pStyle w:val="1"/>
      </w:pPr>
      <w:r w:rsidRPr="0031360B">
        <w:t>ПРИКАЗ</w:t>
      </w:r>
    </w:p>
    <w:p w14:paraId="168F1857" w14:textId="77777777" w:rsidR="00FF2C14" w:rsidRPr="0031360B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31360B" w14:paraId="2788B2B1" w14:textId="77777777" w:rsidTr="006E0451">
        <w:trPr>
          <w:trHeight w:val="114"/>
        </w:trPr>
        <w:tc>
          <w:tcPr>
            <w:tcW w:w="3652" w:type="dxa"/>
          </w:tcPr>
          <w:p w14:paraId="0AA5772F" w14:textId="027E7A30" w:rsidR="00567847" w:rsidRPr="0031360B" w:rsidRDefault="00567847" w:rsidP="003F2445">
            <w:r w:rsidRPr="0031360B">
              <w:rPr>
                <w:sz w:val="28"/>
              </w:rPr>
              <w:t>«___»</w:t>
            </w:r>
            <w:r w:rsidR="003F2445" w:rsidRPr="0031360B">
              <w:rPr>
                <w:sz w:val="28"/>
              </w:rPr>
              <w:t xml:space="preserve"> </w:t>
            </w:r>
            <w:r w:rsidRPr="0031360B">
              <w:rPr>
                <w:sz w:val="28"/>
              </w:rPr>
              <w:t>________</w:t>
            </w:r>
            <w:r w:rsidR="00DF700C" w:rsidRPr="0031360B">
              <w:rPr>
                <w:sz w:val="28"/>
              </w:rPr>
              <w:t>_</w:t>
            </w:r>
            <w:r w:rsidRPr="0031360B">
              <w:rPr>
                <w:sz w:val="28"/>
              </w:rPr>
              <w:t>_201</w:t>
            </w:r>
            <w:r w:rsidR="004E5989" w:rsidRPr="0031360B">
              <w:rPr>
                <w:sz w:val="28"/>
              </w:rPr>
              <w:t>9</w:t>
            </w:r>
            <w:r w:rsidRPr="0031360B"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14:paraId="08D9F4AF" w14:textId="77777777" w:rsidR="00567847" w:rsidRPr="0031360B" w:rsidRDefault="00567847" w:rsidP="006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14:paraId="2C8C904D" w14:textId="77777777" w:rsidR="00567847" w:rsidRPr="0031360B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31360B">
              <w:rPr>
                <w:sz w:val="28"/>
              </w:rPr>
              <w:t>№________</w:t>
            </w:r>
          </w:p>
        </w:tc>
      </w:tr>
      <w:tr w:rsidR="008A48AA" w:rsidRPr="0031360B" w14:paraId="65DB2CF9" w14:textId="77777777" w:rsidTr="006E0451">
        <w:trPr>
          <w:trHeight w:val="114"/>
        </w:trPr>
        <w:tc>
          <w:tcPr>
            <w:tcW w:w="3652" w:type="dxa"/>
          </w:tcPr>
          <w:p w14:paraId="423BE62D" w14:textId="77777777" w:rsidR="008A48AA" w:rsidRPr="0031360B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14:paraId="0EFA16D4" w14:textId="77777777" w:rsidR="008A48AA" w:rsidRPr="0031360B" w:rsidRDefault="008A48AA" w:rsidP="006E0451">
            <w:pPr>
              <w:jc w:val="center"/>
              <w:rPr>
                <w:sz w:val="28"/>
                <w:szCs w:val="28"/>
              </w:rPr>
            </w:pPr>
            <w:r w:rsidRPr="0031360B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14:paraId="2B4A8B9F" w14:textId="77777777" w:rsidR="008A48AA" w:rsidRPr="0031360B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14:paraId="245940F9" w14:textId="77777777" w:rsidR="008A48AA" w:rsidRPr="0031360B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0F1E553F" w14:textId="77777777" w:rsidR="003F6610" w:rsidRPr="0031360B" w:rsidRDefault="003F6610" w:rsidP="003F6610">
      <w:pPr>
        <w:jc w:val="center"/>
        <w:rPr>
          <w:rFonts w:ascii="Times New Roman" w:hAnsi="Times New Roman"/>
          <w:b/>
          <w:sz w:val="28"/>
          <w:szCs w:val="28"/>
        </w:rPr>
      </w:pPr>
      <w:r w:rsidRPr="0031360B">
        <w:rPr>
          <w:rFonts w:ascii="Times New Roman" w:hAnsi="Times New Roman"/>
          <w:b/>
          <w:sz w:val="28"/>
          <w:szCs w:val="28"/>
        </w:rPr>
        <w:t>О внесении изменений в приказ министерства экономического развития Новосибирской области от 29.12.2017 № 154</w:t>
      </w:r>
    </w:p>
    <w:p w14:paraId="19B8FBA0" w14:textId="77777777" w:rsidR="00567847" w:rsidRPr="0031360B" w:rsidRDefault="003F6610" w:rsidP="003F6610">
      <w:pPr>
        <w:pStyle w:val="1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31360B">
        <w:rPr>
          <w:b/>
          <w:sz w:val="28"/>
          <w:szCs w:val="28"/>
        </w:rPr>
        <w:t>«Об утверждении методических указаний по разработке и реализации государственных программ Новосибирской области»</w:t>
      </w:r>
    </w:p>
    <w:p w14:paraId="6899E344" w14:textId="77777777" w:rsidR="00567847" w:rsidRPr="0031360B" w:rsidRDefault="00567847" w:rsidP="00567847">
      <w:pPr>
        <w:rPr>
          <w:rFonts w:ascii="Times New Roman" w:hAnsi="Times New Roman" w:cs="Times New Roman"/>
          <w:sz w:val="28"/>
          <w:szCs w:val="28"/>
        </w:rPr>
      </w:pPr>
    </w:p>
    <w:p w14:paraId="72B0A61B" w14:textId="77777777" w:rsidR="00FC2F77" w:rsidRPr="0031360B" w:rsidRDefault="00FC2F77" w:rsidP="00567847">
      <w:pPr>
        <w:rPr>
          <w:rFonts w:ascii="Times New Roman" w:hAnsi="Times New Roman" w:cs="Times New Roman"/>
          <w:sz w:val="28"/>
          <w:szCs w:val="28"/>
        </w:rPr>
      </w:pPr>
    </w:p>
    <w:p w14:paraId="7DE1440E" w14:textId="77777777" w:rsidR="003F6610" w:rsidRPr="0031360B" w:rsidRDefault="003F6610" w:rsidP="00927B12">
      <w:pPr>
        <w:spacing w:line="247" w:lineRule="auto"/>
        <w:ind w:firstLine="709"/>
        <w:rPr>
          <w:rStyle w:val="3pt"/>
          <w:rFonts w:eastAsia="Calibri"/>
          <w:b/>
          <w:sz w:val="28"/>
          <w:szCs w:val="28"/>
        </w:rPr>
      </w:pPr>
      <w:r w:rsidRPr="0031360B">
        <w:rPr>
          <w:rStyle w:val="3pt"/>
          <w:rFonts w:eastAsia="Calibri"/>
          <w:b/>
          <w:sz w:val="28"/>
          <w:szCs w:val="28"/>
        </w:rPr>
        <w:t>Приказываю:</w:t>
      </w:r>
    </w:p>
    <w:p w14:paraId="45FCBCCE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Внести в приказ министерства экономического развития Новосибирской области от 29.12.2017 № 154 «Об утверждении методических указаний по разработке и реализации государственных программ Новосибирской области» следующие изменения:</w:t>
      </w:r>
    </w:p>
    <w:p w14:paraId="0BE3FE16" w14:textId="77777777" w:rsidR="003F6610" w:rsidRPr="0031360B" w:rsidRDefault="00AE18D6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в</w:t>
      </w:r>
      <w:r w:rsidR="003F6610" w:rsidRPr="0031360B">
        <w:rPr>
          <w:rFonts w:ascii="Times New Roman" w:hAnsi="Times New Roman"/>
          <w:sz w:val="28"/>
          <w:szCs w:val="28"/>
        </w:rPr>
        <w:t xml:space="preserve"> методических указаниях по разработке и реализации государственных программ Новосибирской области:</w:t>
      </w:r>
    </w:p>
    <w:p w14:paraId="44973DE6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1. Пункт 6 дополнить абзацами следующего содержания:</w:t>
      </w:r>
    </w:p>
    <w:p w14:paraId="792E8B53" w14:textId="1EB2BF30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«</w:t>
      </w:r>
      <w:r w:rsidR="00C271B5" w:rsidRPr="0031360B">
        <w:rPr>
          <w:rFonts w:ascii="Times New Roman" w:hAnsi="Times New Roman"/>
          <w:sz w:val="28"/>
          <w:szCs w:val="28"/>
        </w:rPr>
        <w:t>П</w:t>
      </w:r>
      <w:r w:rsidRPr="0031360B">
        <w:rPr>
          <w:rFonts w:ascii="Times New Roman" w:hAnsi="Times New Roman"/>
          <w:sz w:val="28"/>
          <w:szCs w:val="28"/>
        </w:rPr>
        <w:t>ри необходимости государственный заказчик (заказчик</w:t>
      </w:r>
      <w:r w:rsidR="00256D99" w:rsidRPr="0031360B">
        <w:rPr>
          <w:rFonts w:ascii="Times New Roman" w:hAnsi="Times New Roman"/>
          <w:sz w:val="28"/>
          <w:szCs w:val="28"/>
        </w:rPr>
        <w:noBreakHyphen/>
      </w:r>
      <w:r w:rsidRPr="0031360B">
        <w:rPr>
          <w:rFonts w:ascii="Times New Roman" w:hAnsi="Times New Roman"/>
          <w:sz w:val="28"/>
          <w:szCs w:val="28"/>
        </w:rPr>
        <w:t>координатор) вносит в министерство экономического развития Новосибирской области предложения о продлении срока реализации государственной программы не </w:t>
      </w:r>
      <w:r w:rsidR="007F4597" w:rsidRPr="0031360B">
        <w:rPr>
          <w:rFonts w:ascii="Times New Roman" w:hAnsi="Times New Roman"/>
          <w:sz w:val="28"/>
          <w:szCs w:val="28"/>
        </w:rPr>
        <w:t xml:space="preserve">позднее </w:t>
      </w:r>
      <w:r w:rsidRPr="0031360B">
        <w:rPr>
          <w:rFonts w:ascii="Times New Roman" w:hAnsi="Times New Roman"/>
          <w:sz w:val="28"/>
          <w:szCs w:val="28"/>
        </w:rPr>
        <w:t xml:space="preserve">1 июня года, </w:t>
      </w:r>
      <w:r w:rsidRPr="0031360B">
        <w:rPr>
          <w:rFonts w:ascii="Times New Roman" w:hAnsi="Times New Roman"/>
          <w:sz w:val="28"/>
          <w:szCs w:val="28"/>
        </w:rPr>
        <w:lastRenderedPageBreak/>
        <w:t xml:space="preserve">предшествующего году окончания реализации государственной программы </w:t>
      </w:r>
      <w:r w:rsidR="000D1DEA" w:rsidRPr="0031360B">
        <w:rPr>
          <w:rFonts w:ascii="Times New Roman" w:hAnsi="Times New Roman"/>
          <w:sz w:val="28"/>
          <w:szCs w:val="28"/>
        </w:rPr>
        <w:t xml:space="preserve">в </w:t>
      </w:r>
      <w:r w:rsidR="004160C7" w:rsidRPr="0031360B">
        <w:rPr>
          <w:rFonts w:ascii="Times New Roman" w:hAnsi="Times New Roman"/>
          <w:sz w:val="28"/>
          <w:szCs w:val="28"/>
        </w:rPr>
        <w:t xml:space="preserve">редакции государственной программы, </w:t>
      </w:r>
      <w:r w:rsidR="00294C2F" w:rsidRPr="0031360B">
        <w:rPr>
          <w:rFonts w:ascii="Times New Roman" w:hAnsi="Times New Roman"/>
          <w:sz w:val="28"/>
          <w:szCs w:val="28"/>
        </w:rPr>
        <w:t>действующей</w:t>
      </w:r>
      <w:r w:rsidRPr="0031360B">
        <w:rPr>
          <w:rFonts w:ascii="Times New Roman" w:hAnsi="Times New Roman"/>
          <w:sz w:val="28"/>
          <w:szCs w:val="28"/>
        </w:rPr>
        <w:t xml:space="preserve"> </w:t>
      </w:r>
      <w:r w:rsidR="00294C2F" w:rsidRPr="0031360B">
        <w:rPr>
          <w:rFonts w:ascii="Times New Roman" w:hAnsi="Times New Roman"/>
          <w:sz w:val="28"/>
          <w:szCs w:val="28"/>
        </w:rPr>
        <w:t xml:space="preserve">на </w:t>
      </w:r>
      <w:r w:rsidR="00B718BA" w:rsidRPr="0031360B">
        <w:rPr>
          <w:rFonts w:ascii="Times New Roman" w:hAnsi="Times New Roman"/>
          <w:sz w:val="28"/>
          <w:szCs w:val="28"/>
        </w:rPr>
        <w:t>дату направления предложений</w:t>
      </w:r>
      <w:r w:rsidRPr="0031360B">
        <w:rPr>
          <w:rFonts w:ascii="Times New Roman" w:hAnsi="Times New Roman"/>
          <w:sz w:val="28"/>
          <w:szCs w:val="28"/>
        </w:rPr>
        <w:t>, с приложением соответствующего обоснования.</w:t>
      </w:r>
    </w:p>
    <w:p w14:paraId="09A3E924" w14:textId="4A5D5001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 xml:space="preserve">При этом рекомендуется ограничить допустимый срок </w:t>
      </w:r>
      <w:r w:rsidR="007F4597" w:rsidRPr="0031360B">
        <w:rPr>
          <w:rFonts w:ascii="Times New Roman" w:hAnsi="Times New Roman"/>
          <w:sz w:val="28"/>
          <w:szCs w:val="28"/>
        </w:rPr>
        <w:t>реализации</w:t>
      </w:r>
      <w:r w:rsidRPr="0031360B">
        <w:rPr>
          <w:rFonts w:ascii="Times New Roman" w:hAnsi="Times New Roman"/>
          <w:sz w:val="28"/>
          <w:szCs w:val="28"/>
        </w:rPr>
        <w:t xml:space="preserve"> </w:t>
      </w:r>
      <w:r w:rsidR="007F4597" w:rsidRPr="0031360B">
        <w:rPr>
          <w:rFonts w:ascii="Times New Roman" w:hAnsi="Times New Roman"/>
          <w:sz w:val="28"/>
          <w:szCs w:val="28"/>
        </w:rPr>
        <w:t>государственной программы</w:t>
      </w:r>
      <w:r w:rsidRPr="0031360B">
        <w:rPr>
          <w:rFonts w:ascii="Times New Roman" w:hAnsi="Times New Roman"/>
          <w:sz w:val="28"/>
          <w:szCs w:val="28"/>
        </w:rPr>
        <w:t xml:space="preserve"> при осуществлении </w:t>
      </w:r>
      <w:r w:rsidR="007F4597" w:rsidRPr="0031360B">
        <w:rPr>
          <w:rFonts w:ascii="Times New Roman" w:hAnsi="Times New Roman"/>
          <w:sz w:val="28"/>
          <w:szCs w:val="28"/>
        </w:rPr>
        <w:t>продления</w:t>
      </w:r>
      <w:r w:rsidRPr="0031360B">
        <w:rPr>
          <w:rFonts w:ascii="Times New Roman" w:hAnsi="Times New Roman"/>
          <w:sz w:val="28"/>
          <w:szCs w:val="28"/>
        </w:rPr>
        <w:t xml:space="preserve"> </w:t>
      </w:r>
      <w:r w:rsidR="00AB7962" w:rsidRPr="0031360B">
        <w:rPr>
          <w:rFonts w:ascii="Times New Roman" w:hAnsi="Times New Roman"/>
          <w:sz w:val="28"/>
          <w:szCs w:val="28"/>
        </w:rPr>
        <w:t xml:space="preserve">ее </w:t>
      </w:r>
      <w:r w:rsidRPr="0031360B">
        <w:rPr>
          <w:rFonts w:ascii="Times New Roman" w:hAnsi="Times New Roman"/>
          <w:sz w:val="28"/>
          <w:szCs w:val="28"/>
        </w:rPr>
        <w:t>до периода, не превышающего период реализации действующей Стратегии социально</w:t>
      </w:r>
      <w:r w:rsidR="00F06A61" w:rsidRPr="0031360B">
        <w:rPr>
          <w:rFonts w:ascii="Times New Roman" w:hAnsi="Times New Roman"/>
          <w:sz w:val="28"/>
          <w:szCs w:val="28"/>
        </w:rPr>
        <w:noBreakHyphen/>
      </w:r>
      <w:r w:rsidRPr="0031360B">
        <w:rPr>
          <w:rFonts w:ascii="Times New Roman" w:hAnsi="Times New Roman"/>
          <w:sz w:val="28"/>
          <w:szCs w:val="28"/>
        </w:rPr>
        <w:t>экономического развития Новосибирской области.</w:t>
      </w:r>
    </w:p>
    <w:p w14:paraId="7033B276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Обоснование продления срока реализации государственной программы должно включать в себя анализ причин, по которым государственная программа, отдельные подпрограммы и (или) мероприятия не были р</w:t>
      </w:r>
      <w:r w:rsidR="00294C2F" w:rsidRPr="0031360B">
        <w:rPr>
          <w:rFonts w:ascii="Times New Roman" w:hAnsi="Times New Roman"/>
          <w:sz w:val="28"/>
          <w:szCs w:val="28"/>
        </w:rPr>
        <w:t>еализованы в установленный срок</w:t>
      </w:r>
      <w:r w:rsidRPr="0031360B">
        <w:rPr>
          <w:rFonts w:ascii="Times New Roman" w:hAnsi="Times New Roman"/>
          <w:sz w:val="28"/>
          <w:szCs w:val="28"/>
        </w:rPr>
        <w:t xml:space="preserve">, </w:t>
      </w:r>
      <w:r w:rsidR="00294C2F" w:rsidRPr="0031360B">
        <w:rPr>
          <w:rFonts w:ascii="Times New Roman" w:hAnsi="Times New Roman"/>
          <w:sz w:val="28"/>
          <w:szCs w:val="28"/>
        </w:rPr>
        <w:t xml:space="preserve">либо </w:t>
      </w:r>
      <w:r w:rsidRPr="0031360B">
        <w:rPr>
          <w:rFonts w:ascii="Times New Roman" w:hAnsi="Times New Roman"/>
          <w:sz w:val="28"/>
          <w:szCs w:val="28"/>
        </w:rPr>
        <w:t xml:space="preserve">подтверждение актуальности проблем, на решение которых направлена государственная программа, и информацию об источниках и объемах финансирования реализации государственной программы на период, предлагаемый к продлению. </w:t>
      </w:r>
    </w:p>
    <w:p w14:paraId="13788F8D" w14:textId="78D31FB6" w:rsidR="00C271B5" w:rsidRPr="0031360B" w:rsidRDefault="003F6610" w:rsidP="000E337F">
      <w:pPr>
        <w:autoSpaceDE w:val="0"/>
        <w:autoSpaceDN w:val="0"/>
        <w:adjustRightInd w:val="0"/>
        <w:spacing w:line="247" w:lineRule="auto"/>
        <w:ind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  <w:lang w:eastAsia="ru-RU"/>
        </w:rPr>
        <w:t>Предложения по продлению сроков реализации государственных программ должны быть согласованы с заместителем Губернатора Новосибирской области, заместителем Председателя Правительства Новосибирской области, курирующим деятельность областного исполнительного органа государственной власти Новосибирской</w:t>
      </w:r>
      <w:r w:rsidRPr="0031360B">
        <w:rPr>
          <w:rFonts w:ascii="Times New Roman" w:hAnsi="Times New Roman"/>
          <w:sz w:val="28"/>
          <w:szCs w:val="28"/>
        </w:rPr>
        <w:t xml:space="preserve"> области</w:t>
      </w:r>
      <w:r w:rsidR="00AB7962" w:rsidRPr="0031360B">
        <w:rPr>
          <w:rFonts w:ascii="Times New Roman" w:hAnsi="Times New Roman"/>
          <w:sz w:val="28"/>
          <w:szCs w:val="28"/>
        </w:rPr>
        <w:t>,</w:t>
      </w:r>
      <w:r w:rsidRPr="0031360B">
        <w:rPr>
          <w:rFonts w:ascii="Times New Roman" w:hAnsi="Times New Roman"/>
          <w:sz w:val="28"/>
          <w:szCs w:val="28"/>
          <w:lang w:eastAsia="ru-RU"/>
        </w:rPr>
        <w:t xml:space="preserve"> до направления в министерство экономического развития Новосибирской области</w:t>
      </w:r>
      <w:r w:rsidRPr="0031360B">
        <w:rPr>
          <w:rFonts w:ascii="Times New Roman" w:hAnsi="Times New Roman"/>
          <w:sz w:val="28"/>
          <w:szCs w:val="28"/>
        </w:rPr>
        <w:t>.</w:t>
      </w:r>
    </w:p>
    <w:p w14:paraId="0A525567" w14:textId="1C2FEDF6" w:rsidR="003F6610" w:rsidRPr="0031360B" w:rsidRDefault="00C271B5" w:rsidP="000E337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Продление сроков реализации государственных программ осуществляется посредством уточнения перечня государственных программ</w:t>
      </w:r>
      <w:r w:rsidR="000E337F" w:rsidRPr="0031360B">
        <w:rPr>
          <w:rFonts w:ascii="Times New Roman" w:hAnsi="Times New Roman"/>
          <w:sz w:val="28"/>
          <w:szCs w:val="28"/>
        </w:rPr>
        <w:t xml:space="preserve">, </w:t>
      </w:r>
      <w:r w:rsidR="000E337F" w:rsidRPr="0031360B">
        <w:rPr>
          <w:rFonts w:ascii="Times New Roman" w:hAnsi="Times New Roman" w:cs="Times New Roman"/>
          <w:sz w:val="28"/>
          <w:szCs w:val="28"/>
        </w:rPr>
        <w:t>утверждаемого распоряжением Правительства Новосибирской области</w:t>
      </w:r>
      <w:r w:rsidRPr="0031360B">
        <w:rPr>
          <w:rFonts w:ascii="Times New Roman" w:hAnsi="Times New Roman"/>
          <w:sz w:val="28"/>
          <w:szCs w:val="28"/>
        </w:rPr>
        <w:t>.</w:t>
      </w:r>
      <w:r w:rsidR="003F6610" w:rsidRPr="0031360B">
        <w:rPr>
          <w:rFonts w:ascii="Times New Roman" w:hAnsi="Times New Roman"/>
          <w:sz w:val="28"/>
          <w:szCs w:val="28"/>
        </w:rPr>
        <w:t>».</w:t>
      </w:r>
    </w:p>
    <w:p w14:paraId="13A2FFB3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 xml:space="preserve">2. Пункт 9 дополнить </w:t>
      </w:r>
      <w:r w:rsidR="008B0857" w:rsidRPr="0031360B">
        <w:rPr>
          <w:rFonts w:ascii="Times New Roman" w:hAnsi="Times New Roman"/>
          <w:sz w:val="28"/>
          <w:szCs w:val="28"/>
        </w:rPr>
        <w:t>абзацами</w:t>
      </w:r>
      <w:r w:rsidRPr="0031360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6F38411A" w14:textId="77777777" w:rsidR="008B0857" w:rsidRPr="0031360B" w:rsidRDefault="003F6610" w:rsidP="008B085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  <w:lang w:eastAsia="ru-RU"/>
        </w:rPr>
        <w:t>«</w:t>
      </w:r>
      <w:r w:rsidR="008B0857" w:rsidRPr="0031360B">
        <w:rPr>
          <w:rFonts w:ascii="Times New Roman" w:hAnsi="Times New Roman" w:cs="Times New Roman"/>
          <w:sz w:val="28"/>
          <w:szCs w:val="28"/>
        </w:rPr>
        <w:t>По решению министра экономического развития Новосибирской области срок проведения оценки может быть продлен, но не должен превышать 15 рабочих дней со дня поступления проекта государственной программы на оценку, в следующих случаях:</w:t>
      </w:r>
    </w:p>
    <w:p w14:paraId="5C2682CC" w14:textId="77777777" w:rsidR="008B0857" w:rsidRPr="0031360B" w:rsidRDefault="008B0857" w:rsidP="008B085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1360B">
        <w:rPr>
          <w:rFonts w:ascii="Times New Roman" w:hAnsi="Times New Roman" w:cs="Times New Roman"/>
          <w:sz w:val="28"/>
          <w:szCs w:val="28"/>
        </w:rPr>
        <w:t>1) если проект государственной программы является наиболее объемным и сложным;</w:t>
      </w:r>
    </w:p>
    <w:p w14:paraId="4C74ABCB" w14:textId="77777777" w:rsidR="008B0857" w:rsidRPr="0031360B" w:rsidRDefault="008B0857" w:rsidP="008B085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1360B">
        <w:rPr>
          <w:rFonts w:ascii="Times New Roman" w:hAnsi="Times New Roman" w:cs="Times New Roman"/>
          <w:sz w:val="28"/>
          <w:szCs w:val="28"/>
        </w:rPr>
        <w:lastRenderedPageBreak/>
        <w:t>2) если проект государственной программы поступил ранее либо одновременно с проектом государственной программы, требующим приоритетного рассмотрения в связи с необходимостью заключения соглашения на получение средств федерального бюджета.</w:t>
      </w:r>
    </w:p>
    <w:p w14:paraId="32EF62DD" w14:textId="0259E49E" w:rsidR="003F6610" w:rsidRPr="0031360B" w:rsidRDefault="003F6610" w:rsidP="00927B12">
      <w:pPr>
        <w:widowControl w:val="0"/>
        <w:autoSpaceDE w:val="0"/>
        <w:autoSpaceDN w:val="0"/>
        <w:adjustRightInd w:val="0"/>
        <w:spacing w:line="247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1360B">
        <w:rPr>
          <w:rFonts w:ascii="Times New Roman" w:hAnsi="Times New Roman"/>
          <w:sz w:val="28"/>
          <w:szCs w:val="28"/>
          <w:lang w:eastAsia="ru-RU"/>
        </w:rPr>
        <w:t xml:space="preserve">Для целей настоящих </w:t>
      </w:r>
      <w:r w:rsidR="006461E5" w:rsidRPr="0031360B">
        <w:rPr>
          <w:rFonts w:ascii="Times New Roman" w:hAnsi="Times New Roman"/>
          <w:sz w:val="28"/>
          <w:szCs w:val="28"/>
          <w:lang w:eastAsia="ru-RU"/>
        </w:rPr>
        <w:t>М</w:t>
      </w:r>
      <w:r w:rsidR="0031660C" w:rsidRPr="0031360B">
        <w:rPr>
          <w:rFonts w:ascii="Times New Roman" w:hAnsi="Times New Roman"/>
          <w:sz w:val="28"/>
          <w:szCs w:val="28"/>
          <w:lang w:eastAsia="ru-RU"/>
        </w:rPr>
        <w:t>етодических указаний</w:t>
      </w:r>
      <w:r w:rsidRPr="0031360B">
        <w:rPr>
          <w:rFonts w:ascii="Times New Roman" w:hAnsi="Times New Roman"/>
          <w:sz w:val="28"/>
          <w:szCs w:val="28"/>
          <w:lang w:eastAsia="ru-RU"/>
        </w:rPr>
        <w:t xml:space="preserve"> под наиболее объемными и сложными понимаются проекты государственных программ</w:t>
      </w:r>
      <w:r w:rsidR="00003305" w:rsidRPr="0031360B">
        <w:rPr>
          <w:rFonts w:ascii="Times New Roman" w:hAnsi="Times New Roman"/>
          <w:sz w:val="28"/>
          <w:szCs w:val="28"/>
          <w:lang w:eastAsia="ru-RU"/>
        </w:rPr>
        <w:t>,</w:t>
      </w:r>
      <w:r w:rsidRPr="003136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3305" w:rsidRPr="0031360B">
        <w:rPr>
          <w:rFonts w:ascii="Times New Roman" w:hAnsi="Times New Roman"/>
          <w:sz w:val="28"/>
          <w:szCs w:val="28"/>
          <w:lang w:eastAsia="ru-RU"/>
        </w:rPr>
        <w:t>включая дополнительные мате</w:t>
      </w:r>
      <w:r w:rsidR="00AB7962" w:rsidRPr="0031360B">
        <w:rPr>
          <w:rFonts w:ascii="Times New Roman" w:hAnsi="Times New Roman"/>
          <w:sz w:val="28"/>
          <w:szCs w:val="28"/>
          <w:lang w:eastAsia="ru-RU"/>
        </w:rPr>
        <w:t>риалы, представляемые с соответствующими проектами</w:t>
      </w:r>
      <w:r w:rsidRPr="0031360B">
        <w:rPr>
          <w:rFonts w:ascii="Times New Roman" w:hAnsi="Times New Roman"/>
          <w:sz w:val="28"/>
          <w:szCs w:val="28"/>
          <w:lang w:eastAsia="ru-RU"/>
        </w:rPr>
        <w:t>:</w:t>
      </w:r>
    </w:p>
    <w:p w14:paraId="24B08324" w14:textId="77777777" w:rsidR="003F6610" w:rsidRPr="0031360B" w:rsidRDefault="003F6610" w:rsidP="00927B12">
      <w:pPr>
        <w:widowControl w:val="0"/>
        <w:autoSpaceDE w:val="0"/>
        <w:autoSpaceDN w:val="0"/>
        <w:adjustRightInd w:val="0"/>
        <w:spacing w:line="247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1360B">
        <w:rPr>
          <w:rFonts w:ascii="Times New Roman" w:hAnsi="Times New Roman"/>
          <w:sz w:val="28"/>
          <w:szCs w:val="28"/>
          <w:lang w:eastAsia="ru-RU"/>
        </w:rPr>
        <w:t>1) с общим объемом свыше 100 листов;</w:t>
      </w:r>
    </w:p>
    <w:p w14:paraId="22A3C12A" w14:textId="77777777" w:rsidR="003F6610" w:rsidRPr="0031360B" w:rsidRDefault="003F6610" w:rsidP="00927B12">
      <w:pPr>
        <w:widowControl w:val="0"/>
        <w:autoSpaceDE w:val="0"/>
        <w:autoSpaceDN w:val="0"/>
        <w:adjustRightInd w:val="0"/>
        <w:spacing w:line="247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1360B">
        <w:rPr>
          <w:rFonts w:ascii="Times New Roman" w:hAnsi="Times New Roman"/>
          <w:sz w:val="28"/>
          <w:szCs w:val="28"/>
          <w:lang w:eastAsia="ru-RU"/>
        </w:rPr>
        <w:t>2) сложными по структуре (предусматривающими три и более подпрограмм);</w:t>
      </w:r>
    </w:p>
    <w:p w14:paraId="459E3906" w14:textId="0E89578D" w:rsidR="003F6610" w:rsidRPr="0031360B" w:rsidRDefault="003F6610" w:rsidP="003F1357">
      <w:pPr>
        <w:widowControl w:val="0"/>
        <w:autoSpaceDE w:val="0"/>
        <w:autoSpaceDN w:val="0"/>
        <w:adjustRightInd w:val="0"/>
        <w:spacing w:line="247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1360B">
        <w:rPr>
          <w:rFonts w:ascii="Times New Roman" w:hAnsi="Times New Roman"/>
          <w:sz w:val="28"/>
          <w:szCs w:val="28"/>
          <w:lang w:eastAsia="ru-RU"/>
        </w:rPr>
        <w:t>3) имеющи</w:t>
      </w:r>
      <w:r w:rsidR="003F1357" w:rsidRPr="0031360B">
        <w:rPr>
          <w:rFonts w:ascii="Times New Roman" w:hAnsi="Times New Roman"/>
          <w:sz w:val="28"/>
          <w:szCs w:val="28"/>
          <w:lang w:eastAsia="ru-RU"/>
        </w:rPr>
        <w:t>ми более 50 целевых индикаторов.</w:t>
      </w:r>
      <w:r w:rsidRPr="0031360B">
        <w:rPr>
          <w:rFonts w:ascii="Times New Roman" w:hAnsi="Times New Roman"/>
          <w:sz w:val="28"/>
          <w:szCs w:val="28"/>
        </w:rPr>
        <w:t>».</w:t>
      </w:r>
    </w:p>
    <w:p w14:paraId="61FE7757" w14:textId="77777777" w:rsidR="003F6610" w:rsidRPr="0031360B" w:rsidRDefault="003F6610" w:rsidP="00927B12">
      <w:pPr>
        <w:widowControl w:val="0"/>
        <w:autoSpaceDE w:val="0"/>
        <w:autoSpaceDN w:val="0"/>
        <w:adjustRightInd w:val="0"/>
        <w:spacing w:line="247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1360B">
        <w:rPr>
          <w:rFonts w:ascii="Times New Roman" w:hAnsi="Times New Roman"/>
          <w:sz w:val="28"/>
          <w:szCs w:val="28"/>
          <w:lang w:eastAsia="ru-RU"/>
        </w:rPr>
        <w:t>3. В пункте 19 слова «пунктов 12-18» заменить словами «пунктов 6, 12-18».</w:t>
      </w:r>
    </w:p>
    <w:p w14:paraId="7A352E7A" w14:textId="77777777" w:rsidR="003F6610" w:rsidRPr="0031360B" w:rsidRDefault="003F6610" w:rsidP="00927B12">
      <w:pPr>
        <w:widowControl w:val="0"/>
        <w:autoSpaceDE w:val="0"/>
        <w:autoSpaceDN w:val="0"/>
        <w:adjustRightInd w:val="0"/>
        <w:spacing w:line="247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1360B">
        <w:rPr>
          <w:rFonts w:ascii="Times New Roman" w:hAnsi="Times New Roman"/>
          <w:sz w:val="28"/>
          <w:szCs w:val="28"/>
          <w:lang w:eastAsia="ru-RU"/>
        </w:rPr>
        <w:t>4. Пункт 21 дополнить абзацем следующего содержания:</w:t>
      </w:r>
    </w:p>
    <w:p w14:paraId="0E0C7601" w14:textId="264CEEC6" w:rsidR="00BF4A71" w:rsidRPr="0031360B" w:rsidRDefault="003F6610" w:rsidP="00BF4A7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  <w:lang w:eastAsia="ru-RU"/>
        </w:rPr>
        <w:t>«</w:t>
      </w:r>
      <w:r w:rsidR="00BF4A71" w:rsidRPr="0031360B">
        <w:rPr>
          <w:rFonts w:ascii="Times New Roman" w:hAnsi="Times New Roman" w:cs="Times New Roman"/>
          <w:sz w:val="28"/>
          <w:szCs w:val="28"/>
        </w:rPr>
        <w:t>По решению министра экономического развития Новосибирской области срок проведения оценки может быть продлен, но не должен превышать 15 рабочих дней со дня поступления проекта изменений в государственную программу на оценку, в следующих случаях:</w:t>
      </w:r>
    </w:p>
    <w:p w14:paraId="0F17C39B" w14:textId="457EC5C8" w:rsidR="00BF4A71" w:rsidRPr="0031360B" w:rsidRDefault="00BF4A71" w:rsidP="00BF4A7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1360B">
        <w:rPr>
          <w:rFonts w:ascii="Times New Roman" w:hAnsi="Times New Roman" w:cs="Times New Roman"/>
          <w:sz w:val="28"/>
          <w:szCs w:val="28"/>
        </w:rPr>
        <w:t>1) если проект изменений в государственную программу является наиболее объемным и сложным;</w:t>
      </w:r>
    </w:p>
    <w:p w14:paraId="1DB7D07A" w14:textId="75BE921F" w:rsidR="00BF4A71" w:rsidRPr="0031360B" w:rsidRDefault="00BF4A71" w:rsidP="00BF4A7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1360B">
        <w:rPr>
          <w:rFonts w:ascii="Times New Roman" w:hAnsi="Times New Roman" w:cs="Times New Roman"/>
          <w:sz w:val="28"/>
          <w:szCs w:val="28"/>
        </w:rPr>
        <w:t>2) если проект изменений в государственную программу поступил ранее либо одновременно с проектом государственной программы (проектом изменений в нее), требующим приоритетного рассмотрения в связи с необходимостью заключения соглашения на получение средств федерального бюджета.</w:t>
      </w:r>
    </w:p>
    <w:p w14:paraId="2FC59085" w14:textId="42A3C9D7" w:rsidR="00BF4A71" w:rsidRPr="0031360B" w:rsidRDefault="00BF4A71" w:rsidP="00BF4A71">
      <w:pPr>
        <w:widowControl w:val="0"/>
        <w:autoSpaceDE w:val="0"/>
        <w:autoSpaceDN w:val="0"/>
        <w:adjustRightInd w:val="0"/>
        <w:spacing w:line="247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1360B">
        <w:rPr>
          <w:rFonts w:ascii="Times New Roman" w:hAnsi="Times New Roman"/>
          <w:sz w:val="28"/>
          <w:szCs w:val="28"/>
          <w:lang w:eastAsia="ru-RU"/>
        </w:rPr>
        <w:t>Для целей настоящих Методических указаний под наиболее объемными и сложными понимаются проекты изменений в государственные программы, включая дополнительные материалы, представляемые с соответствующими проектами:</w:t>
      </w:r>
    </w:p>
    <w:p w14:paraId="4945FAA2" w14:textId="77777777" w:rsidR="00BF4A71" w:rsidRPr="0031360B" w:rsidRDefault="00BF4A71" w:rsidP="00BF4A71">
      <w:pPr>
        <w:widowControl w:val="0"/>
        <w:autoSpaceDE w:val="0"/>
        <w:autoSpaceDN w:val="0"/>
        <w:adjustRightInd w:val="0"/>
        <w:spacing w:line="247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1360B">
        <w:rPr>
          <w:rFonts w:ascii="Times New Roman" w:hAnsi="Times New Roman"/>
          <w:sz w:val="28"/>
          <w:szCs w:val="28"/>
          <w:lang w:eastAsia="ru-RU"/>
        </w:rPr>
        <w:t>1) с общим объемом свыше 100 листов;</w:t>
      </w:r>
    </w:p>
    <w:p w14:paraId="1CACFB29" w14:textId="77777777" w:rsidR="00BF4A71" w:rsidRPr="0031360B" w:rsidRDefault="00BF4A71" w:rsidP="00BF4A71">
      <w:pPr>
        <w:widowControl w:val="0"/>
        <w:autoSpaceDE w:val="0"/>
        <w:autoSpaceDN w:val="0"/>
        <w:adjustRightInd w:val="0"/>
        <w:spacing w:line="247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1360B">
        <w:rPr>
          <w:rFonts w:ascii="Times New Roman" w:hAnsi="Times New Roman"/>
          <w:sz w:val="28"/>
          <w:szCs w:val="28"/>
          <w:lang w:eastAsia="ru-RU"/>
        </w:rPr>
        <w:t>2) сложными по структуре (предусматривающими три и более подпрограмм);</w:t>
      </w:r>
    </w:p>
    <w:p w14:paraId="332C135C" w14:textId="77777777" w:rsidR="00BF4A71" w:rsidRPr="0031360B" w:rsidRDefault="00BF4A71" w:rsidP="00BF4A71">
      <w:pPr>
        <w:widowControl w:val="0"/>
        <w:autoSpaceDE w:val="0"/>
        <w:autoSpaceDN w:val="0"/>
        <w:adjustRightInd w:val="0"/>
        <w:spacing w:line="247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1360B">
        <w:rPr>
          <w:rFonts w:ascii="Times New Roman" w:hAnsi="Times New Roman"/>
          <w:sz w:val="28"/>
          <w:szCs w:val="28"/>
          <w:lang w:eastAsia="ru-RU"/>
        </w:rPr>
        <w:t>3) имеющими более 50 целевых индикаторов;</w:t>
      </w:r>
    </w:p>
    <w:p w14:paraId="3CEF847E" w14:textId="77777777" w:rsidR="00BF4A71" w:rsidRPr="0031360B" w:rsidRDefault="00BF4A71" w:rsidP="00BF4A71">
      <w:pPr>
        <w:widowControl w:val="0"/>
        <w:autoSpaceDE w:val="0"/>
        <w:autoSpaceDN w:val="0"/>
        <w:adjustRightInd w:val="0"/>
        <w:spacing w:line="247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1360B">
        <w:rPr>
          <w:rFonts w:ascii="Times New Roman" w:hAnsi="Times New Roman"/>
          <w:sz w:val="28"/>
          <w:szCs w:val="28"/>
          <w:lang w:eastAsia="ru-RU"/>
        </w:rPr>
        <w:t>4) затрагивающие параметры двух финансовых периодов, касающихся приведения в соответствие с областным бюджетом Новосибирской области прошедшего и текущего финансовых периодов;</w:t>
      </w:r>
    </w:p>
    <w:p w14:paraId="4BBAA7F8" w14:textId="373C606B" w:rsidR="00BF4A71" w:rsidRPr="0031360B" w:rsidRDefault="00BF4A71" w:rsidP="00BF4A71">
      <w:pPr>
        <w:widowControl w:val="0"/>
        <w:autoSpaceDE w:val="0"/>
        <w:autoSpaceDN w:val="0"/>
        <w:adjustRightInd w:val="0"/>
        <w:spacing w:line="247" w:lineRule="auto"/>
        <w:ind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  <w:lang w:eastAsia="ru-RU"/>
        </w:rPr>
        <w:lastRenderedPageBreak/>
        <w:t>5) сформированные путем изложения в новой редакции государственной программы или прилож</w:t>
      </w:r>
      <w:r w:rsidR="00CD6E62" w:rsidRPr="0031360B">
        <w:rPr>
          <w:rFonts w:ascii="Times New Roman" w:hAnsi="Times New Roman"/>
          <w:sz w:val="28"/>
          <w:szCs w:val="28"/>
          <w:lang w:eastAsia="ru-RU"/>
        </w:rPr>
        <w:t>ений к ней, плана ее реализации</w:t>
      </w:r>
      <w:r w:rsidRPr="0031360B">
        <w:rPr>
          <w:rFonts w:ascii="Times New Roman" w:hAnsi="Times New Roman"/>
          <w:sz w:val="28"/>
          <w:szCs w:val="28"/>
        </w:rPr>
        <w:t>.</w:t>
      </w:r>
    </w:p>
    <w:p w14:paraId="6544F169" w14:textId="4D0D308D" w:rsidR="003F6610" w:rsidRPr="0031360B" w:rsidRDefault="003F6610" w:rsidP="00927B12">
      <w:pPr>
        <w:widowControl w:val="0"/>
        <w:autoSpaceDE w:val="0"/>
        <w:autoSpaceDN w:val="0"/>
        <w:adjustRightInd w:val="0"/>
        <w:spacing w:line="247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1360B">
        <w:rPr>
          <w:rFonts w:ascii="Times New Roman" w:hAnsi="Times New Roman"/>
          <w:sz w:val="28"/>
          <w:szCs w:val="28"/>
          <w:lang w:eastAsia="ru-RU"/>
        </w:rPr>
        <w:t>Сроки внесения изменений в государственную программу определены пунктом 32 Порядка.</w:t>
      </w:r>
    </w:p>
    <w:p w14:paraId="20EE22FC" w14:textId="77777777" w:rsidR="003F6610" w:rsidRPr="0031360B" w:rsidRDefault="003F6610" w:rsidP="00927B1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1360B">
        <w:rPr>
          <w:rFonts w:ascii="Times New Roman" w:hAnsi="Times New Roman"/>
          <w:sz w:val="28"/>
          <w:szCs w:val="28"/>
          <w:lang w:eastAsia="ru-RU"/>
        </w:rPr>
        <w:t>Проекты государственных программ Новосибирской области, предлагаемые к финансированию начиная с очередного финансового года или в текущем финансовом году, проекты изменений государственных программ Новосибирской области, связанные с изменением объемов их финансирования с очередного финансового года или в текущем финансовом году, должны быть размещены на официальных сайтах Правительства Новосибирской области и (или) областных исполнительных органов государственной власти Новосибирской области до дня внесения проекта закона об областном бюджете</w:t>
      </w:r>
      <w:r w:rsidR="00F75087" w:rsidRPr="0031360B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31360B">
        <w:rPr>
          <w:rFonts w:ascii="Times New Roman" w:hAnsi="Times New Roman"/>
          <w:sz w:val="28"/>
          <w:szCs w:val="28"/>
          <w:lang w:eastAsia="ru-RU"/>
        </w:rPr>
        <w:t xml:space="preserve"> либо проекта закона о внесении изменений в закон об областном бюджете</w:t>
      </w:r>
      <w:r w:rsidR="00F75087" w:rsidRPr="0031360B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31360B">
        <w:rPr>
          <w:rFonts w:ascii="Times New Roman" w:hAnsi="Times New Roman"/>
          <w:sz w:val="28"/>
          <w:szCs w:val="28"/>
          <w:lang w:eastAsia="ru-RU"/>
        </w:rPr>
        <w:t xml:space="preserve"> в Законодательное Собрание Новосибирской области.».</w:t>
      </w:r>
    </w:p>
    <w:p w14:paraId="6AC0EF37" w14:textId="77777777" w:rsidR="003F6610" w:rsidRPr="0031360B" w:rsidRDefault="003F6610" w:rsidP="00F84844">
      <w:pPr>
        <w:widowControl w:val="0"/>
        <w:autoSpaceDE w:val="0"/>
        <w:autoSpaceDN w:val="0"/>
        <w:adjustRightInd w:val="0"/>
        <w:spacing w:line="247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1360B">
        <w:rPr>
          <w:rFonts w:ascii="Times New Roman" w:hAnsi="Times New Roman"/>
          <w:sz w:val="28"/>
          <w:szCs w:val="28"/>
          <w:lang w:eastAsia="ru-RU"/>
        </w:rPr>
        <w:t>5. Пункт 24 изложить в следующей редакции:</w:t>
      </w:r>
    </w:p>
    <w:p w14:paraId="270519D7" w14:textId="77777777" w:rsidR="00F84844" w:rsidRPr="0031360B" w:rsidRDefault="003F6610" w:rsidP="00F84844">
      <w:pPr>
        <w:widowControl w:val="0"/>
        <w:autoSpaceDE w:val="0"/>
        <w:autoSpaceDN w:val="0"/>
        <w:adjustRightInd w:val="0"/>
        <w:spacing w:line="247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1360B">
        <w:rPr>
          <w:rFonts w:ascii="Times New Roman" w:hAnsi="Times New Roman"/>
          <w:sz w:val="28"/>
          <w:szCs w:val="28"/>
          <w:lang w:eastAsia="ru-RU"/>
        </w:rPr>
        <w:t>«24. </w:t>
      </w:r>
      <w:r w:rsidR="00F84844" w:rsidRPr="0031360B">
        <w:rPr>
          <w:rFonts w:ascii="Times New Roman" w:hAnsi="Times New Roman"/>
          <w:sz w:val="28"/>
          <w:szCs w:val="28"/>
          <w:lang w:eastAsia="ru-RU"/>
        </w:rPr>
        <w:t>Изменения, касающиеся корректировки параметров государственной программы текущего финансового года, если иное не предусмотрено нормативным правовым актом Новосибирской области или нормативным правовым актом федерального уровня, должны быть утверждены:</w:t>
      </w:r>
    </w:p>
    <w:p w14:paraId="36D13781" w14:textId="77777777" w:rsidR="00F84844" w:rsidRPr="0031360B" w:rsidRDefault="00F84844" w:rsidP="00F84844">
      <w:pPr>
        <w:widowControl w:val="0"/>
        <w:autoSpaceDE w:val="0"/>
        <w:autoSpaceDN w:val="0"/>
        <w:adjustRightInd w:val="0"/>
        <w:spacing w:line="247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1360B">
        <w:rPr>
          <w:rFonts w:ascii="Times New Roman" w:hAnsi="Times New Roman"/>
          <w:sz w:val="28"/>
          <w:szCs w:val="28"/>
          <w:lang w:eastAsia="ru-RU"/>
        </w:rPr>
        <w:t>в случае если приведение положений государственной программы в соответствие с законом об областном бюджете Новосибирской области на текущий финансовый год и плановый период не требуется - до 31 декабря текущего финансового года;</w:t>
      </w:r>
    </w:p>
    <w:p w14:paraId="06A610BD" w14:textId="38EAE972" w:rsidR="003F6610" w:rsidRPr="0031360B" w:rsidRDefault="00F84844" w:rsidP="00F84844">
      <w:pPr>
        <w:widowControl w:val="0"/>
        <w:autoSpaceDE w:val="0"/>
        <w:autoSpaceDN w:val="0"/>
        <w:adjustRightInd w:val="0"/>
        <w:spacing w:line="247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1360B">
        <w:rPr>
          <w:rFonts w:ascii="Times New Roman" w:hAnsi="Times New Roman"/>
          <w:sz w:val="28"/>
          <w:szCs w:val="28"/>
          <w:lang w:eastAsia="ru-RU"/>
        </w:rPr>
        <w:t>в случае если приведение положений государственной программы в соответствие с законом об областном бюджете Новосибирской области на текущий финансовый год и плановый период требуется - в течение трех месяцев со дня вступления в силу изменений в закон об областном бюджете Новосибирской области на текущий финансовый год и плановый период.</w:t>
      </w:r>
      <w:r w:rsidR="003F6610" w:rsidRPr="0031360B">
        <w:rPr>
          <w:rFonts w:ascii="Times New Roman" w:hAnsi="Times New Roman"/>
          <w:sz w:val="28"/>
          <w:szCs w:val="28"/>
          <w:lang w:eastAsia="ru-RU"/>
        </w:rPr>
        <w:t>».</w:t>
      </w:r>
    </w:p>
    <w:p w14:paraId="5C6D32DB" w14:textId="05646978" w:rsidR="003F6610" w:rsidRPr="0031360B" w:rsidRDefault="00ED1A82" w:rsidP="00ED1A82">
      <w:pPr>
        <w:widowControl w:val="0"/>
        <w:autoSpaceDE w:val="0"/>
        <w:autoSpaceDN w:val="0"/>
        <w:adjustRightInd w:val="0"/>
        <w:spacing w:line="247" w:lineRule="auto"/>
        <w:ind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  <w:lang w:eastAsia="ru-RU"/>
        </w:rPr>
        <w:t xml:space="preserve">6. В пункте 25 </w:t>
      </w:r>
      <w:r w:rsidR="003F6610" w:rsidRPr="0031360B">
        <w:rPr>
          <w:rFonts w:ascii="Times New Roman" w:hAnsi="Times New Roman"/>
          <w:sz w:val="28"/>
          <w:szCs w:val="28"/>
        </w:rPr>
        <w:t>абзац пятый изложить в следующей редакции:</w:t>
      </w:r>
    </w:p>
    <w:p w14:paraId="6444D027" w14:textId="13C8351C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lastRenderedPageBreak/>
        <w:t>«</w:t>
      </w:r>
      <w:r w:rsidR="007368B3" w:rsidRPr="0031360B">
        <w:rPr>
          <w:rFonts w:ascii="Times New Roman" w:hAnsi="Times New Roman"/>
          <w:sz w:val="28"/>
          <w:szCs w:val="28"/>
        </w:rPr>
        <w:t xml:space="preserve">До </w:t>
      </w:r>
      <w:r w:rsidR="00353D68" w:rsidRPr="0031360B">
        <w:rPr>
          <w:rFonts w:ascii="Times New Roman" w:hAnsi="Times New Roman"/>
          <w:sz w:val="28"/>
          <w:szCs w:val="28"/>
        </w:rPr>
        <w:t xml:space="preserve">направления в министерство финансов и налоговой политики Новосибирской области </w:t>
      </w:r>
      <w:r w:rsidR="007368B3" w:rsidRPr="0031360B">
        <w:rPr>
          <w:rFonts w:ascii="Times New Roman" w:hAnsi="Times New Roman"/>
          <w:sz w:val="28"/>
          <w:szCs w:val="28"/>
        </w:rPr>
        <w:t>предложений</w:t>
      </w:r>
      <w:r w:rsidR="00A23E9B" w:rsidRPr="0031360B">
        <w:rPr>
          <w:rFonts w:ascii="Times New Roman" w:hAnsi="Times New Roman"/>
          <w:sz w:val="28"/>
          <w:szCs w:val="28"/>
        </w:rPr>
        <w:t xml:space="preserve"> </w:t>
      </w:r>
      <w:r w:rsidR="00353D68" w:rsidRPr="0031360B">
        <w:rPr>
          <w:rFonts w:ascii="Times New Roman" w:hAnsi="Times New Roman"/>
          <w:sz w:val="28"/>
          <w:szCs w:val="28"/>
        </w:rPr>
        <w:t xml:space="preserve">по внесению </w:t>
      </w:r>
      <w:r w:rsidR="00A23E9B" w:rsidRPr="0031360B">
        <w:rPr>
          <w:rFonts w:ascii="Times New Roman" w:hAnsi="Times New Roman"/>
          <w:sz w:val="28"/>
          <w:szCs w:val="28"/>
        </w:rPr>
        <w:t xml:space="preserve">в проект закона об областном бюджете </w:t>
      </w:r>
      <w:r w:rsidR="00A23E9B" w:rsidRPr="0031360B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="00A23E9B" w:rsidRPr="0031360B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период, в закон об областном бюджете </w:t>
      </w:r>
      <w:r w:rsidR="00A23E9B" w:rsidRPr="0031360B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="00A23E9B" w:rsidRPr="0031360B">
        <w:rPr>
          <w:rFonts w:ascii="Times New Roman" w:hAnsi="Times New Roman"/>
          <w:sz w:val="28"/>
          <w:szCs w:val="28"/>
        </w:rPr>
        <w:t xml:space="preserve"> на текущий финансовый год и плановый период</w:t>
      </w:r>
      <w:r w:rsidRPr="0031360B">
        <w:rPr>
          <w:rFonts w:ascii="Times New Roman" w:hAnsi="Times New Roman"/>
          <w:sz w:val="28"/>
          <w:szCs w:val="28"/>
        </w:rPr>
        <w:t>:</w:t>
      </w:r>
    </w:p>
    <w:p w14:paraId="75C8ABB7" w14:textId="2200095B" w:rsidR="000E337F" w:rsidRPr="0031360B" w:rsidRDefault="000E337F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1) о перечне основных (общепрограммных) мероприятий</w:t>
      </w:r>
      <w:r w:rsidR="00776C67" w:rsidRPr="0031360B">
        <w:rPr>
          <w:rFonts w:ascii="Times New Roman" w:hAnsi="Times New Roman"/>
          <w:sz w:val="28"/>
          <w:szCs w:val="28"/>
        </w:rPr>
        <w:t xml:space="preserve"> по</w:t>
      </w:r>
      <w:r w:rsidRPr="0031360B">
        <w:rPr>
          <w:rFonts w:ascii="Times New Roman" w:hAnsi="Times New Roman"/>
          <w:sz w:val="28"/>
          <w:szCs w:val="28"/>
        </w:rPr>
        <w:t xml:space="preserve"> вновь разрабатыва</w:t>
      </w:r>
      <w:r w:rsidR="00776C67" w:rsidRPr="0031360B">
        <w:rPr>
          <w:rFonts w:ascii="Times New Roman" w:hAnsi="Times New Roman"/>
          <w:sz w:val="28"/>
          <w:szCs w:val="28"/>
        </w:rPr>
        <w:t>емым государственным программам, началом реализации которых яв</w:t>
      </w:r>
      <w:r w:rsidR="00177831" w:rsidRPr="0031360B">
        <w:rPr>
          <w:rFonts w:ascii="Times New Roman" w:hAnsi="Times New Roman"/>
          <w:sz w:val="28"/>
          <w:szCs w:val="28"/>
        </w:rPr>
        <w:t>ляется очередной финансовый год;</w:t>
      </w:r>
    </w:p>
    <w:p w14:paraId="3EF244C8" w14:textId="4C3F6726" w:rsidR="003F6610" w:rsidRPr="0031360B" w:rsidRDefault="00353D68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2</w:t>
      </w:r>
      <w:r w:rsidR="003F6610" w:rsidRPr="0031360B">
        <w:rPr>
          <w:rFonts w:ascii="Times New Roman" w:hAnsi="Times New Roman"/>
          <w:sz w:val="28"/>
          <w:szCs w:val="28"/>
        </w:rPr>
        <w:t>) об изменении наименования государственной программы (наименований подпрограмм), формулировок основных (общепрограммных) мероприятий государс</w:t>
      </w:r>
      <w:r w:rsidR="00177831" w:rsidRPr="0031360B">
        <w:rPr>
          <w:rFonts w:ascii="Times New Roman" w:hAnsi="Times New Roman"/>
          <w:sz w:val="28"/>
          <w:szCs w:val="28"/>
        </w:rPr>
        <w:t>твенных программ (подпрограмм);</w:t>
      </w:r>
    </w:p>
    <w:p w14:paraId="6F45739C" w14:textId="36D86F4E" w:rsidR="003F6610" w:rsidRPr="0031360B" w:rsidRDefault="00353D68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3</w:t>
      </w:r>
      <w:r w:rsidR="00177831" w:rsidRPr="0031360B">
        <w:rPr>
          <w:rFonts w:ascii="Times New Roman" w:hAnsi="Times New Roman"/>
          <w:sz w:val="28"/>
          <w:szCs w:val="28"/>
        </w:rPr>
        <w:t>)</w:t>
      </w:r>
      <w:r w:rsidR="003F6610" w:rsidRPr="0031360B">
        <w:rPr>
          <w:rFonts w:ascii="Times New Roman" w:hAnsi="Times New Roman"/>
          <w:sz w:val="28"/>
          <w:szCs w:val="28"/>
        </w:rPr>
        <w:t> о включении в государственную программу новых подпрограмм, основных (общепрог</w:t>
      </w:r>
      <w:r w:rsidR="00177831" w:rsidRPr="0031360B">
        <w:rPr>
          <w:rFonts w:ascii="Times New Roman" w:hAnsi="Times New Roman"/>
          <w:sz w:val="28"/>
          <w:szCs w:val="28"/>
        </w:rPr>
        <w:t>раммных) мероприятий</w:t>
      </w:r>
    </w:p>
    <w:p w14:paraId="56712866" w14:textId="358E5A6E" w:rsidR="003F6610" w:rsidRPr="0031360B" w:rsidRDefault="007368B3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 xml:space="preserve">государственный заказчик (заказчик-координатор) </w:t>
      </w:r>
      <w:r w:rsidR="003F6610" w:rsidRPr="0031360B">
        <w:rPr>
          <w:rFonts w:ascii="Times New Roman" w:hAnsi="Times New Roman"/>
          <w:sz w:val="28"/>
          <w:szCs w:val="28"/>
        </w:rPr>
        <w:t>долж</w:t>
      </w:r>
      <w:r w:rsidR="00117D9F" w:rsidRPr="0031360B">
        <w:rPr>
          <w:rFonts w:ascii="Times New Roman" w:hAnsi="Times New Roman"/>
          <w:sz w:val="28"/>
          <w:szCs w:val="28"/>
        </w:rPr>
        <w:t>е</w:t>
      </w:r>
      <w:r w:rsidR="003F6610" w:rsidRPr="0031360B">
        <w:rPr>
          <w:rFonts w:ascii="Times New Roman" w:hAnsi="Times New Roman"/>
          <w:sz w:val="28"/>
          <w:szCs w:val="28"/>
        </w:rPr>
        <w:t>н согласов</w:t>
      </w:r>
      <w:r w:rsidR="00117D9F" w:rsidRPr="0031360B">
        <w:rPr>
          <w:rFonts w:ascii="Times New Roman" w:hAnsi="Times New Roman"/>
          <w:sz w:val="28"/>
          <w:szCs w:val="28"/>
        </w:rPr>
        <w:t>ать их</w:t>
      </w:r>
      <w:r w:rsidR="003F6610" w:rsidRPr="0031360B">
        <w:rPr>
          <w:rFonts w:ascii="Times New Roman" w:hAnsi="Times New Roman"/>
          <w:sz w:val="28"/>
          <w:szCs w:val="28"/>
        </w:rPr>
        <w:t xml:space="preserve"> с министерством экономического развития Новосибирской области</w:t>
      </w:r>
      <w:r w:rsidR="00A23E9B" w:rsidRPr="0031360B">
        <w:rPr>
          <w:rFonts w:ascii="Times New Roman" w:hAnsi="Times New Roman"/>
          <w:sz w:val="28"/>
          <w:szCs w:val="28"/>
        </w:rPr>
        <w:t>.</w:t>
      </w:r>
      <w:r w:rsidR="003F6610" w:rsidRPr="0031360B">
        <w:rPr>
          <w:rFonts w:ascii="Times New Roman" w:hAnsi="Times New Roman"/>
          <w:sz w:val="28"/>
          <w:szCs w:val="28"/>
        </w:rPr>
        <w:t>».</w:t>
      </w:r>
    </w:p>
    <w:p w14:paraId="4E27AD4A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7. В пункте 36:</w:t>
      </w:r>
    </w:p>
    <w:p w14:paraId="3ECD082D" w14:textId="4C1765E2" w:rsidR="003F6610" w:rsidRPr="0031360B" w:rsidRDefault="00353D68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1</w:t>
      </w:r>
      <w:r w:rsidR="003F6610" w:rsidRPr="0031360B">
        <w:rPr>
          <w:rFonts w:ascii="Times New Roman" w:hAnsi="Times New Roman"/>
          <w:sz w:val="28"/>
          <w:szCs w:val="28"/>
        </w:rPr>
        <w:t>) </w:t>
      </w:r>
      <w:r w:rsidR="004055F1" w:rsidRPr="0031360B">
        <w:rPr>
          <w:rFonts w:ascii="Times New Roman" w:hAnsi="Times New Roman"/>
          <w:sz w:val="28"/>
          <w:szCs w:val="28"/>
        </w:rPr>
        <w:t xml:space="preserve">после абзаца четвертого </w:t>
      </w:r>
      <w:r w:rsidR="003F6610" w:rsidRPr="0031360B">
        <w:rPr>
          <w:rFonts w:ascii="Times New Roman" w:hAnsi="Times New Roman"/>
          <w:sz w:val="28"/>
          <w:szCs w:val="28"/>
        </w:rPr>
        <w:t xml:space="preserve">дополнить </w:t>
      </w:r>
      <w:r w:rsidR="004055F1" w:rsidRPr="0031360B">
        <w:rPr>
          <w:rFonts w:ascii="Times New Roman" w:hAnsi="Times New Roman"/>
          <w:sz w:val="28"/>
          <w:szCs w:val="28"/>
        </w:rPr>
        <w:t>абзацами</w:t>
      </w:r>
      <w:r w:rsidR="003F6610" w:rsidRPr="0031360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5ABF808F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«Измен</w:t>
      </w:r>
      <w:r w:rsidR="00F32DE4" w:rsidRPr="0031360B">
        <w:rPr>
          <w:rFonts w:ascii="Times New Roman" w:hAnsi="Times New Roman"/>
          <w:sz w:val="28"/>
          <w:szCs w:val="28"/>
        </w:rPr>
        <w:t>ения, касающиеся корректировки п</w:t>
      </w:r>
      <w:r w:rsidRPr="0031360B">
        <w:rPr>
          <w:rFonts w:ascii="Times New Roman" w:hAnsi="Times New Roman"/>
          <w:sz w:val="28"/>
          <w:szCs w:val="28"/>
        </w:rPr>
        <w:t>лана реализации в части текущего финансового года, утверждаются приказом заказчика (заказчика</w:t>
      </w:r>
      <w:r w:rsidRPr="0031360B">
        <w:rPr>
          <w:rFonts w:ascii="Times New Roman" w:hAnsi="Times New Roman"/>
          <w:sz w:val="28"/>
          <w:szCs w:val="28"/>
        </w:rPr>
        <w:noBreakHyphen/>
        <w:t>координатора):</w:t>
      </w:r>
    </w:p>
    <w:p w14:paraId="7FB3E276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не позднее 31 декабря текущего финансового года - если приведение положений государственной программы в соответствие с законом об областном бюджете Новосибирской области на текущий финансовый год</w:t>
      </w:r>
      <w:r w:rsidR="00F32DE4" w:rsidRPr="0031360B">
        <w:rPr>
          <w:rFonts w:ascii="Times New Roman" w:hAnsi="Times New Roman"/>
          <w:sz w:val="28"/>
          <w:szCs w:val="28"/>
        </w:rPr>
        <w:t xml:space="preserve"> и плановый период не требуется;</w:t>
      </w:r>
    </w:p>
    <w:p w14:paraId="3303B404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по истечении текущего финансового года, но не позднее даты принятия плана реализации на очередной финансовый год и плановый период, если такие изменения не требуют приведения положений государственной программы в соответствие с законом об областном бюджете Новосибирской области на текущий финансовый год и плановый период, но необходимы для заключения соглашений на получени</w:t>
      </w:r>
      <w:r w:rsidR="00F32DE4" w:rsidRPr="0031360B">
        <w:rPr>
          <w:rFonts w:ascii="Times New Roman" w:hAnsi="Times New Roman"/>
          <w:sz w:val="28"/>
          <w:szCs w:val="28"/>
        </w:rPr>
        <w:t>е средств федерального бюджета;</w:t>
      </w:r>
    </w:p>
    <w:p w14:paraId="301DCDB4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lastRenderedPageBreak/>
        <w:t>в течение 10 рабочих дней после утверждения изменений в государственную программу, связанных с приведением ее положений в соответствие с законом об областном бюджете Новосибирской области на текущий финансовый год и плановый период.</w:t>
      </w:r>
    </w:p>
    <w:p w14:paraId="02693A7A" w14:textId="555C1401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 xml:space="preserve">В случае если корректировка </w:t>
      </w:r>
      <w:r w:rsidR="00026E3E" w:rsidRPr="0031360B">
        <w:rPr>
          <w:rFonts w:ascii="Times New Roman" w:hAnsi="Times New Roman"/>
          <w:sz w:val="28"/>
          <w:szCs w:val="28"/>
        </w:rPr>
        <w:t>п</w:t>
      </w:r>
      <w:r w:rsidRPr="0031360B">
        <w:rPr>
          <w:rFonts w:ascii="Times New Roman" w:hAnsi="Times New Roman"/>
          <w:sz w:val="28"/>
          <w:szCs w:val="28"/>
        </w:rPr>
        <w:t xml:space="preserve">лана реализации влечет за собой необходимость внесения изменений в государственную программу, заказчик (заказчик-координатор) первоначально обеспечивает своевременное внесение и утверждение изменений в государственную программу в соответствии с требованиями </w:t>
      </w:r>
      <w:hyperlink r:id="rId8" w:history="1">
        <w:r w:rsidRPr="0031360B">
          <w:rPr>
            <w:rFonts w:ascii="Times New Roman" w:hAnsi="Times New Roman"/>
            <w:sz w:val="28"/>
            <w:szCs w:val="28"/>
          </w:rPr>
          <w:t>пункта 32</w:t>
        </w:r>
      </w:hyperlink>
      <w:r w:rsidR="00353D68" w:rsidRPr="0031360B">
        <w:rPr>
          <w:rFonts w:ascii="Times New Roman" w:hAnsi="Times New Roman"/>
          <w:sz w:val="28"/>
          <w:szCs w:val="28"/>
        </w:rPr>
        <w:t xml:space="preserve"> Порядка.»;</w:t>
      </w:r>
    </w:p>
    <w:p w14:paraId="48785F53" w14:textId="5CFA3A1F" w:rsidR="00353D68" w:rsidRPr="0031360B" w:rsidRDefault="00353D68" w:rsidP="00353D68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2) абзацы пятый, шестой и седьмой исключить.</w:t>
      </w:r>
    </w:p>
    <w:p w14:paraId="19F503C2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8. Пункт 41 признать утратившим силу.</w:t>
      </w:r>
    </w:p>
    <w:p w14:paraId="679DEE1C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9. В пункте 42:</w:t>
      </w:r>
    </w:p>
    <w:p w14:paraId="30C4A7B3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1) абзац первый изложить в следующей редакции:</w:t>
      </w:r>
    </w:p>
    <w:p w14:paraId="03625DB7" w14:textId="77777777" w:rsidR="003F6610" w:rsidRPr="0031360B" w:rsidRDefault="00026E3E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«</w:t>
      </w:r>
      <w:r w:rsidR="003F6610" w:rsidRPr="0031360B">
        <w:rPr>
          <w:rFonts w:ascii="Times New Roman" w:hAnsi="Times New Roman"/>
          <w:sz w:val="28"/>
          <w:szCs w:val="28"/>
        </w:rPr>
        <w:t>В случае, если проект ежегодного плана реализации разрабатывается на основании проекта изменений в государственную программу, то проект ежегодного плана реализации утверждается в течение 10 рабочих дней со дня утверждения соответствующих изменений в государственную программу.»</w:t>
      </w:r>
    </w:p>
    <w:p w14:paraId="6FB1E73B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2) абзац второй исключить.</w:t>
      </w:r>
    </w:p>
    <w:p w14:paraId="1700B3A7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10. В пункте 44 абзац первый изложить в следующей редакции:</w:t>
      </w:r>
    </w:p>
    <w:p w14:paraId="10F8D2D4" w14:textId="4B454013" w:rsidR="007D0071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«</w:t>
      </w:r>
      <w:r w:rsidR="007D0071" w:rsidRPr="0031360B">
        <w:rPr>
          <w:rFonts w:ascii="Times New Roman" w:hAnsi="Times New Roman"/>
          <w:sz w:val="28"/>
          <w:szCs w:val="28"/>
        </w:rPr>
        <w:t xml:space="preserve">Внесение изменений в </w:t>
      </w:r>
      <w:r w:rsidR="004055F1" w:rsidRPr="0031360B">
        <w:rPr>
          <w:rFonts w:ascii="Times New Roman" w:hAnsi="Times New Roman"/>
          <w:sz w:val="28"/>
          <w:szCs w:val="28"/>
        </w:rPr>
        <w:t xml:space="preserve">план реализации допускается до </w:t>
      </w:r>
      <w:r w:rsidR="007D0071" w:rsidRPr="0031360B">
        <w:rPr>
          <w:rFonts w:ascii="Times New Roman" w:hAnsi="Times New Roman"/>
          <w:sz w:val="28"/>
          <w:szCs w:val="28"/>
        </w:rPr>
        <w:t>1 декабря текущего финансового года без согласования:</w:t>
      </w:r>
    </w:p>
    <w:p w14:paraId="34BCDB98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1) с министерством экономического развития Новосибирской области и министерством финансов и налоговой политики Новосибирской области в случае необходимости устранения технических ошибок, не влияющих на параметры государственной программы, и (или) перераспределения объемов финансирования по кварталам текущего финансового года</w:t>
      </w:r>
      <w:r w:rsidR="007D0071" w:rsidRPr="0031360B">
        <w:rPr>
          <w:rFonts w:ascii="Times New Roman" w:hAnsi="Times New Roman"/>
          <w:sz w:val="28"/>
          <w:szCs w:val="28"/>
        </w:rPr>
        <w:t>;</w:t>
      </w:r>
    </w:p>
    <w:p w14:paraId="4C41221F" w14:textId="77777777" w:rsidR="003F6610" w:rsidRPr="0031360B" w:rsidRDefault="003F6610" w:rsidP="00C81D37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2) с министерством финансов и налоговой политики Новосибирской области в случае, если корректировки предусматривают только перераспределение расходов между детализированными мероприятиями в пределах основного мероприятия, не влияющих на показатели областного бюджета Новосибирской области (в пределах одного кода целевой статьи расходов).».</w:t>
      </w:r>
    </w:p>
    <w:p w14:paraId="79C6D92C" w14:textId="77777777" w:rsidR="003F6610" w:rsidRPr="0031360B" w:rsidRDefault="003F6610" w:rsidP="00C81D37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lastRenderedPageBreak/>
        <w:t>11. В пункте 50 слова «до 15» заменить словами «не позднее 15».</w:t>
      </w:r>
    </w:p>
    <w:p w14:paraId="39F801D4" w14:textId="23BEEE1A" w:rsidR="000A2CE7" w:rsidRPr="0031360B" w:rsidRDefault="000A2CE7" w:rsidP="00C81D3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12. В пункте 52 слова «</w:t>
      </w:r>
      <w:hyperlink r:id="rId9" w:history="1">
        <w:r w:rsidRPr="0031360B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31360B">
        <w:rPr>
          <w:rFonts w:ascii="Times New Roman" w:hAnsi="Times New Roman"/>
          <w:sz w:val="28"/>
          <w:szCs w:val="28"/>
        </w:rPr>
        <w:t xml:space="preserve"> Правительства Новосибирской области от 07.04.2016 № 96-рп «Об обеспечении регистрации документов стратегического планирования Новосибирской области» заменить словами «</w:t>
      </w:r>
      <w:r w:rsidR="00C81D37" w:rsidRPr="0031360B">
        <w:rPr>
          <w:rFonts w:ascii="Times New Roman" w:hAnsi="Times New Roman"/>
          <w:sz w:val="28"/>
          <w:szCs w:val="28"/>
        </w:rPr>
        <w:t>постановлением Правительства Новосибирской области 16.04.2019 № 155-п «</w:t>
      </w:r>
      <w:r w:rsidR="00C81D37" w:rsidRPr="0031360B">
        <w:rPr>
          <w:rFonts w:ascii="Times New Roman" w:hAnsi="Times New Roman" w:cs="Times New Roman"/>
          <w:sz w:val="28"/>
          <w:szCs w:val="28"/>
        </w:rPr>
        <w:t>Об обеспечении регистрации документов стратегического планирования и мониторинга их реализации».</w:t>
      </w:r>
    </w:p>
    <w:p w14:paraId="5C866BFD" w14:textId="008E5817" w:rsidR="003F6610" w:rsidRPr="0031360B" w:rsidRDefault="003F6610" w:rsidP="00C81D37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1</w:t>
      </w:r>
      <w:r w:rsidR="00C81D37" w:rsidRPr="0031360B">
        <w:rPr>
          <w:rFonts w:ascii="Times New Roman" w:hAnsi="Times New Roman"/>
          <w:sz w:val="28"/>
          <w:szCs w:val="28"/>
        </w:rPr>
        <w:t>3</w:t>
      </w:r>
      <w:r w:rsidRPr="0031360B">
        <w:rPr>
          <w:rFonts w:ascii="Times New Roman" w:hAnsi="Times New Roman"/>
          <w:sz w:val="28"/>
          <w:szCs w:val="28"/>
        </w:rPr>
        <w:t>. В пункте 57 слова «в срок до» заменить словами «не позднее».</w:t>
      </w:r>
    </w:p>
    <w:p w14:paraId="2BE99E41" w14:textId="03D60AF8" w:rsidR="003F6610" w:rsidRPr="0031360B" w:rsidRDefault="00C81D37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14</w:t>
      </w:r>
      <w:r w:rsidR="007648C8" w:rsidRPr="0031360B">
        <w:rPr>
          <w:rFonts w:ascii="Times New Roman" w:hAnsi="Times New Roman"/>
          <w:sz w:val="28"/>
          <w:szCs w:val="28"/>
        </w:rPr>
        <w:t xml:space="preserve">. В пункте 58 слова «в срок до </w:t>
      </w:r>
      <w:r w:rsidR="003F6610" w:rsidRPr="0031360B">
        <w:rPr>
          <w:rFonts w:ascii="Times New Roman" w:hAnsi="Times New Roman"/>
          <w:sz w:val="28"/>
          <w:szCs w:val="28"/>
        </w:rPr>
        <w:t>1 марта года» заменить словами «не позднее 31 марта года».</w:t>
      </w:r>
    </w:p>
    <w:p w14:paraId="3C68F92F" w14:textId="639FFD23" w:rsidR="003F6610" w:rsidRPr="0031360B" w:rsidRDefault="00C81D37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15</w:t>
      </w:r>
      <w:r w:rsidR="003F6610" w:rsidRPr="0031360B">
        <w:rPr>
          <w:rFonts w:ascii="Times New Roman" w:hAnsi="Times New Roman"/>
          <w:sz w:val="28"/>
          <w:szCs w:val="28"/>
        </w:rPr>
        <w:t>. Пункт 59 изложить в следующей редакции:</w:t>
      </w:r>
    </w:p>
    <w:p w14:paraId="222C4430" w14:textId="14658981" w:rsidR="003F6610" w:rsidRPr="0031360B" w:rsidRDefault="007648C8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«</w:t>
      </w:r>
      <w:r w:rsidR="004055F1" w:rsidRPr="0031360B">
        <w:rPr>
          <w:rFonts w:ascii="Times New Roman" w:hAnsi="Times New Roman"/>
          <w:sz w:val="28"/>
          <w:szCs w:val="28"/>
        </w:rPr>
        <w:t>59. </w:t>
      </w:r>
      <w:r w:rsidR="003F6610" w:rsidRPr="0031360B">
        <w:rPr>
          <w:rFonts w:ascii="Times New Roman" w:hAnsi="Times New Roman"/>
          <w:sz w:val="28"/>
          <w:szCs w:val="28"/>
        </w:rPr>
        <w:t>Годовой отчет с приложением аналитической записки представляется не позднее:</w:t>
      </w:r>
    </w:p>
    <w:p w14:paraId="17409D30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5 апреля года, следующего за отчетным, в министерство финансов и налоговой политики Новосибирской области, заместителю Губернатора Новосибирской области и заместителю Председателя Правительства Новосибирской области, осуществляющему контроль за реализацией государственной программы;</w:t>
      </w:r>
    </w:p>
    <w:p w14:paraId="24DAF34F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15 апреля года, следующего за отчетным, в Контрольно-счетную палату Новосибирской области и Законодательное Собрание Новосибирской области.».</w:t>
      </w:r>
    </w:p>
    <w:p w14:paraId="7EB4F25D" w14:textId="3CFE4FFA" w:rsidR="003F6610" w:rsidRPr="0031360B" w:rsidRDefault="00C81D37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16</w:t>
      </w:r>
      <w:r w:rsidR="003F6610" w:rsidRPr="0031360B">
        <w:rPr>
          <w:rFonts w:ascii="Times New Roman" w:hAnsi="Times New Roman"/>
          <w:sz w:val="28"/>
          <w:szCs w:val="28"/>
        </w:rPr>
        <w:t>. В пункте 62 слова «в срок до» заменить словами «не позднее».</w:t>
      </w:r>
    </w:p>
    <w:p w14:paraId="7EC2E3BA" w14:textId="0A65EF65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1</w:t>
      </w:r>
      <w:r w:rsidR="00C81D37" w:rsidRPr="0031360B">
        <w:rPr>
          <w:rFonts w:ascii="Times New Roman" w:hAnsi="Times New Roman"/>
          <w:sz w:val="28"/>
          <w:szCs w:val="28"/>
        </w:rPr>
        <w:t>7</w:t>
      </w:r>
      <w:r w:rsidRPr="0031360B">
        <w:rPr>
          <w:rFonts w:ascii="Times New Roman" w:hAnsi="Times New Roman"/>
          <w:sz w:val="28"/>
          <w:szCs w:val="28"/>
        </w:rPr>
        <w:t>. В приложении № 1:</w:t>
      </w:r>
    </w:p>
    <w:p w14:paraId="15A73FD9" w14:textId="77777777" w:rsidR="003F6610" w:rsidRPr="0031360B" w:rsidRDefault="003F6610" w:rsidP="00927B12">
      <w:pPr>
        <w:ind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1) абзац одиннадцатый пункта 24 изложить в следующей редакции:</w:t>
      </w:r>
    </w:p>
    <w:p w14:paraId="4C492340" w14:textId="77777777" w:rsidR="003F6610" w:rsidRPr="0031360B" w:rsidRDefault="003F6610" w:rsidP="00927B12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«Перечень основных программных мероприятий по годам реализации государственной программы приводится в отдельных приложениях к программе:</w:t>
      </w:r>
    </w:p>
    <w:p w14:paraId="2CDA29AA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 xml:space="preserve">1) «Основные мероприятия государственной программы Новосибирской области» (по </w:t>
      </w:r>
      <w:hyperlink r:id="rId10" w:history="1">
        <w:r w:rsidRPr="0031360B">
          <w:rPr>
            <w:rFonts w:ascii="Times New Roman" w:hAnsi="Times New Roman"/>
            <w:sz w:val="28"/>
            <w:szCs w:val="28"/>
          </w:rPr>
          <w:t>форме</w:t>
        </w:r>
      </w:hyperlink>
      <w:r w:rsidRPr="0031360B">
        <w:rPr>
          <w:rFonts w:ascii="Times New Roman" w:hAnsi="Times New Roman"/>
          <w:sz w:val="28"/>
          <w:szCs w:val="28"/>
        </w:rPr>
        <w:t xml:space="preserve"> согласно таблице № 2 </w:t>
      </w:r>
      <w:hyperlink r:id="rId11" w:history="1">
        <w:r w:rsidRPr="0031360B">
          <w:rPr>
            <w:rFonts w:ascii="Times New Roman" w:hAnsi="Times New Roman"/>
            <w:sz w:val="28"/>
            <w:szCs w:val="28"/>
          </w:rPr>
          <w:t xml:space="preserve">приложения № 2 к </w:t>
        </w:r>
      </w:hyperlink>
      <w:r w:rsidRPr="0031360B">
        <w:rPr>
          <w:rFonts w:ascii="Times New Roman" w:hAnsi="Times New Roman"/>
          <w:sz w:val="28"/>
          <w:szCs w:val="28"/>
        </w:rPr>
        <w:t>Методическим указаниям). Применяется для основных мероприятий государственных программ, реализ</w:t>
      </w:r>
      <w:r w:rsidR="00B723BD" w:rsidRPr="0031360B">
        <w:rPr>
          <w:rFonts w:ascii="Times New Roman" w:hAnsi="Times New Roman"/>
          <w:sz w:val="28"/>
          <w:szCs w:val="28"/>
        </w:rPr>
        <w:t>уемых до 2018 года включительно;</w:t>
      </w:r>
    </w:p>
    <w:p w14:paraId="487D2950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 xml:space="preserve">2) «Основные мероприятия государственной программы Новосибирской области» (по </w:t>
      </w:r>
      <w:hyperlink r:id="rId12" w:history="1">
        <w:r w:rsidRPr="0031360B">
          <w:rPr>
            <w:rFonts w:ascii="Times New Roman" w:hAnsi="Times New Roman"/>
            <w:sz w:val="28"/>
            <w:szCs w:val="28"/>
          </w:rPr>
          <w:t>форме</w:t>
        </w:r>
      </w:hyperlink>
      <w:r w:rsidRPr="0031360B">
        <w:rPr>
          <w:rFonts w:ascii="Times New Roman" w:hAnsi="Times New Roman"/>
          <w:sz w:val="28"/>
          <w:szCs w:val="28"/>
        </w:rPr>
        <w:t xml:space="preserve"> согласно таблице № 2.1 </w:t>
      </w:r>
      <w:hyperlink r:id="rId13" w:history="1">
        <w:r w:rsidRPr="0031360B">
          <w:rPr>
            <w:rFonts w:ascii="Times New Roman" w:hAnsi="Times New Roman"/>
            <w:sz w:val="28"/>
            <w:szCs w:val="28"/>
          </w:rPr>
          <w:t xml:space="preserve">приложения № 2 к </w:t>
        </w:r>
      </w:hyperlink>
      <w:r w:rsidRPr="0031360B">
        <w:rPr>
          <w:rFonts w:ascii="Times New Roman" w:hAnsi="Times New Roman"/>
          <w:sz w:val="28"/>
          <w:szCs w:val="28"/>
        </w:rPr>
        <w:t>Методическим указаниям). Применяется для основных мероприятий государственных программ, реализуемых с 2019 года.</w:t>
      </w:r>
    </w:p>
    <w:p w14:paraId="04A6B1A4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lastRenderedPageBreak/>
        <w:t>По тексту раздела приводятся ссылки на данные приложения к государственной программе.»;</w:t>
      </w:r>
    </w:p>
    <w:p w14:paraId="09F99050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2) пункт 32 признать утратившим силу;</w:t>
      </w:r>
    </w:p>
    <w:p w14:paraId="4621F539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3) пункт 34 изложить в следующей редакции:</w:t>
      </w:r>
    </w:p>
    <w:p w14:paraId="1FC97356" w14:textId="1658E060" w:rsidR="003F6610" w:rsidRPr="0031360B" w:rsidRDefault="00D13FE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«</w:t>
      </w:r>
      <w:r w:rsidR="004055F1" w:rsidRPr="0031360B">
        <w:rPr>
          <w:rFonts w:ascii="Times New Roman" w:hAnsi="Times New Roman"/>
          <w:sz w:val="28"/>
          <w:szCs w:val="28"/>
        </w:rPr>
        <w:t>34. </w:t>
      </w:r>
      <w:r w:rsidR="003F6610" w:rsidRPr="0031360B">
        <w:rPr>
          <w:rFonts w:ascii="Times New Roman" w:hAnsi="Times New Roman"/>
          <w:sz w:val="28"/>
          <w:szCs w:val="28"/>
        </w:rPr>
        <w:t>Общий объем финансирования по государственной программе приводится со ссылкой на приложение к государственной программе «Сводные финансовые затраты государственной программы Новосибирской области» с расшифровкой:</w:t>
      </w:r>
    </w:p>
    <w:p w14:paraId="0E5A65BD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1) по годам реализации государственной программы,</w:t>
      </w:r>
    </w:p>
    <w:p w14:paraId="3CFDBFAE" w14:textId="77777777" w:rsidR="00D13FE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2) с расшифровкой по источникам финансирования государственной программы (федеральный, областной, местный б</w:t>
      </w:r>
      <w:r w:rsidR="00DF778A" w:rsidRPr="0031360B">
        <w:rPr>
          <w:rFonts w:ascii="Times New Roman" w:hAnsi="Times New Roman"/>
          <w:sz w:val="28"/>
          <w:szCs w:val="28"/>
        </w:rPr>
        <w:t>юджет и внебюджетные источники).</w:t>
      </w:r>
    </w:p>
    <w:p w14:paraId="6DAF3CA4" w14:textId="77777777" w:rsidR="00DF778A" w:rsidRPr="0031360B" w:rsidRDefault="00D13FE0" w:rsidP="00927B12">
      <w:pPr>
        <w:pStyle w:val="ConsPlusNormal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Объемы финансирования указываются в тысячах рублей с точност</w:t>
      </w:r>
      <w:r w:rsidR="00DF778A" w:rsidRPr="0031360B">
        <w:rPr>
          <w:rFonts w:ascii="Times New Roman" w:hAnsi="Times New Roman"/>
          <w:sz w:val="28"/>
          <w:szCs w:val="28"/>
        </w:rPr>
        <w:t>ью до одного знака после запятой.</w:t>
      </w:r>
    </w:p>
    <w:p w14:paraId="76B655E3" w14:textId="77777777" w:rsidR="003F6610" w:rsidRPr="0031360B" w:rsidRDefault="003F6610" w:rsidP="00927B12">
      <w:pPr>
        <w:pStyle w:val="ConsPlusNormal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Объемы финансирования по государственной программе в разрезе главных распорядителей бюджетных средств не приводятся.».</w:t>
      </w:r>
    </w:p>
    <w:p w14:paraId="4C09DE79" w14:textId="551620C4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1</w:t>
      </w:r>
      <w:r w:rsidR="00C81D37" w:rsidRPr="0031360B">
        <w:rPr>
          <w:rFonts w:ascii="Times New Roman" w:hAnsi="Times New Roman"/>
          <w:sz w:val="28"/>
          <w:szCs w:val="28"/>
        </w:rPr>
        <w:t>8</w:t>
      </w:r>
      <w:r w:rsidRPr="0031360B">
        <w:rPr>
          <w:rFonts w:ascii="Times New Roman" w:hAnsi="Times New Roman"/>
          <w:sz w:val="28"/>
          <w:szCs w:val="28"/>
        </w:rPr>
        <w:t>. В приложении № 2:</w:t>
      </w:r>
    </w:p>
    <w:p w14:paraId="31A8AF49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 xml:space="preserve">1) подпункт 4 пункта 1 дополнить </w:t>
      </w:r>
      <w:r w:rsidR="006A2A26" w:rsidRPr="0031360B">
        <w:rPr>
          <w:rFonts w:ascii="Times New Roman" w:hAnsi="Times New Roman"/>
          <w:sz w:val="28"/>
          <w:szCs w:val="28"/>
        </w:rPr>
        <w:t>абзацем</w:t>
      </w:r>
      <w:r w:rsidRPr="0031360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2F594981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«В случае, если целевые индикаторы соответствуют показателям региональных проектов, по ним в столбце «Примечание» таблицы № 1 проставляется отметка «РП».».</w:t>
      </w:r>
    </w:p>
    <w:p w14:paraId="0F65A65E" w14:textId="3EC1C9CD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 xml:space="preserve">2) пункт 3 дополнить </w:t>
      </w:r>
      <w:r w:rsidR="004055F1" w:rsidRPr="0031360B">
        <w:rPr>
          <w:rFonts w:ascii="Times New Roman" w:hAnsi="Times New Roman"/>
          <w:sz w:val="28"/>
          <w:szCs w:val="28"/>
        </w:rPr>
        <w:t>подпунктами</w:t>
      </w:r>
      <w:r w:rsidRPr="0031360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49AC2915" w14:textId="221F6CFA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 xml:space="preserve">«4) указываются основные мероприятия государственной программы, не имеющие обособленного источника финансирования в областном бюджете Новосибирской области, финансирование которых осуществляется за счет общепрограммных мероприятий государственной программы и (или) отнесенных на непрограммные направления в </w:t>
      </w:r>
      <w:r w:rsidR="00F75087" w:rsidRPr="0031360B">
        <w:rPr>
          <w:rFonts w:ascii="Times New Roman" w:hAnsi="Times New Roman"/>
          <w:sz w:val="28"/>
          <w:szCs w:val="28"/>
        </w:rPr>
        <w:t xml:space="preserve">областном </w:t>
      </w:r>
      <w:r w:rsidRPr="0031360B">
        <w:rPr>
          <w:rFonts w:ascii="Times New Roman" w:hAnsi="Times New Roman"/>
          <w:sz w:val="28"/>
          <w:szCs w:val="28"/>
        </w:rPr>
        <w:t>бюджете</w:t>
      </w:r>
      <w:r w:rsidR="00F75087" w:rsidRPr="0031360B">
        <w:rPr>
          <w:rFonts w:ascii="Times New Roman" w:hAnsi="Times New Roman"/>
          <w:sz w:val="28"/>
          <w:szCs w:val="28"/>
        </w:rPr>
        <w:t xml:space="preserve"> </w:t>
      </w:r>
      <w:r w:rsidR="00F75087" w:rsidRPr="0031360B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31360B">
        <w:rPr>
          <w:rFonts w:ascii="Times New Roman" w:hAnsi="Times New Roman"/>
          <w:sz w:val="28"/>
          <w:szCs w:val="28"/>
        </w:rPr>
        <w:t>, на содержание центрального аппарата государственного заказчика (заказчика</w:t>
      </w:r>
      <w:r w:rsidR="00F75087" w:rsidRPr="0031360B">
        <w:rPr>
          <w:rFonts w:ascii="Times New Roman" w:hAnsi="Times New Roman"/>
          <w:sz w:val="28"/>
          <w:szCs w:val="28"/>
        </w:rPr>
        <w:noBreakHyphen/>
      </w:r>
      <w:r w:rsidRPr="0031360B">
        <w:rPr>
          <w:rFonts w:ascii="Times New Roman" w:hAnsi="Times New Roman"/>
          <w:sz w:val="28"/>
          <w:szCs w:val="28"/>
        </w:rPr>
        <w:t xml:space="preserve">координатора), территориальных органов областных исполнительных органов государственной власти </w:t>
      </w:r>
      <w:r w:rsidR="004055F1" w:rsidRPr="0031360B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="004055F1" w:rsidRPr="0031360B">
        <w:rPr>
          <w:rFonts w:ascii="Times New Roman" w:hAnsi="Times New Roman"/>
          <w:sz w:val="28"/>
          <w:szCs w:val="28"/>
        </w:rPr>
        <w:t xml:space="preserve"> </w:t>
      </w:r>
      <w:r w:rsidRPr="0031360B">
        <w:rPr>
          <w:rFonts w:ascii="Times New Roman" w:hAnsi="Times New Roman"/>
          <w:sz w:val="28"/>
          <w:szCs w:val="28"/>
        </w:rPr>
        <w:t>и обеспечение деятельности подведомственных казенных учреждений, для которых установлено государственное задание, реализация которых направлена на достижение целей и задач государственной программы.</w:t>
      </w:r>
    </w:p>
    <w:p w14:paraId="6CB0E8A9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lastRenderedPageBreak/>
        <w:t>В указанном случае рекоменд</w:t>
      </w:r>
      <w:r w:rsidR="00432016" w:rsidRPr="0031360B">
        <w:rPr>
          <w:rFonts w:ascii="Times New Roman" w:hAnsi="Times New Roman"/>
          <w:sz w:val="28"/>
          <w:szCs w:val="28"/>
        </w:rPr>
        <w:t>уется</w:t>
      </w:r>
      <w:r w:rsidRPr="0031360B">
        <w:rPr>
          <w:rFonts w:ascii="Times New Roman" w:hAnsi="Times New Roman"/>
          <w:sz w:val="28"/>
          <w:szCs w:val="28"/>
        </w:rPr>
        <w:t xml:space="preserve"> в графах с описанием финансовых затрат (без разделения по годам) отражать информацию о том, в пределах каких средств осуществляется обеспечение основного мероприятия (</w:t>
      </w:r>
      <w:r w:rsidRPr="0031360B">
        <w:rPr>
          <w:rFonts w:ascii="Times New Roman" w:hAnsi="Times New Roman"/>
          <w:i/>
          <w:sz w:val="28"/>
          <w:szCs w:val="28"/>
        </w:rPr>
        <w:t>например, «Финансовое обеспечение основного мероприятия осуществляется в пределах ассигнований общепрограммного мероприятия</w:t>
      </w:r>
      <w:r w:rsidRPr="0031360B">
        <w:rPr>
          <w:rFonts w:ascii="Times New Roman" w:hAnsi="Times New Roman"/>
          <w:sz w:val="28"/>
          <w:szCs w:val="28"/>
        </w:rPr>
        <w:t>»);</w:t>
      </w:r>
    </w:p>
    <w:p w14:paraId="59DA9A06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 xml:space="preserve">5) указываются основные мероприятия государственной программы, по какой-либо причине не включенные в состав областного бюджета </w:t>
      </w:r>
      <w:r w:rsidR="00F75087" w:rsidRPr="0031360B"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31360B">
        <w:rPr>
          <w:rFonts w:ascii="Times New Roman" w:hAnsi="Times New Roman"/>
          <w:sz w:val="28"/>
          <w:szCs w:val="28"/>
        </w:rPr>
        <w:t xml:space="preserve">на очередной финансовый год и плановый период, </w:t>
      </w:r>
      <w:r w:rsidR="00432016" w:rsidRPr="0031360B">
        <w:rPr>
          <w:rFonts w:ascii="Times New Roman" w:hAnsi="Times New Roman"/>
          <w:sz w:val="28"/>
          <w:szCs w:val="28"/>
        </w:rPr>
        <w:t>при этом</w:t>
      </w:r>
      <w:r w:rsidRPr="0031360B">
        <w:rPr>
          <w:rFonts w:ascii="Times New Roman" w:hAnsi="Times New Roman"/>
          <w:sz w:val="28"/>
          <w:szCs w:val="28"/>
        </w:rPr>
        <w:t xml:space="preserve"> их включение необходимо для привлечения средств федерального бюджета, внебюджетных источников (например, оказание государственной поддержки в виде субсидий, строительство (реконструкция, ремонт) каких-либо объектов). </w:t>
      </w:r>
    </w:p>
    <w:p w14:paraId="3253B11F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По данным мероприятиям рекомендуется:</w:t>
      </w:r>
    </w:p>
    <w:p w14:paraId="4FBEBD0A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в ожидаемых результатах указывать планируемый срок начала реализации и условия, при которых оно будет реализовано (</w:t>
      </w:r>
      <w:r w:rsidRPr="0031360B">
        <w:rPr>
          <w:rFonts w:ascii="Times New Roman" w:hAnsi="Times New Roman"/>
          <w:i/>
          <w:sz w:val="28"/>
          <w:szCs w:val="28"/>
        </w:rPr>
        <w:t>например, реализацию мероприятия планируется осуществить при выделении средств федерального бюджета</w:t>
      </w:r>
      <w:r w:rsidRPr="0031360B">
        <w:rPr>
          <w:rFonts w:ascii="Times New Roman" w:hAnsi="Times New Roman"/>
          <w:sz w:val="28"/>
          <w:szCs w:val="28"/>
        </w:rPr>
        <w:t>);</w:t>
      </w:r>
    </w:p>
    <w:p w14:paraId="63670D1C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 xml:space="preserve">в плане реализации государственной программы в год, </w:t>
      </w:r>
      <w:r w:rsidR="00432016" w:rsidRPr="0031360B">
        <w:rPr>
          <w:rFonts w:ascii="Times New Roman" w:hAnsi="Times New Roman"/>
          <w:sz w:val="28"/>
          <w:szCs w:val="28"/>
        </w:rPr>
        <w:t xml:space="preserve">предшествующий началу </w:t>
      </w:r>
      <w:r w:rsidRPr="0031360B">
        <w:rPr>
          <w:rFonts w:ascii="Times New Roman" w:hAnsi="Times New Roman"/>
          <w:sz w:val="28"/>
          <w:szCs w:val="28"/>
        </w:rPr>
        <w:t>их реализации, включать организационные мероприятия, направленные на получение средств (</w:t>
      </w:r>
      <w:r w:rsidRPr="0031360B">
        <w:rPr>
          <w:rFonts w:ascii="Times New Roman" w:hAnsi="Times New Roman"/>
          <w:i/>
          <w:sz w:val="28"/>
          <w:szCs w:val="28"/>
        </w:rPr>
        <w:t>например, подача заявок, участие в конкурсе, при формировании областного бюджета</w:t>
      </w:r>
      <w:r w:rsidR="00F75087" w:rsidRPr="0031360B">
        <w:rPr>
          <w:rFonts w:ascii="Times New Roman" w:hAnsi="Times New Roman"/>
          <w:i/>
          <w:sz w:val="28"/>
          <w:szCs w:val="28"/>
        </w:rPr>
        <w:t xml:space="preserve"> </w:t>
      </w:r>
      <w:r w:rsidR="00F75087" w:rsidRPr="0031360B">
        <w:rPr>
          <w:rFonts w:ascii="Times New Roman" w:hAnsi="Times New Roman"/>
          <w:i/>
          <w:sz w:val="28"/>
          <w:szCs w:val="28"/>
          <w:lang w:eastAsia="ru-RU"/>
        </w:rPr>
        <w:t>Новосибирской области</w:t>
      </w:r>
      <w:r w:rsidRPr="0031360B">
        <w:rPr>
          <w:rFonts w:ascii="Times New Roman" w:hAnsi="Times New Roman"/>
          <w:i/>
          <w:sz w:val="28"/>
          <w:szCs w:val="28"/>
        </w:rPr>
        <w:t xml:space="preserve"> на очередной финансовый год и плановый период и так далее</w:t>
      </w:r>
      <w:r w:rsidRPr="0031360B">
        <w:rPr>
          <w:rFonts w:ascii="Times New Roman" w:hAnsi="Times New Roman"/>
          <w:sz w:val="28"/>
          <w:szCs w:val="28"/>
        </w:rPr>
        <w:t>).».</w:t>
      </w:r>
    </w:p>
    <w:p w14:paraId="036EDB45" w14:textId="41DE4080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1</w:t>
      </w:r>
      <w:r w:rsidR="00C81D37" w:rsidRPr="0031360B">
        <w:rPr>
          <w:rFonts w:ascii="Times New Roman" w:hAnsi="Times New Roman"/>
          <w:sz w:val="28"/>
          <w:szCs w:val="28"/>
        </w:rPr>
        <w:t>9</w:t>
      </w:r>
      <w:r w:rsidRPr="0031360B">
        <w:rPr>
          <w:rFonts w:ascii="Times New Roman" w:hAnsi="Times New Roman"/>
          <w:sz w:val="28"/>
          <w:szCs w:val="28"/>
        </w:rPr>
        <w:t>. В приложении № 5:</w:t>
      </w:r>
    </w:p>
    <w:p w14:paraId="4EDE8F5A" w14:textId="2AA47103" w:rsidR="003F6610" w:rsidRPr="0031360B" w:rsidRDefault="00F31012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1) абзац</w:t>
      </w:r>
      <w:r w:rsidR="003F6610" w:rsidRPr="0031360B">
        <w:rPr>
          <w:rFonts w:ascii="Times New Roman" w:hAnsi="Times New Roman"/>
          <w:sz w:val="28"/>
          <w:szCs w:val="28"/>
        </w:rPr>
        <w:t xml:space="preserve"> «б» </w:t>
      </w:r>
      <w:r w:rsidR="004055F1" w:rsidRPr="0031360B">
        <w:rPr>
          <w:rFonts w:ascii="Times New Roman" w:hAnsi="Times New Roman"/>
          <w:sz w:val="28"/>
          <w:szCs w:val="28"/>
        </w:rPr>
        <w:t xml:space="preserve">подпункта 3 пункта 1 </w:t>
      </w:r>
      <w:r w:rsidRPr="0031360B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3F6610" w:rsidRPr="0031360B">
        <w:rPr>
          <w:rFonts w:ascii="Times New Roman" w:hAnsi="Times New Roman"/>
          <w:sz w:val="28"/>
          <w:szCs w:val="28"/>
        </w:rPr>
        <w:t>:</w:t>
      </w:r>
    </w:p>
    <w:p w14:paraId="4B2E4CC2" w14:textId="77777777" w:rsidR="00F31012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«</w:t>
      </w:r>
      <w:r w:rsidR="00B7436F" w:rsidRPr="0031360B">
        <w:rPr>
          <w:rFonts w:ascii="Times New Roman" w:hAnsi="Times New Roman"/>
          <w:sz w:val="28"/>
          <w:szCs w:val="28"/>
        </w:rPr>
        <w:t>б) </w:t>
      </w:r>
      <w:r w:rsidR="00B7436F" w:rsidRPr="0031360B">
        <w:rPr>
          <w:rFonts w:ascii="Times New Roman" w:hAnsi="Times New Roman" w:cs="Times New Roman"/>
          <w:sz w:val="28"/>
          <w:szCs w:val="28"/>
        </w:rPr>
        <w:t>нумерация целевых индикаторов приводится в соответствии с нумерацией, присвоенной в приложении № 1 к государственной программе.</w:t>
      </w:r>
    </w:p>
    <w:p w14:paraId="4A4378E1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 xml:space="preserve">Детализированным целевым индикаторам, включенным только в план реализации, нумерация присваивается по порядку от 1 до 1+n (где </w:t>
      </w:r>
      <w:r w:rsidRPr="0031360B">
        <w:rPr>
          <w:rFonts w:ascii="Times New Roman" w:hAnsi="Times New Roman"/>
          <w:sz w:val="28"/>
          <w:szCs w:val="28"/>
          <w:lang w:val="en-US"/>
        </w:rPr>
        <w:t>n</w:t>
      </w:r>
      <w:r w:rsidRPr="0031360B">
        <w:rPr>
          <w:rFonts w:ascii="Times New Roman" w:hAnsi="Times New Roman"/>
          <w:sz w:val="28"/>
          <w:szCs w:val="28"/>
        </w:rPr>
        <w:t xml:space="preserve"> – количество детализированных целевых индикаторов, включенных в план реализации). В начале порядкового номера проставляется буква «П»;»;</w:t>
      </w:r>
    </w:p>
    <w:p w14:paraId="198137BE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2) в подпункте 5 пункта 1:</w:t>
      </w:r>
    </w:p>
    <w:p w14:paraId="0D442C00" w14:textId="77777777" w:rsidR="003F6610" w:rsidRPr="0031360B" w:rsidRDefault="00B7436F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а) </w:t>
      </w:r>
      <w:r w:rsidR="003F6610" w:rsidRPr="0031360B">
        <w:rPr>
          <w:rFonts w:ascii="Times New Roman" w:hAnsi="Times New Roman"/>
          <w:sz w:val="28"/>
          <w:szCs w:val="28"/>
        </w:rPr>
        <w:t>абзац «а» изложить в следующей редакции:</w:t>
      </w:r>
    </w:p>
    <w:p w14:paraId="0B58A36A" w14:textId="77777777" w:rsidR="003F6610" w:rsidRPr="0031360B" w:rsidRDefault="003F6610" w:rsidP="00927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lastRenderedPageBreak/>
        <w:t>«</w:t>
      </w:r>
      <w:r w:rsidRPr="0031360B">
        <w:rPr>
          <w:rFonts w:ascii="Times New Roman" w:hAnsi="Times New Roman" w:cs="Times New Roman"/>
          <w:sz w:val="28"/>
          <w:szCs w:val="28"/>
        </w:rPr>
        <w:t>а) в столбце 1 нумерация основных мероприятий государственной программы приводится в соответствии с нумерацией, присвоенной в:</w:t>
      </w:r>
    </w:p>
    <w:p w14:paraId="6281E1D0" w14:textId="77777777" w:rsidR="003F6610" w:rsidRPr="0031360B" w:rsidRDefault="003F6610" w:rsidP="00927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60B">
        <w:rPr>
          <w:rFonts w:ascii="Times New Roman" w:hAnsi="Times New Roman" w:cs="Times New Roman"/>
          <w:sz w:val="28"/>
          <w:szCs w:val="28"/>
        </w:rPr>
        <w:t>приложении № 2 к государственной программе «</w:t>
      </w:r>
      <w:r w:rsidRPr="0031360B">
        <w:rPr>
          <w:rFonts w:ascii="Times New Roman" w:hAnsi="Times New Roman"/>
          <w:sz w:val="28"/>
          <w:szCs w:val="28"/>
        </w:rPr>
        <w:t>Основные мероприятия государственной программы Новосибирской области» для основных мероприятий государственных программ, реализуемых до 2018 года включительно</w:t>
      </w:r>
      <w:r w:rsidRPr="0031360B">
        <w:rPr>
          <w:rFonts w:ascii="Times New Roman" w:hAnsi="Times New Roman" w:cs="Times New Roman"/>
          <w:sz w:val="28"/>
          <w:szCs w:val="28"/>
        </w:rPr>
        <w:t>;</w:t>
      </w:r>
    </w:p>
    <w:p w14:paraId="2BC0CD45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приложении 2.1 «Основные мероприятия государственной программы Новосибирской области» для основных мероприятий государственных программ, реализуемых с 2019 года;»,</w:t>
      </w:r>
    </w:p>
    <w:p w14:paraId="1E8F8857" w14:textId="77777777" w:rsidR="003F6610" w:rsidRPr="0031360B" w:rsidRDefault="00B7436F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б) </w:t>
      </w:r>
      <w:r w:rsidR="003F6610" w:rsidRPr="0031360B">
        <w:rPr>
          <w:rFonts w:ascii="Times New Roman" w:hAnsi="Times New Roman"/>
          <w:sz w:val="28"/>
          <w:szCs w:val="28"/>
        </w:rPr>
        <w:t>в абзаце «ж» цифру «2015» заменить цифрой «2018»;</w:t>
      </w:r>
    </w:p>
    <w:p w14:paraId="036E34E5" w14:textId="77777777" w:rsidR="003F6610" w:rsidRPr="0031360B" w:rsidRDefault="00B7436F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в) </w:t>
      </w:r>
      <w:r w:rsidR="003F6610" w:rsidRPr="0031360B">
        <w:rPr>
          <w:rFonts w:ascii="Times New Roman" w:hAnsi="Times New Roman"/>
          <w:sz w:val="28"/>
          <w:szCs w:val="28"/>
        </w:rPr>
        <w:t>в абзаце «к» цифру «15» заменить цифрой «16»;</w:t>
      </w:r>
    </w:p>
    <w:p w14:paraId="35EFED04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3) абзац «к» подпункта 6 пункта 1 изложить в следующей редакции:</w:t>
      </w:r>
    </w:p>
    <w:p w14:paraId="5064724B" w14:textId="77777777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 xml:space="preserve">«к) в </w:t>
      </w:r>
      <w:hyperlink r:id="rId14" w:history="1">
        <w:r w:rsidRPr="0031360B">
          <w:rPr>
            <w:rFonts w:ascii="Times New Roman" w:hAnsi="Times New Roman"/>
            <w:sz w:val="28"/>
            <w:szCs w:val="28"/>
          </w:rPr>
          <w:t>столбцах 9</w:t>
        </w:r>
      </w:hyperlink>
      <w:r w:rsidRPr="0031360B">
        <w:rPr>
          <w:rFonts w:ascii="Times New Roman" w:hAnsi="Times New Roman"/>
          <w:sz w:val="28"/>
          <w:szCs w:val="28"/>
        </w:rPr>
        <w:t xml:space="preserve">.1 – 9.n отражается стоимость услуг по разработке проектной документации в году, </w:t>
      </w:r>
      <w:r w:rsidR="00B7436F" w:rsidRPr="0031360B">
        <w:rPr>
          <w:rFonts w:ascii="Times New Roman" w:hAnsi="Times New Roman"/>
          <w:sz w:val="28"/>
          <w:szCs w:val="28"/>
        </w:rPr>
        <w:t>в котором</w:t>
      </w:r>
      <w:r w:rsidRPr="0031360B">
        <w:rPr>
          <w:rFonts w:ascii="Times New Roman" w:hAnsi="Times New Roman"/>
          <w:sz w:val="28"/>
          <w:szCs w:val="28"/>
        </w:rPr>
        <w:t xml:space="preserve"> планируется ее разработка, а также приводятся объемы финансирования строительных работ (в разрезе источников финансирования на период реализации объекта) в соответствии с объемами бюджетных ассигнований, предусмотренных законом об областном бюджете</w:t>
      </w:r>
      <w:r w:rsidR="000446B0" w:rsidRPr="0031360B">
        <w:rPr>
          <w:rFonts w:ascii="Times New Roman" w:hAnsi="Times New Roman"/>
          <w:sz w:val="28"/>
          <w:szCs w:val="28"/>
        </w:rPr>
        <w:t xml:space="preserve"> </w:t>
      </w:r>
      <w:r w:rsidR="000446B0" w:rsidRPr="0031360B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31360B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период, а также планируемыми объемами финансирования строительных работ в период строительства (реконструкции) объекта, выходящий за пределы срока действия лимитов бюджетных обязательств, доведенных в соответствии с бюджетным законодательством, в соответствии с расчетами главного распорядителя бюджетных средств. Объемы финансирования указываются за весь предполагаемый период строительства (реконструкции) объекта по годам.».</w:t>
      </w:r>
    </w:p>
    <w:p w14:paraId="388177CB" w14:textId="039582BC" w:rsidR="003F6610" w:rsidRPr="0031360B" w:rsidRDefault="003F6610" w:rsidP="00927B12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31360B">
        <w:rPr>
          <w:rFonts w:ascii="Times New Roman" w:hAnsi="Times New Roman"/>
          <w:sz w:val="28"/>
          <w:szCs w:val="28"/>
        </w:rPr>
        <w:t>4) таблицу 4 изложит</w:t>
      </w:r>
      <w:r w:rsidR="00C81D37" w:rsidRPr="0031360B">
        <w:rPr>
          <w:rFonts w:ascii="Times New Roman" w:hAnsi="Times New Roman"/>
          <w:sz w:val="28"/>
          <w:szCs w:val="28"/>
        </w:rPr>
        <w:t>ь в редакции согласно приложени</w:t>
      </w:r>
      <w:r w:rsidR="00975071" w:rsidRPr="0031360B">
        <w:rPr>
          <w:rFonts w:ascii="Times New Roman" w:hAnsi="Times New Roman"/>
          <w:sz w:val="28"/>
          <w:szCs w:val="28"/>
        </w:rPr>
        <w:t>ю</w:t>
      </w:r>
      <w:r w:rsidRPr="0031360B"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14:paraId="59DD8AB3" w14:textId="77777777" w:rsidR="003F6610" w:rsidRPr="0031360B" w:rsidRDefault="003F6610" w:rsidP="003F6610">
      <w:pPr>
        <w:rPr>
          <w:rFonts w:ascii="Times New Roman" w:hAnsi="Times New Roman"/>
          <w:sz w:val="28"/>
          <w:szCs w:val="28"/>
        </w:rPr>
      </w:pPr>
    </w:p>
    <w:p w14:paraId="231EDAB5" w14:textId="77777777" w:rsidR="003F6610" w:rsidRPr="0031360B" w:rsidRDefault="003F6610" w:rsidP="003F6610">
      <w:pPr>
        <w:rPr>
          <w:rFonts w:ascii="Times New Roman" w:hAnsi="Times New Roman"/>
          <w:sz w:val="28"/>
          <w:szCs w:val="28"/>
        </w:rPr>
      </w:pPr>
    </w:p>
    <w:p w14:paraId="71B917E2" w14:textId="77777777" w:rsidR="003F6610" w:rsidRPr="0031360B" w:rsidRDefault="003F6610" w:rsidP="003F661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76"/>
        <w:gridCol w:w="2661"/>
      </w:tblGrid>
      <w:tr w:rsidR="003F6610" w:rsidRPr="00504C82" w14:paraId="7D5A8487" w14:textId="77777777" w:rsidTr="00480568">
        <w:trPr>
          <w:trHeight w:val="594"/>
        </w:trPr>
        <w:tc>
          <w:tcPr>
            <w:tcW w:w="7476" w:type="dxa"/>
            <w:shd w:val="clear" w:color="auto" w:fill="auto"/>
          </w:tcPr>
          <w:p w14:paraId="209175FB" w14:textId="77777777" w:rsidR="00177831" w:rsidRPr="0031360B" w:rsidRDefault="00697107" w:rsidP="003E3081">
            <w:pPr>
              <w:rPr>
                <w:rFonts w:ascii="Times New Roman" w:hAnsi="Times New Roman"/>
                <w:sz w:val="28"/>
                <w:szCs w:val="28"/>
              </w:rPr>
            </w:pPr>
            <w:r w:rsidRPr="0031360B">
              <w:rPr>
                <w:rFonts w:ascii="Times New Roman" w:hAnsi="Times New Roman"/>
                <w:sz w:val="28"/>
                <w:szCs w:val="28"/>
              </w:rPr>
              <w:t>И</w:t>
            </w:r>
            <w:r w:rsidR="003E3081" w:rsidRPr="0031360B">
              <w:rPr>
                <w:rFonts w:ascii="Times New Roman" w:hAnsi="Times New Roman"/>
                <w:sz w:val="28"/>
                <w:szCs w:val="28"/>
              </w:rPr>
              <w:t>.</w:t>
            </w:r>
            <w:r w:rsidRPr="0031360B">
              <w:rPr>
                <w:rFonts w:ascii="Times New Roman" w:hAnsi="Times New Roman"/>
                <w:sz w:val="28"/>
                <w:szCs w:val="28"/>
              </w:rPr>
              <w:t>о</w:t>
            </w:r>
            <w:r w:rsidR="003E3081" w:rsidRPr="0031360B">
              <w:rPr>
                <w:rFonts w:ascii="Times New Roman" w:hAnsi="Times New Roman"/>
                <w:sz w:val="28"/>
                <w:szCs w:val="28"/>
              </w:rPr>
              <w:t>. министра</w:t>
            </w:r>
            <w:r w:rsidR="003F6610" w:rsidRPr="003136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7831" w:rsidRPr="0031360B">
              <w:rPr>
                <w:rFonts w:ascii="Times New Roman" w:hAnsi="Times New Roman"/>
                <w:sz w:val="28"/>
                <w:szCs w:val="28"/>
              </w:rPr>
              <w:t>экономического развития</w:t>
            </w:r>
          </w:p>
          <w:p w14:paraId="0978360D" w14:textId="3A0A76B5" w:rsidR="003F6610" w:rsidRPr="0031360B" w:rsidRDefault="00177831" w:rsidP="003E3081">
            <w:pPr>
              <w:rPr>
                <w:rFonts w:ascii="Times New Roman" w:hAnsi="Times New Roman"/>
                <w:sz w:val="28"/>
                <w:szCs w:val="28"/>
              </w:rPr>
            </w:pPr>
            <w:r w:rsidRPr="0031360B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2661" w:type="dxa"/>
            <w:shd w:val="clear" w:color="auto" w:fill="auto"/>
          </w:tcPr>
          <w:p w14:paraId="3E78CB61" w14:textId="77777777" w:rsidR="00177831" w:rsidRPr="0031360B" w:rsidRDefault="00177831" w:rsidP="0048056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171435A4" w14:textId="2002E6A7" w:rsidR="003F6610" w:rsidRPr="00504C82" w:rsidRDefault="00697107" w:rsidP="0048056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360B">
              <w:rPr>
                <w:rFonts w:ascii="Times New Roman" w:hAnsi="Times New Roman"/>
                <w:sz w:val="28"/>
                <w:szCs w:val="28"/>
              </w:rPr>
              <w:t>Л.Н. Решетников</w:t>
            </w:r>
          </w:p>
        </w:tc>
      </w:tr>
    </w:tbl>
    <w:p w14:paraId="6F9FE473" w14:textId="77777777" w:rsidR="003F6610" w:rsidRDefault="003F6610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437EB54B" w14:textId="77777777" w:rsidR="0023690C" w:rsidRDefault="0023690C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065D4319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42E3CC55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38229FD6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235AAF1C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68FC7AE5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39038619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573C3DEE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3D20ACED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2996D54B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1A8165E1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712E3516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14B790B8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6137A2E8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18823181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55B1E081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23FE8903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76DAEAE3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47720C83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7D56D5C7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07542B7B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4314CEA6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10487C4A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47D4EF62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4EF06DE6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78B4EE96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5031EF1F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26AF5134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2ECB02AC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3D323E9A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4B9863AD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3034B37F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70D6EC32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00302AEF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52EBD489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3C457113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4F0FBDF1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29F6B0CD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2E7183BC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53D79AE3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3A1758E7" w14:textId="77777777" w:rsidR="00975071" w:rsidRDefault="00975071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115DDD45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58FE5BA2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310E3F34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0A9B7035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082C4B38" w14:textId="77777777" w:rsidR="00C81D37" w:rsidRDefault="00C81D37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605BF8A9" w14:textId="77777777" w:rsidR="003F6610" w:rsidRDefault="003F6610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435F57AB" w14:textId="77777777" w:rsidR="003F6610" w:rsidRDefault="00927B12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Е.С. Антонова</w:t>
      </w:r>
    </w:p>
    <w:p w14:paraId="5D2CF616" w14:textId="440D0B7E" w:rsidR="003F6610" w:rsidRDefault="00927B12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238 67 19</w:t>
      </w:r>
    </w:p>
    <w:p w14:paraId="20E987A8" w14:textId="77777777" w:rsidR="003F6610" w:rsidRDefault="003F6610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  <w:sectPr w:rsidR="003F6610" w:rsidSect="003E3081">
          <w:headerReference w:type="default" r:id="rId15"/>
          <w:footerReference w:type="even" r:id="rId16"/>
          <w:pgSz w:w="11907" w:h="16840"/>
          <w:pgMar w:top="1134" w:right="567" w:bottom="1134" w:left="1418" w:header="720" w:footer="720" w:gutter="0"/>
          <w:cols w:space="708"/>
          <w:titlePg/>
          <w:docGrid w:linePitch="360"/>
        </w:sectPr>
      </w:pPr>
    </w:p>
    <w:p w14:paraId="3A05ED75" w14:textId="77777777" w:rsidR="003F6610" w:rsidRPr="003727EF" w:rsidRDefault="003F6610" w:rsidP="003F6610">
      <w:pPr>
        <w:autoSpaceDE w:val="0"/>
        <w:autoSpaceDN w:val="0"/>
        <w:ind w:left="7797"/>
        <w:contextualSpacing/>
        <w:jc w:val="center"/>
        <w:rPr>
          <w:rFonts w:ascii="Times New Roman" w:hAnsi="Times New Roman"/>
          <w:sz w:val="28"/>
          <w:szCs w:val="28"/>
        </w:rPr>
      </w:pPr>
      <w:r w:rsidRPr="003727EF">
        <w:rPr>
          <w:rFonts w:ascii="Times New Roman" w:hAnsi="Times New Roman"/>
          <w:sz w:val="28"/>
          <w:szCs w:val="28"/>
        </w:rPr>
        <w:lastRenderedPageBreak/>
        <w:t>Приложение к приказу Минэкономразвития НСО</w:t>
      </w:r>
    </w:p>
    <w:p w14:paraId="1073688A" w14:textId="77777777" w:rsidR="003F6610" w:rsidRPr="003727EF" w:rsidRDefault="003F6610" w:rsidP="003F6610">
      <w:pPr>
        <w:autoSpaceDE w:val="0"/>
        <w:autoSpaceDN w:val="0"/>
        <w:ind w:left="7797"/>
        <w:contextualSpacing/>
        <w:jc w:val="center"/>
        <w:rPr>
          <w:rFonts w:ascii="Times New Roman" w:hAnsi="Times New Roman"/>
          <w:sz w:val="28"/>
          <w:szCs w:val="28"/>
        </w:rPr>
      </w:pPr>
      <w:r w:rsidRPr="003727EF">
        <w:rPr>
          <w:rFonts w:ascii="Times New Roman" w:hAnsi="Times New Roman"/>
          <w:sz w:val="28"/>
          <w:szCs w:val="28"/>
        </w:rPr>
        <w:t>о внесении изменений в приказ министерства экономического ра</w:t>
      </w:r>
      <w:r>
        <w:rPr>
          <w:rFonts w:ascii="Times New Roman" w:hAnsi="Times New Roman"/>
          <w:sz w:val="28"/>
          <w:szCs w:val="28"/>
        </w:rPr>
        <w:t>звития Новосибирской области от </w:t>
      </w:r>
      <w:r w:rsidRPr="003727EF">
        <w:rPr>
          <w:rFonts w:ascii="Times New Roman" w:hAnsi="Times New Roman"/>
          <w:sz w:val="28"/>
          <w:szCs w:val="28"/>
        </w:rPr>
        <w:t>29.12.2017 № 154 «Об утверждении методических указаний по разработке и реализации государственных программ Новосибирской области»</w:t>
      </w:r>
    </w:p>
    <w:p w14:paraId="367E311A" w14:textId="77777777" w:rsidR="003F6610" w:rsidRDefault="003F6610" w:rsidP="003F6610">
      <w:pPr>
        <w:autoSpaceDE w:val="0"/>
        <w:autoSpaceDN w:val="0"/>
        <w:ind w:left="7797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14:paraId="222E8A6A" w14:textId="77777777" w:rsidR="003F6610" w:rsidRDefault="003F6610" w:rsidP="003F6610">
      <w:pPr>
        <w:autoSpaceDE w:val="0"/>
        <w:autoSpaceDN w:val="0"/>
        <w:ind w:left="7797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49757E">
        <w:rPr>
          <w:rFonts w:ascii="Times New Roman" w:hAnsi="Times New Roman"/>
          <w:i/>
          <w:sz w:val="28"/>
          <w:szCs w:val="28"/>
        </w:rPr>
        <w:t>«Таблица № 4</w:t>
      </w:r>
    </w:p>
    <w:p w14:paraId="6E80C16C" w14:textId="77777777" w:rsidR="003F6610" w:rsidRDefault="003F6610" w:rsidP="003F6610">
      <w:pPr>
        <w:autoSpaceDE w:val="0"/>
        <w:autoSpaceDN w:val="0"/>
        <w:ind w:left="7797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14:paraId="5C893FEC" w14:textId="77777777" w:rsidR="003F6610" w:rsidRDefault="003F6610" w:rsidP="003F6610">
      <w:pPr>
        <w:autoSpaceDE w:val="0"/>
        <w:autoSpaceDN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49757E">
        <w:rPr>
          <w:rFonts w:ascii="Times New Roman" w:hAnsi="Times New Roman"/>
          <w:sz w:val="28"/>
          <w:szCs w:val="28"/>
        </w:rPr>
        <w:t>Перечень объектов капитального строительства (реконструкции), включенных в государственную программу Новосибирской области, на период реализации объекта</w:t>
      </w:r>
    </w:p>
    <w:p w14:paraId="18662BF6" w14:textId="77777777" w:rsidR="003F6610" w:rsidRPr="0063177C" w:rsidRDefault="003F6610" w:rsidP="003F6610">
      <w:pPr>
        <w:autoSpaceDE w:val="0"/>
        <w:autoSpaceDN w:val="0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310"/>
        <w:gridCol w:w="1026"/>
        <w:gridCol w:w="1172"/>
        <w:gridCol w:w="1172"/>
        <w:gridCol w:w="1905"/>
        <w:gridCol w:w="1172"/>
        <w:gridCol w:w="1172"/>
        <w:gridCol w:w="1217"/>
        <w:gridCol w:w="542"/>
        <w:gridCol w:w="586"/>
        <w:gridCol w:w="586"/>
        <w:gridCol w:w="391"/>
        <w:gridCol w:w="488"/>
        <w:gridCol w:w="1393"/>
      </w:tblGrid>
      <w:tr w:rsidR="003F6610" w:rsidRPr="00525EFB" w14:paraId="675C553B" w14:textId="77777777" w:rsidTr="00480568">
        <w:tc>
          <w:tcPr>
            <w:tcW w:w="968" w:type="dxa"/>
            <w:shd w:val="clear" w:color="auto" w:fill="auto"/>
          </w:tcPr>
          <w:p w14:paraId="22B12D13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267" w:type="dxa"/>
            <w:shd w:val="clear" w:color="auto" w:fill="auto"/>
          </w:tcPr>
          <w:p w14:paraId="021AE7EE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Наименование объекта капитального строительства (реконструкции)</w:t>
            </w:r>
          </w:p>
        </w:tc>
        <w:tc>
          <w:tcPr>
            <w:tcW w:w="992" w:type="dxa"/>
            <w:shd w:val="clear" w:color="auto" w:fill="auto"/>
          </w:tcPr>
          <w:p w14:paraId="5D404783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Годы проведения работ</w:t>
            </w:r>
          </w:p>
        </w:tc>
        <w:tc>
          <w:tcPr>
            <w:tcW w:w="1134" w:type="dxa"/>
            <w:shd w:val="clear" w:color="auto" w:fill="auto"/>
          </w:tcPr>
          <w:p w14:paraId="06045353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Плановый период ввода объекта в эксплуатацию</w:t>
            </w:r>
          </w:p>
        </w:tc>
        <w:tc>
          <w:tcPr>
            <w:tcW w:w="1134" w:type="dxa"/>
            <w:shd w:val="clear" w:color="auto" w:fill="auto"/>
          </w:tcPr>
          <w:p w14:paraId="6EFD3C64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Наличие проектной документации</w:t>
            </w:r>
          </w:p>
        </w:tc>
        <w:tc>
          <w:tcPr>
            <w:tcW w:w="1843" w:type="dxa"/>
            <w:shd w:val="clear" w:color="auto" w:fill="auto"/>
          </w:tcPr>
          <w:p w14:paraId="0402ACBC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Стоимость объектов капитального строительства (реконструкции), в соответствии с проектной документацией (тыс. руб.)</w:t>
            </w:r>
          </w:p>
        </w:tc>
        <w:tc>
          <w:tcPr>
            <w:tcW w:w="1134" w:type="dxa"/>
            <w:shd w:val="clear" w:color="auto" w:fill="auto"/>
          </w:tcPr>
          <w:p w14:paraId="75A96B0E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Параметры объекта в соответствии с проектной документацией</w:t>
            </w:r>
          </w:p>
        </w:tc>
        <w:tc>
          <w:tcPr>
            <w:tcW w:w="1134" w:type="dxa"/>
            <w:shd w:val="clear" w:color="auto" w:fill="auto"/>
          </w:tcPr>
          <w:p w14:paraId="7F7CF237" w14:textId="77777777" w:rsidR="003F6610" w:rsidRPr="00525EFB" w:rsidRDefault="003F6610" w:rsidP="004805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25EFB">
              <w:rPr>
                <w:rFonts w:ascii="Times New Roman" w:hAnsi="Times New Roman" w:cs="Times New Roman"/>
              </w:rPr>
              <w:t>Остаток сметной стоимости объекта</w:t>
            </w:r>
          </w:p>
          <w:p w14:paraId="77652B2D" w14:textId="77777777" w:rsidR="003F6610" w:rsidRPr="00525EFB" w:rsidRDefault="003F6610" w:rsidP="004805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25EFB">
              <w:rPr>
                <w:rFonts w:ascii="Times New Roman" w:hAnsi="Times New Roman" w:cs="Times New Roman"/>
              </w:rPr>
              <w:t>(тыс.</w:t>
            </w:r>
          </w:p>
          <w:p w14:paraId="7F365FA5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  <w:tc>
          <w:tcPr>
            <w:tcW w:w="1177" w:type="dxa"/>
            <w:shd w:val="clear" w:color="auto" w:fill="auto"/>
          </w:tcPr>
          <w:p w14:paraId="64003859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508" w:type="dxa"/>
            <w:gridSpan w:val="5"/>
            <w:shd w:val="clear" w:color="auto" w:fill="auto"/>
          </w:tcPr>
          <w:p w14:paraId="777E8E76" w14:textId="77777777" w:rsidR="003F6610" w:rsidRPr="00525EFB" w:rsidRDefault="003F6610" w:rsidP="004805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25EFB">
              <w:rPr>
                <w:rFonts w:ascii="Times New Roman" w:hAnsi="Times New Roman" w:cs="Times New Roman"/>
              </w:rPr>
              <w:t>Объемы финансирования</w:t>
            </w:r>
          </w:p>
          <w:p w14:paraId="4D2C46CB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(тыс. руб.)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auto"/>
          </w:tcPr>
          <w:p w14:paraId="36A4B263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Главные распорядители бюджетных средств, застройщик (заказчик-застройщик)</w:t>
            </w:r>
          </w:p>
        </w:tc>
      </w:tr>
      <w:tr w:rsidR="003F6610" w:rsidRPr="00525EFB" w14:paraId="2A92FE63" w14:textId="77777777" w:rsidTr="00480568">
        <w:tc>
          <w:tcPr>
            <w:tcW w:w="968" w:type="dxa"/>
            <w:shd w:val="clear" w:color="auto" w:fill="auto"/>
          </w:tcPr>
          <w:p w14:paraId="5C3EAD65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6B8EEA49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4BED041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7483073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7774F4A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3729CDD5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9CA3945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3E04048D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7" w:type="dxa"/>
            <w:shd w:val="clear" w:color="auto" w:fill="auto"/>
          </w:tcPr>
          <w:p w14:paraId="3B2F720F" w14:textId="77777777" w:rsidR="003F6610" w:rsidRPr="00525EFB" w:rsidRDefault="003F6610" w:rsidP="004805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25E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" w:type="dxa"/>
            <w:shd w:val="clear" w:color="auto" w:fill="auto"/>
          </w:tcPr>
          <w:p w14:paraId="26378550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9.1</w:t>
            </w:r>
          </w:p>
        </w:tc>
        <w:tc>
          <w:tcPr>
            <w:tcW w:w="567" w:type="dxa"/>
            <w:shd w:val="clear" w:color="auto" w:fill="auto"/>
          </w:tcPr>
          <w:p w14:paraId="3B021C10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9.2</w:t>
            </w:r>
          </w:p>
        </w:tc>
        <w:tc>
          <w:tcPr>
            <w:tcW w:w="567" w:type="dxa"/>
            <w:shd w:val="clear" w:color="auto" w:fill="auto"/>
          </w:tcPr>
          <w:p w14:paraId="5AFB6F06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9.3</w:t>
            </w:r>
          </w:p>
        </w:tc>
        <w:tc>
          <w:tcPr>
            <w:tcW w:w="378" w:type="dxa"/>
            <w:shd w:val="clear" w:color="auto" w:fill="auto"/>
          </w:tcPr>
          <w:p w14:paraId="7ADF1184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472" w:type="dxa"/>
            <w:shd w:val="clear" w:color="auto" w:fill="auto"/>
          </w:tcPr>
          <w:p w14:paraId="5AAFFB13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9.</w:t>
            </w:r>
            <w:r w:rsidRPr="00525EFB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auto"/>
          </w:tcPr>
          <w:p w14:paraId="2C3FE723" w14:textId="77777777" w:rsidR="003F6610" w:rsidRPr="00525EFB" w:rsidRDefault="003F6610" w:rsidP="004805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EF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F6610" w:rsidRPr="00525EFB" w14:paraId="40408623" w14:textId="77777777" w:rsidTr="00480568">
        <w:tc>
          <w:tcPr>
            <w:tcW w:w="968" w:type="dxa"/>
            <w:shd w:val="clear" w:color="auto" w:fill="auto"/>
          </w:tcPr>
          <w:p w14:paraId="6435D92E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00D9A2EA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84B9F62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82E4B2B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3068A63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CF7C2AC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7F3F7A1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6FCFB4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14:paraId="7D7FFBA9" w14:textId="77777777" w:rsidR="003F6610" w:rsidRPr="00525EFB" w:rsidRDefault="003F6610" w:rsidP="00480568">
            <w:pPr>
              <w:pStyle w:val="ConsPlusCell"/>
              <w:rPr>
                <w:rFonts w:ascii="Times New Roman" w:hAnsi="Times New Roman" w:cs="Times New Roman"/>
              </w:rPr>
            </w:pPr>
            <w:r w:rsidRPr="00525EFB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31E68957" w14:textId="77777777" w:rsidR="003F6610" w:rsidRPr="00525EFB" w:rsidRDefault="003F6610" w:rsidP="00480568">
            <w:pPr>
              <w:pStyle w:val="ConsPlusCell"/>
              <w:rPr>
                <w:rFonts w:ascii="Times New Roman" w:hAnsi="Times New Roman" w:cs="Times New Roman"/>
              </w:rPr>
            </w:pPr>
            <w:r w:rsidRPr="00525EFB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24" w:type="dxa"/>
            <w:shd w:val="clear" w:color="auto" w:fill="auto"/>
          </w:tcPr>
          <w:p w14:paraId="742FADB0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4272608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CEAECBA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auto"/>
          </w:tcPr>
          <w:p w14:paraId="6B888405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14:paraId="6F3D9598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auto"/>
          </w:tcPr>
          <w:p w14:paraId="28A0EA12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6610" w:rsidRPr="00525EFB" w14:paraId="06AEF9E5" w14:textId="77777777" w:rsidTr="00480568">
        <w:tc>
          <w:tcPr>
            <w:tcW w:w="968" w:type="dxa"/>
            <w:shd w:val="clear" w:color="auto" w:fill="auto"/>
          </w:tcPr>
          <w:p w14:paraId="0666BF24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2EBF7410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1D45532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9D5084D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AC411A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74A45BB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761F51F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405661A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14:paraId="6E2AC3FE" w14:textId="77777777" w:rsidR="003F6610" w:rsidRPr="00525EFB" w:rsidRDefault="003F6610" w:rsidP="00480568">
            <w:pPr>
              <w:pStyle w:val="ConsPlusCell"/>
              <w:rPr>
                <w:rFonts w:ascii="Times New Roman" w:hAnsi="Times New Roman" w:cs="Times New Roman"/>
              </w:rPr>
            </w:pPr>
            <w:r w:rsidRPr="00525EFB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24" w:type="dxa"/>
            <w:shd w:val="clear" w:color="auto" w:fill="auto"/>
          </w:tcPr>
          <w:p w14:paraId="79ADCB39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B5A55E7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39E2CB2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auto"/>
          </w:tcPr>
          <w:p w14:paraId="1625A832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14:paraId="3DB23FA2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auto"/>
          </w:tcPr>
          <w:p w14:paraId="7A400FE7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6610" w:rsidRPr="00525EFB" w14:paraId="0E5C8CBF" w14:textId="77777777" w:rsidTr="00480568">
        <w:tc>
          <w:tcPr>
            <w:tcW w:w="968" w:type="dxa"/>
            <w:shd w:val="clear" w:color="auto" w:fill="auto"/>
          </w:tcPr>
          <w:p w14:paraId="01B58C1B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2CCC86FB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D63143E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0C5CD3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E51DD5F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5A673BC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DB2AE43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D43EAB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14:paraId="4B75098D" w14:textId="77777777" w:rsidR="003F6610" w:rsidRPr="00525EFB" w:rsidRDefault="003F6610" w:rsidP="00480568">
            <w:pPr>
              <w:pStyle w:val="ConsPlusCell"/>
              <w:rPr>
                <w:rFonts w:ascii="Times New Roman" w:hAnsi="Times New Roman" w:cs="Times New Roman"/>
              </w:rPr>
            </w:pPr>
            <w:r w:rsidRPr="00525EFB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24" w:type="dxa"/>
            <w:shd w:val="clear" w:color="auto" w:fill="auto"/>
          </w:tcPr>
          <w:p w14:paraId="63FC417C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F691507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D58855C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auto"/>
          </w:tcPr>
          <w:p w14:paraId="2800EFC4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14:paraId="46FB07C5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auto"/>
          </w:tcPr>
          <w:p w14:paraId="2765FB0B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6610" w:rsidRPr="00525EFB" w14:paraId="31623880" w14:textId="77777777" w:rsidTr="00480568">
        <w:tc>
          <w:tcPr>
            <w:tcW w:w="968" w:type="dxa"/>
            <w:shd w:val="clear" w:color="auto" w:fill="auto"/>
          </w:tcPr>
          <w:p w14:paraId="0F903443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2A319CA6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C534985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2385C84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7420EB1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C3A74DD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9A236F2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F22DB14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14:paraId="473B36BA" w14:textId="77777777" w:rsidR="003F6610" w:rsidRPr="00525EFB" w:rsidRDefault="003F6610" w:rsidP="00480568">
            <w:pPr>
              <w:pStyle w:val="ConsPlusCell"/>
              <w:rPr>
                <w:rFonts w:ascii="Times New Roman" w:hAnsi="Times New Roman" w:cs="Times New Roman"/>
              </w:rPr>
            </w:pPr>
            <w:r w:rsidRPr="00525EFB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24" w:type="dxa"/>
            <w:shd w:val="clear" w:color="auto" w:fill="auto"/>
          </w:tcPr>
          <w:p w14:paraId="45AF5AB5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337A320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879E681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auto"/>
          </w:tcPr>
          <w:p w14:paraId="378CC1A6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14:paraId="2DEDCE87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auto"/>
          </w:tcPr>
          <w:p w14:paraId="1718E6FD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6610" w:rsidRPr="00525EFB" w14:paraId="17FA1AB8" w14:textId="77777777" w:rsidTr="00480568">
        <w:tc>
          <w:tcPr>
            <w:tcW w:w="968" w:type="dxa"/>
            <w:shd w:val="clear" w:color="auto" w:fill="auto"/>
          </w:tcPr>
          <w:p w14:paraId="201E5002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45F01778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6C14005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EC1C918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B4C9049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3480FF1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E987F13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B4FAC4F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14:paraId="0A921337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24" w:type="dxa"/>
            <w:shd w:val="clear" w:color="auto" w:fill="auto"/>
          </w:tcPr>
          <w:p w14:paraId="20F7E785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179982E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0D005C3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auto"/>
          </w:tcPr>
          <w:p w14:paraId="1779D6A5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14:paraId="382C3263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auto"/>
          </w:tcPr>
          <w:p w14:paraId="1295CD85" w14:textId="77777777" w:rsidR="003F6610" w:rsidRPr="00525EFB" w:rsidRDefault="003F6610" w:rsidP="00480568">
            <w:pPr>
              <w:autoSpaceDE w:val="0"/>
              <w:autoSpaceDN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0DFCF8B" w14:textId="77777777" w:rsidR="003F6610" w:rsidRDefault="003F6610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14:paraId="170BB2B5" w14:textId="29BE4C56" w:rsidR="00FF2C14" w:rsidRPr="00567847" w:rsidRDefault="003F6610" w:rsidP="00B83186">
      <w:pPr>
        <w:autoSpaceDE w:val="0"/>
        <w:autoSpaceDN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_________».</w:t>
      </w:r>
    </w:p>
    <w:sectPr w:rsidR="00FF2C14" w:rsidRPr="00567847" w:rsidSect="00B83186">
      <w:pgSz w:w="16840" w:h="11907" w:orient="landscape"/>
      <w:pgMar w:top="1418" w:right="1134" w:bottom="567" w:left="99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589C0" w14:textId="77777777" w:rsidR="00233CD9" w:rsidRDefault="00233CD9">
      <w:r>
        <w:separator/>
      </w:r>
    </w:p>
  </w:endnote>
  <w:endnote w:type="continuationSeparator" w:id="0">
    <w:p w14:paraId="01F8B8F8" w14:textId="77777777" w:rsidR="00233CD9" w:rsidRDefault="0023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729B4" w14:textId="77777777" w:rsidR="00384C6F" w:rsidRDefault="00FE5C29" w:rsidP="00A102DB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4E7C2B7" w14:textId="77777777" w:rsidR="00384C6F" w:rsidRDefault="00233CD9" w:rsidP="00B414EE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BF3F0" w14:textId="77777777" w:rsidR="00233CD9" w:rsidRDefault="00233CD9">
      <w:r>
        <w:separator/>
      </w:r>
    </w:p>
  </w:footnote>
  <w:footnote w:type="continuationSeparator" w:id="0">
    <w:p w14:paraId="7815ABF0" w14:textId="77777777" w:rsidR="00233CD9" w:rsidRDefault="00233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F9374" w14:textId="087E5243" w:rsidR="006A445D" w:rsidRPr="006A445D" w:rsidRDefault="00FE5C29" w:rsidP="006A445D">
    <w:pPr>
      <w:pStyle w:val="ae"/>
      <w:jc w:val="center"/>
      <w:rPr>
        <w:rFonts w:ascii="Times New Roman" w:hAnsi="Times New Roman"/>
        <w:sz w:val="20"/>
        <w:szCs w:val="20"/>
      </w:rPr>
    </w:pPr>
    <w:r w:rsidRPr="006A445D">
      <w:rPr>
        <w:rFonts w:ascii="Times New Roman" w:hAnsi="Times New Roman"/>
        <w:sz w:val="20"/>
        <w:szCs w:val="20"/>
      </w:rPr>
      <w:fldChar w:fldCharType="begin"/>
    </w:r>
    <w:r w:rsidRPr="006A445D">
      <w:rPr>
        <w:rFonts w:ascii="Times New Roman" w:hAnsi="Times New Roman"/>
        <w:sz w:val="20"/>
        <w:szCs w:val="20"/>
      </w:rPr>
      <w:instrText>PAGE   \* MERGEFORMAT</w:instrText>
    </w:r>
    <w:r w:rsidRPr="006A445D">
      <w:rPr>
        <w:rFonts w:ascii="Times New Roman" w:hAnsi="Times New Roman"/>
        <w:sz w:val="20"/>
        <w:szCs w:val="20"/>
      </w:rPr>
      <w:fldChar w:fldCharType="separate"/>
    </w:r>
    <w:r w:rsidR="00284802">
      <w:rPr>
        <w:rFonts w:ascii="Times New Roman" w:hAnsi="Times New Roman"/>
        <w:noProof/>
        <w:sz w:val="20"/>
        <w:szCs w:val="20"/>
      </w:rPr>
      <w:t>2</w:t>
    </w:r>
    <w:r w:rsidRPr="006A445D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03305"/>
    <w:rsid w:val="00026E3E"/>
    <w:rsid w:val="000446B0"/>
    <w:rsid w:val="000541D7"/>
    <w:rsid w:val="0005689F"/>
    <w:rsid w:val="00081B09"/>
    <w:rsid w:val="000A2CE7"/>
    <w:rsid w:val="000D1DEA"/>
    <w:rsid w:val="000D34FC"/>
    <w:rsid w:val="000E337F"/>
    <w:rsid w:val="000F1566"/>
    <w:rsid w:val="00101514"/>
    <w:rsid w:val="00110668"/>
    <w:rsid w:val="00117D9F"/>
    <w:rsid w:val="00121F84"/>
    <w:rsid w:val="0014766B"/>
    <w:rsid w:val="00161172"/>
    <w:rsid w:val="00177831"/>
    <w:rsid w:val="00193FA3"/>
    <w:rsid w:val="001D1B05"/>
    <w:rsid w:val="002115CF"/>
    <w:rsid w:val="00220B83"/>
    <w:rsid w:val="00233CD9"/>
    <w:rsid w:val="0023690C"/>
    <w:rsid w:val="00256D99"/>
    <w:rsid w:val="002622BB"/>
    <w:rsid w:val="00284802"/>
    <w:rsid w:val="00294C2F"/>
    <w:rsid w:val="002A15F5"/>
    <w:rsid w:val="0031350F"/>
    <w:rsid w:val="0031360B"/>
    <w:rsid w:val="00313F39"/>
    <w:rsid w:val="0031660C"/>
    <w:rsid w:val="00353D68"/>
    <w:rsid w:val="00375945"/>
    <w:rsid w:val="00380463"/>
    <w:rsid w:val="003A67EA"/>
    <w:rsid w:val="003E3081"/>
    <w:rsid w:val="003F1357"/>
    <w:rsid w:val="003F2445"/>
    <w:rsid w:val="003F6610"/>
    <w:rsid w:val="004055F1"/>
    <w:rsid w:val="004160C7"/>
    <w:rsid w:val="00432016"/>
    <w:rsid w:val="004A7BB8"/>
    <w:rsid w:val="004C6862"/>
    <w:rsid w:val="004E5989"/>
    <w:rsid w:val="004F7ED4"/>
    <w:rsid w:val="00503D11"/>
    <w:rsid w:val="00567847"/>
    <w:rsid w:val="005728C7"/>
    <w:rsid w:val="00581587"/>
    <w:rsid w:val="00586000"/>
    <w:rsid w:val="005C141D"/>
    <w:rsid w:val="005F5169"/>
    <w:rsid w:val="00627E85"/>
    <w:rsid w:val="006461E5"/>
    <w:rsid w:val="00697107"/>
    <w:rsid w:val="006A2A26"/>
    <w:rsid w:val="006C1FD2"/>
    <w:rsid w:val="007368B3"/>
    <w:rsid w:val="007648C8"/>
    <w:rsid w:val="00776C67"/>
    <w:rsid w:val="007778E7"/>
    <w:rsid w:val="0078785E"/>
    <w:rsid w:val="007D0071"/>
    <w:rsid w:val="007F4597"/>
    <w:rsid w:val="008148BA"/>
    <w:rsid w:val="00845624"/>
    <w:rsid w:val="008625D1"/>
    <w:rsid w:val="00866E27"/>
    <w:rsid w:val="008A48AA"/>
    <w:rsid w:val="008B0857"/>
    <w:rsid w:val="008E58EF"/>
    <w:rsid w:val="008F04A1"/>
    <w:rsid w:val="00923953"/>
    <w:rsid w:val="00927B12"/>
    <w:rsid w:val="0096761C"/>
    <w:rsid w:val="00975071"/>
    <w:rsid w:val="00987BD4"/>
    <w:rsid w:val="009F2E3A"/>
    <w:rsid w:val="00A031E6"/>
    <w:rsid w:val="00A15837"/>
    <w:rsid w:val="00A1674C"/>
    <w:rsid w:val="00A23E9B"/>
    <w:rsid w:val="00AB7962"/>
    <w:rsid w:val="00AE18D6"/>
    <w:rsid w:val="00AE268C"/>
    <w:rsid w:val="00AE2D1D"/>
    <w:rsid w:val="00AE47FD"/>
    <w:rsid w:val="00B718BA"/>
    <w:rsid w:val="00B723BD"/>
    <w:rsid w:val="00B7436F"/>
    <w:rsid w:val="00B83186"/>
    <w:rsid w:val="00BF3398"/>
    <w:rsid w:val="00BF4A71"/>
    <w:rsid w:val="00C1623D"/>
    <w:rsid w:val="00C271B5"/>
    <w:rsid w:val="00C34083"/>
    <w:rsid w:val="00C63656"/>
    <w:rsid w:val="00C81D37"/>
    <w:rsid w:val="00C90667"/>
    <w:rsid w:val="00C92352"/>
    <w:rsid w:val="00CA7F36"/>
    <w:rsid w:val="00CD6E62"/>
    <w:rsid w:val="00CD77A7"/>
    <w:rsid w:val="00CE571B"/>
    <w:rsid w:val="00D075F5"/>
    <w:rsid w:val="00D13FE0"/>
    <w:rsid w:val="00D22CEF"/>
    <w:rsid w:val="00D87D30"/>
    <w:rsid w:val="00DB04B7"/>
    <w:rsid w:val="00DC591F"/>
    <w:rsid w:val="00DF700C"/>
    <w:rsid w:val="00DF778A"/>
    <w:rsid w:val="00E0712D"/>
    <w:rsid w:val="00E25977"/>
    <w:rsid w:val="00E31E32"/>
    <w:rsid w:val="00ED1A82"/>
    <w:rsid w:val="00F06A61"/>
    <w:rsid w:val="00F304F1"/>
    <w:rsid w:val="00F31012"/>
    <w:rsid w:val="00F32DE4"/>
    <w:rsid w:val="00F41F01"/>
    <w:rsid w:val="00F75087"/>
    <w:rsid w:val="00F84844"/>
    <w:rsid w:val="00F946F8"/>
    <w:rsid w:val="00FA4042"/>
    <w:rsid w:val="00FC2F77"/>
    <w:rsid w:val="00FE0C72"/>
    <w:rsid w:val="00FE5C29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1D6C"/>
  <w15:docId w15:val="{0D2F8909-36E8-4AAC-A894-DFD570B3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link w:val="a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3F661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3F6610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rsid w:val="003F6610"/>
    <w:rPr>
      <w:rFonts w:ascii="Calibri" w:eastAsia="Calibri" w:hAnsi="Calibri" w:cs="Times New Roman"/>
    </w:rPr>
  </w:style>
  <w:style w:type="character" w:styleId="ad">
    <w:name w:val="page number"/>
    <w:basedOn w:val="a0"/>
    <w:rsid w:val="003F6610"/>
  </w:style>
  <w:style w:type="paragraph" w:styleId="ae">
    <w:name w:val="header"/>
    <w:basedOn w:val="a"/>
    <w:link w:val="af"/>
    <w:uiPriority w:val="99"/>
    <w:rsid w:val="003F6610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3F6610"/>
    <w:rPr>
      <w:rFonts w:ascii="Calibri" w:eastAsia="Calibri" w:hAnsi="Calibri" w:cs="Times New Roman"/>
    </w:rPr>
  </w:style>
  <w:style w:type="character" w:customStyle="1" w:styleId="aa">
    <w:name w:val="Абзац списка Знак"/>
    <w:link w:val="a9"/>
    <w:uiPriority w:val="34"/>
    <w:locked/>
    <w:rsid w:val="003F6610"/>
  </w:style>
  <w:style w:type="paragraph" w:customStyle="1" w:styleId="ConsPlusCell">
    <w:name w:val="ConsPlusCell"/>
    <w:uiPriority w:val="99"/>
    <w:rsid w:val="003F661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622B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622B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622B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22B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622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252473731E8CED315EC501F50E3EAEB10E4A6B04B8377A44A87B8442F353FCE6D044F50A2E9102FB95D061383FCB52D0B7A206F988810DC7662632C8r8H" TargetMode="External"/><Relationship Id="rId13" Type="http://schemas.openxmlformats.org/officeDocument/2006/relationships/hyperlink" Target="file:///D:\&#1052;&#1086;&#1080;%20&#1076;&#1086;&#1082;&#1091;&#1084;&#1077;&#1085;&#1090;&#1099;\0_&#1057;&#1090;&#1088;&#1072;&#1090;&#1077;&#1075;&#1080;&#1095;&#1077;&#1089;&#1082;&#1086;&#1077;%20&#1091;&#1087;&#1088;&#1072;&#1074;&#1083;&#1077;&#1085;&#1080;&#1077;\0%20&#1062;&#1077;&#1083;&#1077;&#1074;&#1099;&#1077;%20&#1087;&#1088;&#1086;&#1075;&#1088;&#1072;&#1084;&#1084;&#1099;\_&#1043;&#1086;&#1089;&#1087;&#1088;&#1086;&#1075;&#1088;&#1072;&#1084;&#1084;&#1099;\!&#1053;&#1055;&#1040;\2014\&#1052;&#1077;&#1090;&#1086;&#1076;&#1059;&#1082;&#1072;&#1079;&#1072;&#1085;&#1080;&#1103;%20&#1043;&#1055;\27.01.2014%20&#1052;&#1059;\&#1055;&#1088;&#1080;&#1083;&#1086;&#1078;&#1077;&#1085;&#1080;&#1077;%202%20&#1082;%20&#1090;&#1088;&#1077;&#1073;&#1086;&#1074;&#1072;&#1085;&#1080;&#1103;&#1084;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main?base=RLAW284;n=37216;fld=134;dst=10016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&#1052;&#1086;&#1080;%20&#1076;&#1086;&#1082;&#1091;&#1084;&#1077;&#1085;&#1090;&#1099;\0_&#1057;&#1090;&#1088;&#1072;&#1090;&#1077;&#1075;&#1080;&#1095;&#1077;&#1089;&#1082;&#1086;&#1077;%20&#1091;&#1087;&#1088;&#1072;&#1074;&#1083;&#1077;&#1085;&#1080;&#1077;\0%20&#1062;&#1077;&#1083;&#1077;&#1074;&#1099;&#1077;%20&#1087;&#1088;&#1086;&#1075;&#1088;&#1072;&#1084;&#1084;&#1099;\_&#1043;&#1086;&#1089;&#1087;&#1088;&#1086;&#1075;&#1088;&#1072;&#1084;&#1084;&#1099;\!&#1053;&#1055;&#1040;\2014\&#1052;&#1077;&#1090;&#1086;&#1076;&#1059;&#1082;&#1072;&#1079;&#1072;&#1085;&#1080;&#1103;%20&#1043;&#1055;\27.01.2014%20&#1052;&#1059;\&#1055;&#1088;&#1080;&#1083;&#1086;&#1078;&#1077;&#1085;&#1080;&#1077;%202%20&#1082;%20&#1090;&#1088;&#1077;&#1073;&#1086;&#1074;&#1072;&#1085;&#1080;&#1103;&#1084;.do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main?base=RLAW284;n=37216;fld=134;dst=1001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95F6C4A69290F251F928631CDACB7FA73ABFAD40E9D24FFE0A6E7580C9D026C21E275EB0982438918F3E5FA7A220AE33i6D" TargetMode="External"/><Relationship Id="rId14" Type="http://schemas.openxmlformats.org/officeDocument/2006/relationships/hyperlink" Target="consultantplus://offline/ref=B970AEA0A22250BFCD4F9E02B167BB21D6EF26DB3A7C77512E76167215BAE245E2ED8E723E3127D76EC40FCCr1j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2944</Words>
  <Characters>16785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Мясникова Олеся Анатольевна</cp:lastModifiedBy>
  <cp:revision>2</cp:revision>
  <cp:lastPrinted>2019-06-07T08:13:00Z</cp:lastPrinted>
  <dcterms:created xsi:type="dcterms:W3CDTF">2019-06-20T09:51:00Z</dcterms:created>
  <dcterms:modified xsi:type="dcterms:W3CDTF">2019-06-20T09:51:00Z</dcterms:modified>
</cp:coreProperties>
</file>