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9D76C" w14:textId="77777777" w:rsidR="00A423AD" w:rsidRPr="00FE3FC2" w:rsidRDefault="00A423AD" w:rsidP="00A423A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FCA31DC" w14:textId="77777777" w:rsidR="00A423AD" w:rsidRPr="00FE3FC2" w:rsidRDefault="00F00101" w:rsidP="00A423A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E3FC2">
        <w:rPr>
          <w:rFonts w:ascii="Times New Roman" w:hAnsi="Times New Roman" w:cs="Times New Roman"/>
          <w:sz w:val="28"/>
          <w:szCs w:val="28"/>
        </w:rPr>
        <w:t>Приложение №</w:t>
      </w:r>
      <w:r w:rsidR="00A423AD" w:rsidRPr="00FE3FC2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6AE7A6C7" w14:textId="77777777" w:rsidR="00A423AD" w:rsidRPr="00FE3FC2" w:rsidRDefault="00A423AD" w:rsidP="00A423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3FC2">
        <w:rPr>
          <w:rFonts w:ascii="Times New Roman" w:hAnsi="Times New Roman" w:cs="Times New Roman"/>
          <w:sz w:val="28"/>
          <w:szCs w:val="28"/>
        </w:rPr>
        <w:t>к Порядку</w:t>
      </w:r>
    </w:p>
    <w:p w14:paraId="65232752" w14:textId="77777777" w:rsidR="000A5790" w:rsidRDefault="00256DD9" w:rsidP="000A57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министерством</w:t>
      </w:r>
      <w:r w:rsidR="000A5790">
        <w:rPr>
          <w:rFonts w:ascii="Times New Roman" w:hAnsi="Times New Roman" w:cs="Times New Roman"/>
          <w:sz w:val="28"/>
          <w:szCs w:val="28"/>
        </w:rPr>
        <w:t xml:space="preserve"> экономического</w:t>
      </w:r>
    </w:p>
    <w:p w14:paraId="27C42B6D" w14:textId="77777777" w:rsidR="00E71D7C" w:rsidRDefault="000A5790" w:rsidP="00E71D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развития</w:t>
      </w:r>
      <w:r w:rsidR="00A423AD" w:rsidRPr="00715B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71D7C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="00A423AD" w:rsidRPr="00FE3FC2">
        <w:rPr>
          <w:rFonts w:ascii="Times New Roman" w:hAnsi="Times New Roman" w:cs="Times New Roman"/>
          <w:sz w:val="28"/>
          <w:szCs w:val="28"/>
        </w:rPr>
        <w:t>области мониторинга</w:t>
      </w:r>
    </w:p>
    <w:p w14:paraId="0B54786B" w14:textId="77777777" w:rsidR="00E71D7C" w:rsidRDefault="00E71D7C" w:rsidP="00E71D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качества </w:t>
      </w:r>
      <w:r w:rsidR="00A423AD" w:rsidRPr="00FE3FC2">
        <w:rPr>
          <w:rFonts w:ascii="Times New Roman" w:hAnsi="Times New Roman" w:cs="Times New Roman"/>
          <w:sz w:val="28"/>
          <w:szCs w:val="28"/>
        </w:rPr>
        <w:t>финансового менеджмента в</w:t>
      </w:r>
    </w:p>
    <w:p w14:paraId="1FF56ABA" w14:textId="02820A54" w:rsidR="00A423AD" w:rsidRPr="00FE3FC2" w:rsidRDefault="00E71D7C" w:rsidP="00E71D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отношении </w:t>
      </w:r>
      <w:r w:rsidR="00A423AD" w:rsidRPr="00FE3FC2">
        <w:rPr>
          <w:rFonts w:ascii="Times New Roman" w:hAnsi="Times New Roman" w:cs="Times New Roman"/>
          <w:sz w:val="28"/>
          <w:szCs w:val="28"/>
        </w:rPr>
        <w:t>подведомственных получателей</w:t>
      </w:r>
    </w:p>
    <w:p w14:paraId="5D61EA14" w14:textId="33DBA399" w:rsidR="00A423AD" w:rsidRPr="000A5790" w:rsidRDefault="00A423AD" w:rsidP="000A5790">
      <w:pPr>
        <w:pStyle w:val="ConsPlusNormal"/>
        <w:jc w:val="right"/>
        <w:rPr>
          <w:rFonts w:ascii="Times New Roman" w:hAnsi="Times New Roman" w:cs="Times New Roman"/>
          <w:strike/>
          <w:sz w:val="28"/>
          <w:szCs w:val="28"/>
        </w:rPr>
      </w:pPr>
      <w:r w:rsidRPr="00FE3FC2">
        <w:rPr>
          <w:rFonts w:ascii="Times New Roman" w:hAnsi="Times New Roman" w:cs="Times New Roman"/>
          <w:sz w:val="28"/>
          <w:szCs w:val="28"/>
        </w:rPr>
        <w:t>бюджетных средств областного бюджета</w:t>
      </w:r>
    </w:p>
    <w:p w14:paraId="105DF196" w14:textId="77777777" w:rsidR="00A423AD" w:rsidRPr="00FE3FC2" w:rsidRDefault="00A423AD" w:rsidP="000A57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3FC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7F09C5AE" w14:textId="77777777" w:rsidR="00A423AD" w:rsidRPr="00FE3FC2" w:rsidRDefault="00A423AD" w:rsidP="00A4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4F19B46" w14:textId="77777777" w:rsidR="00A423AD" w:rsidRPr="00FE3FC2" w:rsidRDefault="00A423AD" w:rsidP="00A423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62"/>
      <w:bookmarkEnd w:id="0"/>
      <w:r w:rsidRPr="00FE3FC2">
        <w:rPr>
          <w:rFonts w:ascii="Times New Roman" w:hAnsi="Times New Roman" w:cs="Times New Roman"/>
          <w:sz w:val="28"/>
          <w:szCs w:val="28"/>
        </w:rPr>
        <w:t>Информация</w:t>
      </w:r>
    </w:p>
    <w:p w14:paraId="33DE9809" w14:textId="77777777" w:rsidR="00A423AD" w:rsidRPr="00FE3FC2" w:rsidRDefault="00A423AD" w:rsidP="00A423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3FC2">
        <w:rPr>
          <w:rFonts w:ascii="Times New Roman" w:hAnsi="Times New Roman" w:cs="Times New Roman"/>
          <w:sz w:val="28"/>
          <w:szCs w:val="28"/>
        </w:rPr>
        <w:t>для расчета значений показателей</w:t>
      </w:r>
    </w:p>
    <w:p w14:paraId="7D7B4F4F" w14:textId="77777777" w:rsidR="00A423AD" w:rsidRPr="00FE3FC2" w:rsidRDefault="00A423AD" w:rsidP="00A423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3FC2">
        <w:rPr>
          <w:rFonts w:ascii="Times New Roman" w:hAnsi="Times New Roman" w:cs="Times New Roman"/>
          <w:sz w:val="28"/>
          <w:szCs w:val="28"/>
        </w:rPr>
        <w:t>качества финансового менеджмента</w:t>
      </w:r>
    </w:p>
    <w:p w14:paraId="7E9E72D2" w14:textId="77777777" w:rsidR="00A423AD" w:rsidRPr="00FE3FC2" w:rsidRDefault="00A423AD" w:rsidP="00A4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3174"/>
        <w:gridCol w:w="4876"/>
      </w:tblGrid>
      <w:tr w:rsidR="00B47B93" w:rsidRPr="00FE3FC2" w14:paraId="19AE71BC" w14:textId="77777777" w:rsidTr="00927B60">
        <w:tc>
          <w:tcPr>
            <w:tcW w:w="988" w:type="dxa"/>
            <w:vAlign w:val="center"/>
          </w:tcPr>
          <w:p w14:paraId="1FA7DC80" w14:textId="77777777" w:rsidR="00A423AD" w:rsidRPr="00FE3FC2" w:rsidRDefault="00A423AD" w:rsidP="00AF52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FC2">
              <w:rPr>
                <w:rFonts w:ascii="Times New Roman" w:hAnsi="Times New Roman" w:cs="Times New Roman"/>
                <w:sz w:val="28"/>
                <w:szCs w:val="28"/>
              </w:rPr>
              <w:t>Номер показателя</w:t>
            </w:r>
          </w:p>
        </w:tc>
        <w:tc>
          <w:tcPr>
            <w:tcW w:w="3174" w:type="dxa"/>
          </w:tcPr>
          <w:p w14:paraId="05C2D7DF" w14:textId="77777777" w:rsidR="00A423AD" w:rsidRPr="00FE3FC2" w:rsidRDefault="00A423AD" w:rsidP="00AF52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FC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76" w:type="dxa"/>
          </w:tcPr>
          <w:p w14:paraId="1EE0306C" w14:textId="77777777" w:rsidR="00A423AD" w:rsidRPr="00FE3FC2" w:rsidRDefault="00A423AD" w:rsidP="00AF52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 w:rsidRPr="00FE3FC2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B47B93" w:rsidRPr="00B47B93" w14:paraId="34C95A0D" w14:textId="77777777" w:rsidTr="00927B60">
        <w:tc>
          <w:tcPr>
            <w:tcW w:w="988" w:type="dxa"/>
            <w:vMerge w:val="restart"/>
            <w:vAlign w:val="center"/>
          </w:tcPr>
          <w:p w14:paraId="544DEC3F" w14:textId="77777777" w:rsidR="00A423AD" w:rsidRPr="00FE3FC2" w:rsidRDefault="00A423AD" w:rsidP="00AF52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FC2"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3174" w:type="dxa"/>
            <w:vMerge w:val="restart"/>
          </w:tcPr>
          <w:p w14:paraId="4C6D1A82" w14:textId="77777777" w:rsidR="00A423AD" w:rsidRPr="00FE3FC2" w:rsidRDefault="00A423AD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FC2">
              <w:rPr>
                <w:rFonts w:ascii="Times New Roman" w:hAnsi="Times New Roman" w:cs="Times New Roman"/>
                <w:sz w:val="28"/>
                <w:szCs w:val="28"/>
              </w:rPr>
              <w:t>Неправомерное использование бюджетных средств, в том числе нецелевое использование бюджетных средств</w:t>
            </w:r>
          </w:p>
        </w:tc>
        <w:tc>
          <w:tcPr>
            <w:tcW w:w="4876" w:type="dxa"/>
          </w:tcPr>
          <w:p w14:paraId="109EBD1A" w14:textId="77777777" w:rsidR="00A423AD" w:rsidRPr="00FE3FC2" w:rsidRDefault="00A423AD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FC2">
              <w:rPr>
                <w:rFonts w:ascii="Times New Roman" w:hAnsi="Times New Roman" w:cs="Times New Roman"/>
                <w:sz w:val="28"/>
                <w:szCs w:val="28"/>
              </w:rPr>
              <w:t>Объем кассового исполнения расходов учреждения</w:t>
            </w:r>
          </w:p>
        </w:tc>
      </w:tr>
      <w:tr w:rsidR="00B47B93" w:rsidRPr="00B47B93" w14:paraId="5BF7F92F" w14:textId="77777777" w:rsidTr="00927B60">
        <w:tc>
          <w:tcPr>
            <w:tcW w:w="988" w:type="dxa"/>
            <w:vMerge/>
          </w:tcPr>
          <w:p w14:paraId="2B9062C4" w14:textId="77777777" w:rsidR="00A423AD" w:rsidRPr="00FE3FC2" w:rsidRDefault="00A423AD" w:rsidP="00AF5285">
            <w:pPr>
              <w:rPr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14:paraId="5D29BBF6" w14:textId="77777777" w:rsidR="00A423AD" w:rsidRPr="00FE3FC2" w:rsidRDefault="00A423AD" w:rsidP="00AF5285">
            <w:pPr>
              <w:rPr>
                <w:sz w:val="28"/>
                <w:szCs w:val="28"/>
              </w:rPr>
            </w:pPr>
          </w:p>
        </w:tc>
        <w:tc>
          <w:tcPr>
            <w:tcW w:w="4876" w:type="dxa"/>
          </w:tcPr>
          <w:p w14:paraId="251CC681" w14:textId="77777777" w:rsidR="00A423AD" w:rsidRPr="00FE3FC2" w:rsidRDefault="00A423AD" w:rsidP="009539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FC2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 областного бюджета, неправомерное (нецелевое) использование которых допущено учреждением, по форме </w:t>
            </w:r>
            <w:r w:rsidR="009539C2" w:rsidRPr="00FE3FC2">
              <w:rPr>
                <w:rFonts w:ascii="Times New Roman" w:hAnsi="Times New Roman" w:cs="Times New Roman"/>
                <w:sz w:val="28"/>
                <w:szCs w:val="28"/>
              </w:rPr>
              <w:t>приложения №</w:t>
            </w:r>
            <w:r w:rsidRPr="00FE3FC2">
              <w:rPr>
                <w:rFonts w:ascii="Times New Roman" w:hAnsi="Times New Roman" w:cs="Times New Roman"/>
                <w:sz w:val="28"/>
                <w:szCs w:val="28"/>
              </w:rPr>
              <w:t>1 к настоящей Информации</w:t>
            </w:r>
          </w:p>
        </w:tc>
      </w:tr>
      <w:tr w:rsidR="00B47B93" w:rsidRPr="00B47B93" w14:paraId="142164E6" w14:textId="77777777" w:rsidTr="00927B60">
        <w:tc>
          <w:tcPr>
            <w:tcW w:w="988" w:type="dxa"/>
            <w:vAlign w:val="center"/>
          </w:tcPr>
          <w:p w14:paraId="531F745D" w14:textId="77777777" w:rsidR="00A423AD" w:rsidRPr="00715B47" w:rsidRDefault="00A423AD" w:rsidP="00AF52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47">
              <w:rPr>
                <w:rFonts w:ascii="Times New Roman" w:hAnsi="Times New Roman" w:cs="Times New Roman"/>
                <w:sz w:val="28"/>
                <w:szCs w:val="28"/>
              </w:rPr>
              <w:t>2.1.2.</w:t>
            </w:r>
          </w:p>
        </w:tc>
        <w:tc>
          <w:tcPr>
            <w:tcW w:w="3174" w:type="dxa"/>
          </w:tcPr>
          <w:p w14:paraId="78BFEA06" w14:textId="77777777" w:rsidR="00A423AD" w:rsidRPr="00715B47" w:rsidRDefault="00A423AD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B47">
              <w:rPr>
                <w:rFonts w:ascii="Times New Roman" w:hAnsi="Times New Roman" w:cs="Times New Roman"/>
                <w:sz w:val="28"/>
                <w:szCs w:val="28"/>
              </w:rPr>
              <w:t>Несоблюдение правил планирования закупок</w:t>
            </w:r>
          </w:p>
        </w:tc>
        <w:tc>
          <w:tcPr>
            <w:tcW w:w="4876" w:type="dxa"/>
          </w:tcPr>
          <w:p w14:paraId="7581EB00" w14:textId="77777777" w:rsidR="00A423AD" w:rsidRPr="00715B47" w:rsidRDefault="00A423AD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B47">
              <w:rPr>
                <w:rFonts w:ascii="Times New Roman" w:hAnsi="Times New Roman" w:cs="Times New Roman"/>
                <w:sz w:val="28"/>
                <w:szCs w:val="28"/>
              </w:rPr>
              <w:t>Количество фактов несоблюдения учреждением правил планирования закупок</w:t>
            </w:r>
          </w:p>
        </w:tc>
      </w:tr>
      <w:tr w:rsidR="00B47B93" w:rsidRPr="00B47B93" w14:paraId="443E4515" w14:textId="77777777" w:rsidTr="00927B60">
        <w:tc>
          <w:tcPr>
            <w:tcW w:w="988" w:type="dxa"/>
            <w:vAlign w:val="center"/>
          </w:tcPr>
          <w:p w14:paraId="602895CF" w14:textId="77777777" w:rsidR="00A423AD" w:rsidRPr="00715B47" w:rsidRDefault="00A423AD" w:rsidP="00AF52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47">
              <w:rPr>
                <w:rFonts w:ascii="Times New Roman" w:hAnsi="Times New Roman" w:cs="Times New Roman"/>
                <w:sz w:val="28"/>
                <w:szCs w:val="28"/>
              </w:rPr>
              <w:t>2.1.7.</w:t>
            </w:r>
          </w:p>
        </w:tc>
        <w:tc>
          <w:tcPr>
            <w:tcW w:w="3174" w:type="dxa"/>
          </w:tcPr>
          <w:p w14:paraId="10080044" w14:textId="7B2B0B1B" w:rsidR="00A423AD" w:rsidRPr="004035BF" w:rsidRDefault="004035BF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5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Размещение учреждениями информации на официальном сайте в сети Интернет www.bus.gov.ru</w:t>
            </w:r>
          </w:p>
        </w:tc>
        <w:tc>
          <w:tcPr>
            <w:tcW w:w="4876" w:type="dxa"/>
          </w:tcPr>
          <w:p w14:paraId="1DFEF0EB" w14:textId="77777777" w:rsidR="00A423AD" w:rsidRPr="00715B47" w:rsidRDefault="00A423AD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B47">
              <w:rPr>
                <w:rFonts w:ascii="Times New Roman" w:hAnsi="Times New Roman" w:cs="Times New Roman"/>
                <w:sz w:val="28"/>
                <w:szCs w:val="28"/>
              </w:rPr>
              <w:t>Наличие опубликованных на официальном сайте Российской Федерации для размещения информации о государственных (муниципальных) учреждениях (bus.gov.ru) (далее - сайт bus.gov.ru):</w:t>
            </w:r>
          </w:p>
          <w:p w14:paraId="586D3465" w14:textId="77777777" w:rsidR="00A423AD" w:rsidRPr="00715B47" w:rsidRDefault="00A423AD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B47">
              <w:rPr>
                <w:rFonts w:ascii="Times New Roman" w:hAnsi="Times New Roman" w:cs="Times New Roman"/>
                <w:sz w:val="28"/>
                <w:szCs w:val="28"/>
              </w:rPr>
              <w:t>общая информация об учреждении;</w:t>
            </w:r>
          </w:p>
          <w:p w14:paraId="707FFC67" w14:textId="77777777" w:rsidR="00A423AD" w:rsidRPr="00715B47" w:rsidRDefault="00A423AD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B47">
              <w:rPr>
                <w:rFonts w:ascii="Times New Roman" w:hAnsi="Times New Roman" w:cs="Times New Roman"/>
                <w:sz w:val="28"/>
                <w:szCs w:val="28"/>
              </w:rPr>
              <w:t>информация о государственном задании на оказание государственных услуг (выполнение работ) и его исполнении (при наличии);</w:t>
            </w:r>
          </w:p>
          <w:p w14:paraId="7902E2F7" w14:textId="77777777" w:rsidR="00A423AD" w:rsidRPr="00715B47" w:rsidRDefault="00A423AD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B47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плане финансово-хозяйственной деятельности государственного учреждения (для </w:t>
            </w:r>
            <w:r w:rsidRPr="00715B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бюджетных учреждений);</w:t>
            </w:r>
          </w:p>
          <w:p w14:paraId="7ECA1F21" w14:textId="77777777" w:rsidR="00A423AD" w:rsidRPr="00715B47" w:rsidRDefault="00A423AD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B47">
              <w:rPr>
                <w:rFonts w:ascii="Times New Roman" w:hAnsi="Times New Roman" w:cs="Times New Roman"/>
                <w:sz w:val="28"/>
                <w:szCs w:val="28"/>
              </w:rPr>
              <w:t>информация об операциях с целевыми средствами из бюджета (для бюджетных учреждений);</w:t>
            </w:r>
          </w:p>
          <w:p w14:paraId="2B192981" w14:textId="77777777" w:rsidR="00A423AD" w:rsidRPr="00715B47" w:rsidRDefault="00A423AD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B47">
              <w:rPr>
                <w:rFonts w:ascii="Times New Roman" w:hAnsi="Times New Roman" w:cs="Times New Roman"/>
                <w:sz w:val="28"/>
                <w:szCs w:val="28"/>
              </w:rPr>
              <w:t>информация о показателях бюджетной сметы;</w:t>
            </w:r>
          </w:p>
          <w:p w14:paraId="7F59FEB8" w14:textId="77777777" w:rsidR="00A423AD" w:rsidRPr="00715B47" w:rsidRDefault="00A423AD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B47"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деятельности и об использовании имущества;</w:t>
            </w:r>
          </w:p>
          <w:p w14:paraId="3A8DD646" w14:textId="77777777" w:rsidR="00A423AD" w:rsidRPr="00715B47" w:rsidRDefault="00A423AD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B47">
              <w:rPr>
                <w:rFonts w:ascii="Times New Roman" w:hAnsi="Times New Roman" w:cs="Times New Roman"/>
                <w:sz w:val="28"/>
                <w:szCs w:val="28"/>
              </w:rPr>
              <w:t>информация о годовой бухгалтерской отчетности учреждения;</w:t>
            </w:r>
          </w:p>
          <w:p w14:paraId="6E6217F7" w14:textId="77777777" w:rsidR="00A423AD" w:rsidRPr="00715B47" w:rsidRDefault="00A423AD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B47">
              <w:rPr>
                <w:rFonts w:ascii="Times New Roman" w:hAnsi="Times New Roman" w:cs="Times New Roman"/>
                <w:sz w:val="28"/>
                <w:szCs w:val="28"/>
              </w:rPr>
              <w:t>сведения о проведенных в отношении учреждения контрольных мероприятиях и их результатах</w:t>
            </w:r>
          </w:p>
        </w:tc>
      </w:tr>
      <w:tr w:rsidR="00B47B93" w:rsidRPr="00B47B93" w14:paraId="44A85AEC" w14:textId="77777777" w:rsidTr="00927B60">
        <w:tc>
          <w:tcPr>
            <w:tcW w:w="988" w:type="dxa"/>
            <w:vAlign w:val="center"/>
          </w:tcPr>
          <w:p w14:paraId="23ED1544" w14:textId="77777777" w:rsidR="00A423AD" w:rsidRPr="00AA75C6" w:rsidRDefault="00A423AD" w:rsidP="00AF52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C6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174" w:type="dxa"/>
          </w:tcPr>
          <w:p w14:paraId="595594FD" w14:textId="77777777" w:rsidR="00A423AD" w:rsidRPr="00AA75C6" w:rsidRDefault="00A423AD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5C6">
              <w:rPr>
                <w:rFonts w:ascii="Times New Roman" w:hAnsi="Times New Roman" w:cs="Times New Roman"/>
                <w:sz w:val="28"/>
                <w:szCs w:val="28"/>
              </w:rPr>
              <w:t>Организация внутреннего финансового аудита</w:t>
            </w:r>
          </w:p>
        </w:tc>
        <w:tc>
          <w:tcPr>
            <w:tcW w:w="4876" w:type="dxa"/>
          </w:tcPr>
          <w:p w14:paraId="43418C18" w14:textId="77777777" w:rsidR="00A423AD" w:rsidRPr="00AA75C6" w:rsidRDefault="00A423AD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5C6">
              <w:rPr>
                <w:rFonts w:ascii="Times New Roman" w:hAnsi="Times New Roman" w:cs="Times New Roman"/>
                <w:sz w:val="28"/>
                <w:szCs w:val="28"/>
              </w:rPr>
              <w:t>Наличие (отсутствие) решения руководителя учреждения об организации внутреннего финансового аудита</w:t>
            </w:r>
          </w:p>
        </w:tc>
      </w:tr>
      <w:tr w:rsidR="00B47B93" w:rsidRPr="00B47B93" w14:paraId="2C62CA68" w14:textId="77777777" w:rsidTr="00927B60">
        <w:tc>
          <w:tcPr>
            <w:tcW w:w="988" w:type="dxa"/>
            <w:vAlign w:val="center"/>
          </w:tcPr>
          <w:p w14:paraId="09B4E049" w14:textId="77777777" w:rsidR="00A423AD" w:rsidRPr="00AA75C6" w:rsidRDefault="00A423AD" w:rsidP="00AF52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C6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174" w:type="dxa"/>
          </w:tcPr>
          <w:p w14:paraId="7B0D0E1B" w14:textId="77777777" w:rsidR="00A423AD" w:rsidRPr="00AA75C6" w:rsidRDefault="00A423AD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5C6">
              <w:rPr>
                <w:rFonts w:ascii="Times New Roman" w:hAnsi="Times New Roman" w:cs="Times New Roman"/>
                <w:sz w:val="28"/>
                <w:szCs w:val="28"/>
              </w:rPr>
              <w:t>Качество организации внутреннего финансового аудита</w:t>
            </w:r>
          </w:p>
        </w:tc>
        <w:tc>
          <w:tcPr>
            <w:tcW w:w="4876" w:type="dxa"/>
          </w:tcPr>
          <w:p w14:paraId="3EE32DDA" w14:textId="77777777" w:rsidR="00A423AD" w:rsidRPr="00AA75C6" w:rsidRDefault="00A423AD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5C6">
              <w:rPr>
                <w:rFonts w:ascii="Times New Roman" w:hAnsi="Times New Roman" w:cs="Times New Roman"/>
                <w:sz w:val="28"/>
                <w:szCs w:val="28"/>
              </w:rPr>
              <w:t>Правовой акт учреждения по организации внутреннего финансового аудита</w:t>
            </w:r>
          </w:p>
        </w:tc>
      </w:tr>
      <w:tr w:rsidR="00B47B93" w:rsidRPr="00B47B93" w14:paraId="7964C85E" w14:textId="77777777" w:rsidTr="00927B60">
        <w:tc>
          <w:tcPr>
            <w:tcW w:w="988" w:type="dxa"/>
            <w:vAlign w:val="center"/>
          </w:tcPr>
          <w:p w14:paraId="64FBB2D3" w14:textId="77777777" w:rsidR="00A423AD" w:rsidRPr="00AA75C6" w:rsidRDefault="00A423AD" w:rsidP="00AF52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C6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3174" w:type="dxa"/>
          </w:tcPr>
          <w:p w14:paraId="27082797" w14:textId="77777777" w:rsidR="00A423AD" w:rsidRPr="00AA75C6" w:rsidRDefault="00A423AD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5C6">
              <w:rPr>
                <w:rFonts w:ascii="Times New Roman" w:hAnsi="Times New Roman" w:cs="Times New Roman"/>
                <w:sz w:val="28"/>
                <w:szCs w:val="28"/>
              </w:rPr>
              <w:t>Обеспечение независимости работы внутреннего финансового аудита</w:t>
            </w:r>
          </w:p>
        </w:tc>
        <w:tc>
          <w:tcPr>
            <w:tcW w:w="4876" w:type="dxa"/>
          </w:tcPr>
          <w:p w14:paraId="7EE384A6" w14:textId="77777777" w:rsidR="00A423AD" w:rsidRPr="00AA75C6" w:rsidRDefault="00A423AD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5C6">
              <w:rPr>
                <w:rFonts w:ascii="Times New Roman" w:hAnsi="Times New Roman" w:cs="Times New Roman"/>
                <w:sz w:val="28"/>
                <w:szCs w:val="28"/>
              </w:rPr>
              <w:t>Наличие (отсутствие) подразделения (назначение уполномоченных должностных лиц), отвечающего за осуществление внутреннего финансового аудита, функционально не выполняющего бюджетные процедуры и подчиняющегося руководителю</w:t>
            </w:r>
          </w:p>
        </w:tc>
      </w:tr>
      <w:tr w:rsidR="00B47B93" w:rsidRPr="00B47B93" w14:paraId="0E308B26" w14:textId="77777777" w:rsidTr="00927B60">
        <w:tc>
          <w:tcPr>
            <w:tcW w:w="988" w:type="dxa"/>
            <w:vAlign w:val="center"/>
          </w:tcPr>
          <w:p w14:paraId="2A67A5ED" w14:textId="77777777" w:rsidR="00A423AD" w:rsidRPr="00AA75C6" w:rsidRDefault="00A423AD" w:rsidP="00AF52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C6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3174" w:type="dxa"/>
          </w:tcPr>
          <w:p w14:paraId="65553E9A" w14:textId="77777777" w:rsidR="00A423AD" w:rsidRPr="00AA75C6" w:rsidRDefault="00A423AD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5C6">
              <w:rPr>
                <w:rFonts w:ascii="Times New Roman" w:hAnsi="Times New Roman" w:cs="Times New Roman"/>
                <w:sz w:val="28"/>
                <w:szCs w:val="28"/>
              </w:rPr>
              <w:t>Качество планирования внутреннего финансового аудита</w:t>
            </w:r>
          </w:p>
        </w:tc>
        <w:tc>
          <w:tcPr>
            <w:tcW w:w="4876" w:type="dxa"/>
          </w:tcPr>
          <w:p w14:paraId="124F7B0E" w14:textId="77777777" w:rsidR="00A423AD" w:rsidRPr="00AA75C6" w:rsidRDefault="00A423AD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5C6">
              <w:rPr>
                <w:rFonts w:ascii="Times New Roman" w:hAnsi="Times New Roman" w:cs="Times New Roman"/>
                <w:sz w:val="28"/>
                <w:szCs w:val="28"/>
              </w:rPr>
              <w:t>Правовой акт учреждения по планированию внутреннего финансового аудита</w:t>
            </w:r>
          </w:p>
        </w:tc>
      </w:tr>
      <w:tr w:rsidR="00B47B93" w:rsidRPr="00B47B93" w14:paraId="5451FBE2" w14:textId="77777777" w:rsidTr="00927B60">
        <w:tc>
          <w:tcPr>
            <w:tcW w:w="988" w:type="dxa"/>
            <w:vAlign w:val="center"/>
          </w:tcPr>
          <w:p w14:paraId="7756FA15" w14:textId="77777777" w:rsidR="00A423AD" w:rsidRPr="00AA75C6" w:rsidRDefault="00A423AD" w:rsidP="00AF52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C6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3174" w:type="dxa"/>
          </w:tcPr>
          <w:p w14:paraId="5EC4EA31" w14:textId="77777777" w:rsidR="00A423AD" w:rsidRPr="00AA75C6" w:rsidRDefault="00A423AD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5C6">
              <w:rPr>
                <w:rFonts w:ascii="Times New Roman" w:hAnsi="Times New Roman" w:cs="Times New Roman"/>
                <w:sz w:val="28"/>
                <w:szCs w:val="28"/>
              </w:rPr>
              <w:t>Качество проведения аудиторских мероприятий, составления отчетности о результатах аудиторских мероприятий аудита, реализации результатов проведения аудиторских мероприятий</w:t>
            </w:r>
          </w:p>
        </w:tc>
        <w:tc>
          <w:tcPr>
            <w:tcW w:w="4876" w:type="dxa"/>
          </w:tcPr>
          <w:p w14:paraId="43594FAA" w14:textId="77777777" w:rsidR="00A423AD" w:rsidRPr="00AA75C6" w:rsidRDefault="00A423AD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5C6">
              <w:rPr>
                <w:rFonts w:ascii="Times New Roman" w:hAnsi="Times New Roman" w:cs="Times New Roman"/>
                <w:sz w:val="28"/>
                <w:szCs w:val="28"/>
              </w:rPr>
              <w:t>Заключения, годовая отчетность деятельности субъекта внутреннего финансового аудита</w:t>
            </w:r>
          </w:p>
        </w:tc>
      </w:tr>
      <w:tr w:rsidR="00B47B93" w:rsidRPr="00B47B93" w14:paraId="747256F3" w14:textId="77777777" w:rsidTr="00927B60">
        <w:tc>
          <w:tcPr>
            <w:tcW w:w="988" w:type="dxa"/>
            <w:vAlign w:val="center"/>
          </w:tcPr>
          <w:p w14:paraId="6838DFBF" w14:textId="77777777" w:rsidR="00A423AD" w:rsidRPr="00AA75C6" w:rsidRDefault="00A423AD" w:rsidP="00AF52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4.6.</w:t>
            </w:r>
          </w:p>
        </w:tc>
        <w:tc>
          <w:tcPr>
            <w:tcW w:w="3174" w:type="dxa"/>
          </w:tcPr>
          <w:p w14:paraId="68EC89A3" w14:textId="77777777" w:rsidR="00A423AD" w:rsidRPr="00AA75C6" w:rsidRDefault="00A423AD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5C6">
              <w:rPr>
                <w:rFonts w:ascii="Times New Roman" w:hAnsi="Times New Roman" w:cs="Times New Roman"/>
                <w:sz w:val="28"/>
                <w:szCs w:val="28"/>
              </w:rPr>
              <w:t>Качество исполнения предписаний КСП НСО, контрольного управления НСО, УФК по НСО</w:t>
            </w:r>
          </w:p>
        </w:tc>
        <w:tc>
          <w:tcPr>
            <w:tcW w:w="4876" w:type="dxa"/>
          </w:tcPr>
          <w:p w14:paraId="55691798" w14:textId="77777777" w:rsidR="00A423AD" w:rsidRPr="00AA75C6" w:rsidRDefault="00A423AD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5C6">
              <w:rPr>
                <w:rFonts w:ascii="Times New Roman" w:hAnsi="Times New Roman" w:cs="Times New Roman"/>
                <w:sz w:val="28"/>
                <w:szCs w:val="28"/>
              </w:rPr>
              <w:t>Количество предписаний КСП НСО, контрольного управления Новосибирской области, УФК по НСО:</w:t>
            </w:r>
          </w:p>
          <w:p w14:paraId="3BBAF2D8" w14:textId="77777777" w:rsidR="00A423AD" w:rsidRPr="00AA75C6" w:rsidRDefault="00A423AD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5C6">
              <w:rPr>
                <w:rFonts w:ascii="Times New Roman" w:hAnsi="Times New Roman" w:cs="Times New Roman"/>
                <w:sz w:val="28"/>
                <w:szCs w:val="28"/>
              </w:rPr>
              <w:t>направленных учреждению;</w:t>
            </w:r>
          </w:p>
          <w:p w14:paraId="0E030D08" w14:textId="77777777" w:rsidR="00A423AD" w:rsidRPr="00AA75C6" w:rsidRDefault="00A423AD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5C6">
              <w:rPr>
                <w:rFonts w:ascii="Times New Roman" w:hAnsi="Times New Roman" w:cs="Times New Roman"/>
                <w:sz w:val="28"/>
                <w:szCs w:val="28"/>
              </w:rPr>
              <w:t>исполненных учреждением;</w:t>
            </w:r>
          </w:p>
          <w:p w14:paraId="2617A71A" w14:textId="77777777" w:rsidR="00A423AD" w:rsidRPr="00AA75C6" w:rsidRDefault="00A423AD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5C6">
              <w:rPr>
                <w:rFonts w:ascii="Times New Roman" w:hAnsi="Times New Roman" w:cs="Times New Roman"/>
                <w:sz w:val="28"/>
                <w:szCs w:val="28"/>
              </w:rPr>
              <w:t xml:space="preserve">частично исполненных учреждением (по форме </w:t>
            </w:r>
            <w:r w:rsidR="009539C2" w:rsidRPr="00AA75C6">
              <w:rPr>
                <w:rFonts w:ascii="Times New Roman" w:hAnsi="Times New Roman" w:cs="Times New Roman"/>
                <w:sz w:val="28"/>
                <w:szCs w:val="28"/>
              </w:rPr>
              <w:t>приложения №</w:t>
            </w:r>
            <w:r w:rsidRPr="00AA75C6">
              <w:rPr>
                <w:rFonts w:ascii="Times New Roman" w:hAnsi="Times New Roman" w:cs="Times New Roman"/>
                <w:sz w:val="28"/>
                <w:szCs w:val="28"/>
              </w:rPr>
              <w:t xml:space="preserve"> 2 к настоящей Информации)</w:t>
            </w:r>
          </w:p>
        </w:tc>
      </w:tr>
      <w:tr w:rsidR="00B47B93" w:rsidRPr="00B47B93" w14:paraId="52076618" w14:textId="77777777" w:rsidTr="00927B60">
        <w:tc>
          <w:tcPr>
            <w:tcW w:w="988" w:type="dxa"/>
            <w:vMerge w:val="restart"/>
            <w:vAlign w:val="center"/>
          </w:tcPr>
          <w:p w14:paraId="617EA58E" w14:textId="77777777" w:rsidR="00A423AD" w:rsidRPr="00AA75C6" w:rsidRDefault="00A423AD" w:rsidP="00AF52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C6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3174" w:type="dxa"/>
            <w:vMerge w:val="restart"/>
          </w:tcPr>
          <w:p w14:paraId="52A22D66" w14:textId="77777777" w:rsidR="00A423AD" w:rsidRPr="00AA75C6" w:rsidRDefault="00A423AD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5C6">
              <w:rPr>
                <w:rFonts w:ascii="Times New Roman" w:hAnsi="Times New Roman" w:cs="Times New Roman"/>
                <w:sz w:val="28"/>
                <w:szCs w:val="28"/>
              </w:rPr>
              <w:t>Недостачи и хищения государственной собственности</w:t>
            </w:r>
          </w:p>
        </w:tc>
        <w:tc>
          <w:tcPr>
            <w:tcW w:w="4876" w:type="dxa"/>
          </w:tcPr>
          <w:p w14:paraId="32B482B7" w14:textId="77777777" w:rsidR="00A423AD" w:rsidRPr="00AA75C6" w:rsidRDefault="00A423AD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5C6">
              <w:rPr>
                <w:rFonts w:ascii="Times New Roman" w:hAnsi="Times New Roman" w:cs="Times New Roman"/>
                <w:sz w:val="28"/>
                <w:szCs w:val="28"/>
              </w:rPr>
              <w:t>Объем недостач и хищений, допущенных учреждением в отчетном финансовом году</w:t>
            </w:r>
          </w:p>
        </w:tc>
      </w:tr>
      <w:tr w:rsidR="00B47B93" w:rsidRPr="00B47B93" w14:paraId="706EA7F5" w14:textId="77777777" w:rsidTr="00927B60">
        <w:tc>
          <w:tcPr>
            <w:tcW w:w="988" w:type="dxa"/>
            <w:vMerge/>
          </w:tcPr>
          <w:p w14:paraId="00E488BB" w14:textId="77777777" w:rsidR="00A423AD" w:rsidRPr="00AA75C6" w:rsidRDefault="00A423AD" w:rsidP="00AF5285">
            <w:pPr>
              <w:rPr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14:paraId="5A5E1186" w14:textId="77777777" w:rsidR="00A423AD" w:rsidRPr="00AA75C6" w:rsidRDefault="00A423AD" w:rsidP="00AF5285">
            <w:pPr>
              <w:rPr>
                <w:sz w:val="28"/>
                <w:szCs w:val="28"/>
              </w:rPr>
            </w:pPr>
          </w:p>
        </w:tc>
        <w:tc>
          <w:tcPr>
            <w:tcW w:w="4876" w:type="dxa"/>
          </w:tcPr>
          <w:p w14:paraId="65D3263C" w14:textId="77777777" w:rsidR="00A423AD" w:rsidRPr="00AA75C6" w:rsidRDefault="00A423AD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5C6">
              <w:rPr>
                <w:rFonts w:ascii="Times New Roman" w:hAnsi="Times New Roman" w:cs="Times New Roman"/>
                <w:sz w:val="28"/>
                <w:szCs w:val="28"/>
              </w:rPr>
              <w:t>Размер остаточной стоимости основных средств учреждения на конец отчетного периода</w:t>
            </w:r>
          </w:p>
        </w:tc>
      </w:tr>
      <w:tr w:rsidR="00B47B93" w:rsidRPr="00B47B93" w14:paraId="78EE9C19" w14:textId="77777777" w:rsidTr="00927B60">
        <w:tc>
          <w:tcPr>
            <w:tcW w:w="988" w:type="dxa"/>
            <w:vMerge/>
          </w:tcPr>
          <w:p w14:paraId="602E4BE0" w14:textId="77777777" w:rsidR="00A423AD" w:rsidRPr="00B47B93" w:rsidRDefault="00A423AD" w:rsidP="00AF5285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14:paraId="6B21C38A" w14:textId="77777777" w:rsidR="00A423AD" w:rsidRPr="00AA75C6" w:rsidRDefault="00A423AD" w:rsidP="00AF5285">
            <w:pPr>
              <w:rPr>
                <w:sz w:val="28"/>
                <w:szCs w:val="28"/>
              </w:rPr>
            </w:pPr>
          </w:p>
        </w:tc>
        <w:tc>
          <w:tcPr>
            <w:tcW w:w="4876" w:type="dxa"/>
          </w:tcPr>
          <w:p w14:paraId="095765F2" w14:textId="77777777" w:rsidR="00A423AD" w:rsidRPr="00AA75C6" w:rsidRDefault="00A423AD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5C6">
              <w:rPr>
                <w:rFonts w:ascii="Times New Roman" w:hAnsi="Times New Roman" w:cs="Times New Roman"/>
                <w:sz w:val="28"/>
                <w:szCs w:val="28"/>
              </w:rPr>
              <w:t>Размер остаточной стоимости материальных запасов учреждения на конец отчетного периода</w:t>
            </w:r>
          </w:p>
        </w:tc>
      </w:tr>
      <w:tr w:rsidR="00B47B93" w:rsidRPr="00B47B93" w14:paraId="1CF1BF8D" w14:textId="77777777" w:rsidTr="00927B60">
        <w:tc>
          <w:tcPr>
            <w:tcW w:w="988" w:type="dxa"/>
            <w:vMerge/>
          </w:tcPr>
          <w:p w14:paraId="74E76B35" w14:textId="77777777" w:rsidR="00A423AD" w:rsidRPr="00B47B93" w:rsidRDefault="00A423AD" w:rsidP="00AF5285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14:paraId="6D08C178" w14:textId="77777777" w:rsidR="00A423AD" w:rsidRPr="00AA75C6" w:rsidRDefault="00A423AD" w:rsidP="00AF5285">
            <w:pPr>
              <w:rPr>
                <w:sz w:val="28"/>
                <w:szCs w:val="28"/>
              </w:rPr>
            </w:pPr>
          </w:p>
        </w:tc>
        <w:tc>
          <w:tcPr>
            <w:tcW w:w="4876" w:type="dxa"/>
          </w:tcPr>
          <w:p w14:paraId="03F3041F" w14:textId="77777777" w:rsidR="00A423AD" w:rsidRPr="00AA75C6" w:rsidRDefault="00A423AD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5C6">
              <w:rPr>
                <w:rFonts w:ascii="Times New Roman" w:hAnsi="Times New Roman" w:cs="Times New Roman"/>
                <w:sz w:val="28"/>
                <w:szCs w:val="28"/>
              </w:rPr>
              <w:t>Размер остаточной стоимости нематериальных активов учреждения на конец отчетного периода</w:t>
            </w:r>
          </w:p>
        </w:tc>
      </w:tr>
      <w:tr w:rsidR="00A423AD" w:rsidRPr="00B47B93" w14:paraId="2AA87A85" w14:textId="77777777" w:rsidTr="00927B60">
        <w:tc>
          <w:tcPr>
            <w:tcW w:w="988" w:type="dxa"/>
            <w:vAlign w:val="center"/>
          </w:tcPr>
          <w:p w14:paraId="014E5719" w14:textId="77777777" w:rsidR="00A423AD" w:rsidRPr="00AA75C6" w:rsidRDefault="00A423AD" w:rsidP="00AF52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C6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3174" w:type="dxa"/>
          </w:tcPr>
          <w:p w14:paraId="35700983" w14:textId="77777777" w:rsidR="00A423AD" w:rsidRPr="00AA75C6" w:rsidRDefault="00A423AD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5C6">
              <w:rPr>
                <w:rFonts w:ascii="Times New Roman" w:hAnsi="Times New Roman" w:cs="Times New Roman"/>
                <w:sz w:val="28"/>
                <w:szCs w:val="28"/>
              </w:rPr>
              <w:t>Нарушения при управлении и распоряжении государственной собственностью</w:t>
            </w:r>
          </w:p>
        </w:tc>
        <w:tc>
          <w:tcPr>
            <w:tcW w:w="4876" w:type="dxa"/>
          </w:tcPr>
          <w:p w14:paraId="2629BF9C" w14:textId="77777777" w:rsidR="00A423AD" w:rsidRPr="00AA75C6" w:rsidRDefault="00A423AD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5C6">
              <w:rPr>
                <w:rFonts w:ascii="Times New Roman" w:hAnsi="Times New Roman" w:cs="Times New Roman"/>
                <w:sz w:val="28"/>
                <w:szCs w:val="28"/>
              </w:rPr>
              <w:t>Количество фактов выявленных нарушений при управлении и распоряжении государственной собственностью, допущенных учреждением</w:t>
            </w:r>
          </w:p>
        </w:tc>
      </w:tr>
    </w:tbl>
    <w:p w14:paraId="1C7118A9" w14:textId="77777777" w:rsidR="00A423AD" w:rsidRPr="00020D45" w:rsidRDefault="00A423AD" w:rsidP="00A4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9CBC4CA" w14:textId="77777777" w:rsidR="00075AC3" w:rsidRPr="00020D45" w:rsidRDefault="00075AC3" w:rsidP="00A4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495877" w14:textId="75B9816F" w:rsidR="00075AC3" w:rsidRPr="00020D45" w:rsidRDefault="006F0DC5" w:rsidP="00F72CA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6DD3BA53" w14:textId="77777777" w:rsidR="00075AC3" w:rsidRPr="00020D45" w:rsidRDefault="00075AC3" w:rsidP="00A4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E9FEDF9" w14:textId="77777777" w:rsidR="00075AC3" w:rsidRPr="00020D45" w:rsidRDefault="00075AC3" w:rsidP="00A4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87951FC" w14:textId="77777777" w:rsidR="00075AC3" w:rsidRPr="00020D45" w:rsidRDefault="00075AC3" w:rsidP="00A4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14AF302" w14:textId="77777777" w:rsidR="00075AC3" w:rsidRPr="00020D45" w:rsidRDefault="00075AC3" w:rsidP="00A4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35971FD" w14:textId="77777777" w:rsidR="00075AC3" w:rsidRPr="00020D45" w:rsidRDefault="00075AC3" w:rsidP="00A4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976BDB8" w14:textId="77777777" w:rsidR="00A423AD" w:rsidRPr="00020D45" w:rsidRDefault="00A423AD" w:rsidP="00A4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B590846" w14:textId="77777777" w:rsidR="00A423AD" w:rsidRPr="00020D45" w:rsidRDefault="00A423AD" w:rsidP="00A4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9F2365" w14:textId="77777777" w:rsidR="00A423AD" w:rsidRPr="00020D45" w:rsidRDefault="00A423AD" w:rsidP="00A4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11DBBDA" w14:textId="77777777" w:rsidR="00A423AD" w:rsidRPr="00020D45" w:rsidRDefault="00A423AD" w:rsidP="00A4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CBC4BB9" w14:textId="1F350D88" w:rsidR="00A423AD" w:rsidRDefault="00A423AD" w:rsidP="00A4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154D766" w14:textId="7BF90211" w:rsidR="00833129" w:rsidRDefault="00833129" w:rsidP="00A4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D14BB3" w14:textId="77777777" w:rsidR="00833129" w:rsidRPr="00020D45" w:rsidRDefault="00833129" w:rsidP="00A4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33129" w:rsidRPr="00020D45" w:rsidSect="00880017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82594" w14:textId="77777777" w:rsidR="008C418F" w:rsidRDefault="008C418F" w:rsidP="004608D4">
      <w:r>
        <w:separator/>
      </w:r>
    </w:p>
  </w:endnote>
  <w:endnote w:type="continuationSeparator" w:id="0">
    <w:p w14:paraId="281249EF" w14:textId="77777777" w:rsidR="008C418F" w:rsidRDefault="008C418F" w:rsidP="00460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053EF" w14:textId="77777777" w:rsidR="008C418F" w:rsidRDefault="008C418F" w:rsidP="004608D4">
      <w:r>
        <w:separator/>
      </w:r>
    </w:p>
  </w:footnote>
  <w:footnote w:type="continuationSeparator" w:id="0">
    <w:p w14:paraId="547562F6" w14:textId="77777777" w:rsidR="008C418F" w:rsidRDefault="008C418F" w:rsidP="00460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4728112"/>
      <w:docPartObj>
        <w:docPartGallery w:val="Page Numbers (Top of Page)"/>
        <w:docPartUnique/>
      </w:docPartObj>
    </w:sdtPr>
    <w:sdtContent>
      <w:p w14:paraId="3BECCDF6" w14:textId="4C78BF3D" w:rsidR="00880017" w:rsidRDefault="008800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1DDFBB8A" w14:textId="77777777" w:rsidR="00884F0A" w:rsidRDefault="00884F0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79E20" w14:textId="77777777" w:rsidR="00884F0A" w:rsidRDefault="00884F0A">
    <w:pPr>
      <w:pStyle w:val="aa"/>
      <w:jc w:val="center"/>
    </w:pPr>
  </w:p>
  <w:p w14:paraId="26B0DCA0" w14:textId="2A008B74" w:rsidR="00884F0A" w:rsidRDefault="00884F0A">
    <w:pPr>
      <w:pStyle w:val="aa"/>
      <w:jc w:val="center"/>
    </w:pPr>
  </w:p>
  <w:p w14:paraId="01149C74" w14:textId="77777777" w:rsidR="00884F0A" w:rsidRDefault="00884F0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B1A51"/>
    <w:multiLevelType w:val="multilevel"/>
    <w:tmpl w:val="76CA857C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38" w:hanging="468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2700" w:hanging="108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3600" w:hanging="1440"/>
      </w:pPr>
      <w:rPr>
        <w:rFonts w:hint="default"/>
        <w:i/>
      </w:rPr>
    </w:lvl>
  </w:abstractNum>
  <w:abstractNum w:abstractNumId="1" w15:restartNumberingAfterBreak="0">
    <w:nsid w:val="495B6E77"/>
    <w:multiLevelType w:val="hybridMultilevel"/>
    <w:tmpl w:val="CE309372"/>
    <w:lvl w:ilvl="0" w:tplc="7A48AA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49DC2E83"/>
    <w:multiLevelType w:val="hybridMultilevel"/>
    <w:tmpl w:val="C5D28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429BC"/>
    <w:multiLevelType w:val="hybridMultilevel"/>
    <w:tmpl w:val="A788B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84"/>
    <w:rsid w:val="00020D45"/>
    <w:rsid w:val="00041D74"/>
    <w:rsid w:val="000428F5"/>
    <w:rsid w:val="0004299F"/>
    <w:rsid w:val="00051B97"/>
    <w:rsid w:val="00054CF5"/>
    <w:rsid w:val="00061992"/>
    <w:rsid w:val="00075AC3"/>
    <w:rsid w:val="00095A75"/>
    <w:rsid w:val="000A5790"/>
    <w:rsid w:val="000D4DDF"/>
    <w:rsid w:val="000F1F4E"/>
    <w:rsid w:val="000F6B4A"/>
    <w:rsid w:val="00106FA0"/>
    <w:rsid w:val="00107E7C"/>
    <w:rsid w:val="001138BC"/>
    <w:rsid w:val="00136039"/>
    <w:rsid w:val="00161B26"/>
    <w:rsid w:val="00167835"/>
    <w:rsid w:val="0017129B"/>
    <w:rsid w:val="00171A72"/>
    <w:rsid w:val="00195293"/>
    <w:rsid w:val="001A4AA0"/>
    <w:rsid w:val="001A51CA"/>
    <w:rsid w:val="001C39E5"/>
    <w:rsid w:val="001D3BDF"/>
    <w:rsid w:val="001E431E"/>
    <w:rsid w:val="001F1A8E"/>
    <w:rsid w:val="0020034C"/>
    <w:rsid w:val="002025E9"/>
    <w:rsid w:val="00233401"/>
    <w:rsid w:val="00240D6D"/>
    <w:rsid w:val="0024767A"/>
    <w:rsid w:val="00252185"/>
    <w:rsid w:val="00252B03"/>
    <w:rsid w:val="00256DD9"/>
    <w:rsid w:val="00267185"/>
    <w:rsid w:val="00282742"/>
    <w:rsid w:val="0028616A"/>
    <w:rsid w:val="00291E54"/>
    <w:rsid w:val="002A28E5"/>
    <w:rsid w:val="002A4146"/>
    <w:rsid w:val="002C5136"/>
    <w:rsid w:val="002F382C"/>
    <w:rsid w:val="002F7A61"/>
    <w:rsid w:val="00302FE5"/>
    <w:rsid w:val="00316D68"/>
    <w:rsid w:val="003231EA"/>
    <w:rsid w:val="00333D85"/>
    <w:rsid w:val="00336CB3"/>
    <w:rsid w:val="00363934"/>
    <w:rsid w:val="00387255"/>
    <w:rsid w:val="00397BED"/>
    <w:rsid w:val="003A6328"/>
    <w:rsid w:val="003D00F6"/>
    <w:rsid w:val="003E2F8A"/>
    <w:rsid w:val="004035BF"/>
    <w:rsid w:val="00421975"/>
    <w:rsid w:val="00430C4E"/>
    <w:rsid w:val="00431395"/>
    <w:rsid w:val="00433A5E"/>
    <w:rsid w:val="004365EF"/>
    <w:rsid w:val="00441AC6"/>
    <w:rsid w:val="004454E5"/>
    <w:rsid w:val="00447582"/>
    <w:rsid w:val="00447BFB"/>
    <w:rsid w:val="0045097A"/>
    <w:rsid w:val="00457368"/>
    <w:rsid w:val="004578CE"/>
    <w:rsid w:val="004608D4"/>
    <w:rsid w:val="00461212"/>
    <w:rsid w:val="004626AB"/>
    <w:rsid w:val="004643B7"/>
    <w:rsid w:val="0046718A"/>
    <w:rsid w:val="00470329"/>
    <w:rsid w:val="00470F8B"/>
    <w:rsid w:val="00473157"/>
    <w:rsid w:val="00481C76"/>
    <w:rsid w:val="00496976"/>
    <w:rsid w:val="004975D2"/>
    <w:rsid w:val="004A2876"/>
    <w:rsid w:val="004A7409"/>
    <w:rsid w:val="004B3AFD"/>
    <w:rsid w:val="004C6E2E"/>
    <w:rsid w:val="004D3981"/>
    <w:rsid w:val="005155FE"/>
    <w:rsid w:val="005362FC"/>
    <w:rsid w:val="005409D2"/>
    <w:rsid w:val="0054768D"/>
    <w:rsid w:val="005502D8"/>
    <w:rsid w:val="00550933"/>
    <w:rsid w:val="0058258C"/>
    <w:rsid w:val="005A589D"/>
    <w:rsid w:val="005A7250"/>
    <w:rsid w:val="005B576E"/>
    <w:rsid w:val="005D5A00"/>
    <w:rsid w:val="005E1783"/>
    <w:rsid w:val="005E4C40"/>
    <w:rsid w:val="005E512C"/>
    <w:rsid w:val="005E542F"/>
    <w:rsid w:val="005F69A3"/>
    <w:rsid w:val="00607C1B"/>
    <w:rsid w:val="00614105"/>
    <w:rsid w:val="00622710"/>
    <w:rsid w:val="006362FA"/>
    <w:rsid w:val="00654A0C"/>
    <w:rsid w:val="00673D27"/>
    <w:rsid w:val="00677827"/>
    <w:rsid w:val="0068083C"/>
    <w:rsid w:val="0068788F"/>
    <w:rsid w:val="006A3D0F"/>
    <w:rsid w:val="006B2F15"/>
    <w:rsid w:val="006B3ECB"/>
    <w:rsid w:val="006C067A"/>
    <w:rsid w:val="006C12A0"/>
    <w:rsid w:val="006C3C56"/>
    <w:rsid w:val="006D44A6"/>
    <w:rsid w:val="006D5C5B"/>
    <w:rsid w:val="006D7EDA"/>
    <w:rsid w:val="006F0DC5"/>
    <w:rsid w:val="006F2D0C"/>
    <w:rsid w:val="006F36B0"/>
    <w:rsid w:val="006F7DC5"/>
    <w:rsid w:val="00705063"/>
    <w:rsid w:val="00712CA0"/>
    <w:rsid w:val="00715B47"/>
    <w:rsid w:val="00745709"/>
    <w:rsid w:val="007473A7"/>
    <w:rsid w:val="00751F2F"/>
    <w:rsid w:val="007667E4"/>
    <w:rsid w:val="0077737A"/>
    <w:rsid w:val="007B54BD"/>
    <w:rsid w:val="007F652A"/>
    <w:rsid w:val="008201F4"/>
    <w:rsid w:val="0082431D"/>
    <w:rsid w:val="00827372"/>
    <w:rsid w:val="00833129"/>
    <w:rsid w:val="0083732F"/>
    <w:rsid w:val="00840077"/>
    <w:rsid w:val="00845AC3"/>
    <w:rsid w:val="00856976"/>
    <w:rsid w:val="0086236E"/>
    <w:rsid w:val="00873A9C"/>
    <w:rsid w:val="00880017"/>
    <w:rsid w:val="00884F0A"/>
    <w:rsid w:val="008B0E71"/>
    <w:rsid w:val="008B2DAE"/>
    <w:rsid w:val="008B316D"/>
    <w:rsid w:val="008C418F"/>
    <w:rsid w:val="008C79E8"/>
    <w:rsid w:val="008F2578"/>
    <w:rsid w:val="009002E7"/>
    <w:rsid w:val="00901EA4"/>
    <w:rsid w:val="009209E4"/>
    <w:rsid w:val="00926ABB"/>
    <w:rsid w:val="00927B60"/>
    <w:rsid w:val="00936BB8"/>
    <w:rsid w:val="00942BB1"/>
    <w:rsid w:val="009539C2"/>
    <w:rsid w:val="00961696"/>
    <w:rsid w:val="00977641"/>
    <w:rsid w:val="00977C35"/>
    <w:rsid w:val="00984C21"/>
    <w:rsid w:val="00986362"/>
    <w:rsid w:val="009944C8"/>
    <w:rsid w:val="009C7CB7"/>
    <w:rsid w:val="009E308B"/>
    <w:rsid w:val="009F0A9A"/>
    <w:rsid w:val="00A05041"/>
    <w:rsid w:val="00A118DD"/>
    <w:rsid w:val="00A17BF3"/>
    <w:rsid w:val="00A423AD"/>
    <w:rsid w:val="00A46E9C"/>
    <w:rsid w:val="00A623A8"/>
    <w:rsid w:val="00AA17B3"/>
    <w:rsid w:val="00AA75C6"/>
    <w:rsid w:val="00AC1FD4"/>
    <w:rsid w:val="00AC4EDC"/>
    <w:rsid w:val="00AE09C2"/>
    <w:rsid w:val="00AE29EC"/>
    <w:rsid w:val="00AF1184"/>
    <w:rsid w:val="00AF5285"/>
    <w:rsid w:val="00B07044"/>
    <w:rsid w:val="00B27042"/>
    <w:rsid w:val="00B430D1"/>
    <w:rsid w:val="00B47B93"/>
    <w:rsid w:val="00B5541D"/>
    <w:rsid w:val="00B753B2"/>
    <w:rsid w:val="00B86906"/>
    <w:rsid w:val="00B90D01"/>
    <w:rsid w:val="00BA1261"/>
    <w:rsid w:val="00BA1890"/>
    <w:rsid w:val="00BC6BD4"/>
    <w:rsid w:val="00BE4F9F"/>
    <w:rsid w:val="00BE66D4"/>
    <w:rsid w:val="00C151C0"/>
    <w:rsid w:val="00C245C5"/>
    <w:rsid w:val="00C34204"/>
    <w:rsid w:val="00C3600B"/>
    <w:rsid w:val="00C3743E"/>
    <w:rsid w:val="00C42347"/>
    <w:rsid w:val="00C477F6"/>
    <w:rsid w:val="00C63B3C"/>
    <w:rsid w:val="00C66676"/>
    <w:rsid w:val="00C726DD"/>
    <w:rsid w:val="00C81017"/>
    <w:rsid w:val="00C867EC"/>
    <w:rsid w:val="00C90ED7"/>
    <w:rsid w:val="00C9149D"/>
    <w:rsid w:val="00C95725"/>
    <w:rsid w:val="00CA58F5"/>
    <w:rsid w:val="00CB2A4B"/>
    <w:rsid w:val="00CB7FA5"/>
    <w:rsid w:val="00CC3187"/>
    <w:rsid w:val="00CC7E4F"/>
    <w:rsid w:val="00CE423C"/>
    <w:rsid w:val="00D00D94"/>
    <w:rsid w:val="00D040E9"/>
    <w:rsid w:val="00D157EC"/>
    <w:rsid w:val="00D16C4D"/>
    <w:rsid w:val="00D1738B"/>
    <w:rsid w:val="00D21466"/>
    <w:rsid w:val="00D26939"/>
    <w:rsid w:val="00D4026D"/>
    <w:rsid w:val="00D53DA0"/>
    <w:rsid w:val="00D60192"/>
    <w:rsid w:val="00D859E3"/>
    <w:rsid w:val="00D85F92"/>
    <w:rsid w:val="00D97965"/>
    <w:rsid w:val="00DB0DD7"/>
    <w:rsid w:val="00DD32E9"/>
    <w:rsid w:val="00DE495A"/>
    <w:rsid w:val="00DF6BF6"/>
    <w:rsid w:val="00E05D48"/>
    <w:rsid w:val="00E405C6"/>
    <w:rsid w:val="00E41969"/>
    <w:rsid w:val="00E45C3F"/>
    <w:rsid w:val="00E50559"/>
    <w:rsid w:val="00E60998"/>
    <w:rsid w:val="00E6458D"/>
    <w:rsid w:val="00E66079"/>
    <w:rsid w:val="00E6690B"/>
    <w:rsid w:val="00E70CA8"/>
    <w:rsid w:val="00E71D7C"/>
    <w:rsid w:val="00EA1767"/>
    <w:rsid w:val="00EB334E"/>
    <w:rsid w:val="00EB7010"/>
    <w:rsid w:val="00EB7A36"/>
    <w:rsid w:val="00EC0FF6"/>
    <w:rsid w:val="00ED2D87"/>
    <w:rsid w:val="00ED47F0"/>
    <w:rsid w:val="00ED4BE4"/>
    <w:rsid w:val="00ED4C02"/>
    <w:rsid w:val="00ED6222"/>
    <w:rsid w:val="00EF3D90"/>
    <w:rsid w:val="00F00101"/>
    <w:rsid w:val="00F02B5B"/>
    <w:rsid w:val="00F0706D"/>
    <w:rsid w:val="00F16313"/>
    <w:rsid w:val="00F21EA4"/>
    <w:rsid w:val="00F40753"/>
    <w:rsid w:val="00F52725"/>
    <w:rsid w:val="00F54771"/>
    <w:rsid w:val="00F72CA1"/>
    <w:rsid w:val="00F841DE"/>
    <w:rsid w:val="00FA2CF3"/>
    <w:rsid w:val="00FB0458"/>
    <w:rsid w:val="00FC03CA"/>
    <w:rsid w:val="00FC10AB"/>
    <w:rsid w:val="00FC2E59"/>
    <w:rsid w:val="00FC64FD"/>
    <w:rsid w:val="00FC726B"/>
    <w:rsid w:val="00FE3FC2"/>
    <w:rsid w:val="00FF1A11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3E6FE"/>
  <w15:docId w15:val="{F243E8FE-F1B2-4A2F-849B-AE3EC5DA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3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1,Заголов,ch,Глава,(раздел)"/>
    <w:basedOn w:val="a"/>
    <w:next w:val="a"/>
    <w:link w:val="10"/>
    <w:qFormat/>
    <w:rsid w:val="00A423AD"/>
    <w:pPr>
      <w:keepNext/>
      <w:widowControl/>
      <w:autoSpaceDE/>
      <w:autoSpaceDN/>
      <w:adjustRightInd/>
      <w:spacing w:line="24" w:lineRule="atLeast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1 Знак,Заголов Знак,ch Знак,Глава Знак,(раздел) Знак"/>
    <w:basedOn w:val="a0"/>
    <w:link w:val="1"/>
    <w:rsid w:val="00A423A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A423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23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23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1">
    <w:name w:val="Стиль1"/>
    <w:basedOn w:val="a"/>
    <w:rsid w:val="00A423AD"/>
    <w:pPr>
      <w:widowControl/>
      <w:autoSpaceDE/>
      <w:autoSpaceDN/>
      <w:adjustRightInd/>
      <w:spacing w:line="360" w:lineRule="auto"/>
      <w:ind w:firstLine="567"/>
      <w:jc w:val="both"/>
    </w:pPr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A423AD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423AD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A423AD"/>
    <w:rPr>
      <w:rFonts w:cs="Times New Roman"/>
      <w:sz w:val="16"/>
    </w:rPr>
  </w:style>
  <w:style w:type="paragraph" w:customStyle="1" w:styleId="ConsPlusNonformat">
    <w:name w:val="ConsPlusNonformat"/>
    <w:rsid w:val="00A423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423AD"/>
    <w:pPr>
      <w:ind w:left="720"/>
      <w:contextualSpacing/>
    </w:pPr>
  </w:style>
  <w:style w:type="paragraph" w:styleId="a7">
    <w:name w:val="footer"/>
    <w:basedOn w:val="a"/>
    <w:link w:val="a8"/>
    <w:unhideWhenUsed/>
    <w:rsid w:val="00A423AD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rsid w:val="00A423AD"/>
    <w:rPr>
      <w:rFonts w:ascii="Calibri" w:eastAsia="Calibri" w:hAnsi="Calibri" w:cs="Times New Roman"/>
    </w:rPr>
  </w:style>
  <w:style w:type="table" w:styleId="a9">
    <w:name w:val="Table Grid"/>
    <w:basedOn w:val="a1"/>
    <w:rsid w:val="00A42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423A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423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laceholder Text"/>
    <w:basedOn w:val="a0"/>
    <w:uiPriority w:val="99"/>
    <w:semiHidden/>
    <w:rsid w:val="00A423AD"/>
    <w:rPr>
      <w:color w:val="808080"/>
    </w:rPr>
  </w:style>
  <w:style w:type="paragraph" w:styleId="ad">
    <w:name w:val="Body Text"/>
    <w:basedOn w:val="a"/>
    <w:link w:val="ae"/>
    <w:rsid w:val="00A423AD"/>
    <w:pPr>
      <w:widowControl/>
      <w:adjustRightInd/>
      <w:spacing w:line="360" w:lineRule="auto"/>
      <w:jc w:val="center"/>
    </w:pPr>
    <w:rPr>
      <w:b/>
      <w:bCs/>
      <w:sz w:val="28"/>
      <w:szCs w:val="28"/>
    </w:rPr>
  </w:style>
  <w:style w:type="character" w:customStyle="1" w:styleId="ae">
    <w:name w:val="Основной текст Знак"/>
    <w:basedOn w:val="a0"/>
    <w:link w:val="ad"/>
    <w:rsid w:val="00A423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annotation text"/>
    <w:basedOn w:val="a"/>
    <w:link w:val="af0"/>
    <w:uiPriority w:val="99"/>
    <w:semiHidden/>
    <w:unhideWhenUsed/>
    <w:rsid w:val="00B47B93"/>
  </w:style>
  <w:style w:type="character" w:customStyle="1" w:styleId="af0">
    <w:name w:val="Текст примечания Знак"/>
    <w:basedOn w:val="a0"/>
    <w:link w:val="af"/>
    <w:uiPriority w:val="99"/>
    <w:semiHidden/>
    <w:rsid w:val="00B47B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47B9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47B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3">
    <w:name w:val="line number"/>
    <w:basedOn w:val="a0"/>
    <w:uiPriority w:val="99"/>
    <w:semiHidden/>
    <w:unhideWhenUsed/>
    <w:rsid w:val="00C66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4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C23E5-A538-40D7-AB05-0D4A8FF05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Яровая Юлия Николаевна</dc:creator>
  <cp:keywords/>
  <dc:description/>
  <cp:lastModifiedBy>Яровая Юлия Николаевна</cp:lastModifiedBy>
  <cp:revision>4</cp:revision>
  <cp:lastPrinted>2021-07-13T02:38:00Z</cp:lastPrinted>
  <dcterms:created xsi:type="dcterms:W3CDTF">2021-07-23T03:42:00Z</dcterms:created>
  <dcterms:modified xsi:type="dcterms:W3CDTF">2021-07-23T04:27:00Z</dcterms:modified>
</cp:coreProperties>
</file>