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3AF" w:rsidRDefault="00D653AF" w:rsidP="00D653AF">
      <w:pPr>
        <w:spacing w:after="0" w:line="240" w:lineRule="auto"/>
        <w:ind w:left="5954"/>
        <w:jc w:val="center"/>
        <w:rPr>
          <w:rFonts w:cs="Times New Roman"/>
          <w:sz w:val="28"/>
          <w:szCs w:val="28"/>
        </w:rPr>
      </w:pPr>
      <w:r w:rsidRPr="00AB436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 w:rsidR="00FB2BBE">
        <w:rPr>
          <w:sz w:val="28"/>
          <w:szCs w:val="28"/>
        </w:rPr>
        <w:t>8</w:t>
      </w:r>
      <w:r w:rsidR="005A01E0">
        <w:rPr>
          <w:sz w:val="28"/>
          <w:szCs w:val="28"/>
        </w:rPr>
        <w:t xml:space="preserve"> к </w:t>
      </w:r>
      <w:r w:rsidRPr="00266D9C">
        <w:rPr>
          <w:rFonts w:cs="Times New Roman"/>
          <w:sz w:val="28"/>
          <w:szCs w:val="28"/>
        </w:rPr>
        <w:t xml:space="preserve"> Порядку </w:t>
      </w:r>
    </w:p>
    <w:p w:rsidR="00D653AF" w:rsidRDefault="00D653AF" w:rsidP="00D653AF">
      <w:pPr>
        <w:spacing w:after="0" w:line="240" w:lineRule="auto"/>
        <w:ind w:left="5954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определения объема и предоставления субсидий </w:t>
      </w:r>
      <w:r w:rsidRPr="002E329B">
        <w:rPr>
          <w:rFonts w:cs="Times New Roman"/>
          <w:sz w:val="28"/>
          <w:szCs w:val="28"/>
        </w:rPr>
        <w:t>автономной некоммерческой организации «Центр содействия развитию предпринимательства Новосибирской области»</w:t>
      </w:r>
    </w:p>
    <w:p w:rsidR="00D653AF" w:rsidRDefault="00D653AF" w:rsidP="00D653AF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B2BBE" w:rsidRDefault="00FB2BBE" w:rsidP="00FB2BB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Информация</w:t>
      </w:r>
    </w:p>
    <w:p w:rsidR="00FB2BBE" w:rsidRDefault="00FB2BBE" w:rsidP="00FB2BB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показателях реализации регионального проекта</w:t>
      </w:r>
    </w:p>
    <w:p w:rsidR="00FB2BBE" w:rsidRDefault="00FB2BBE" w:rsidP="00FB2BB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>
        <w:rPr>
          <w:rFonts w:cs="Times New Roman"/>
          <w:sz w:val="28"/>
          <w:szCs w:val="28"/>
        </w:rPr>
        <w:t>По</w:t>
      </w:r>
      <w:r>
        <w:rPr>
          <w:rFonts w:cs="Times New Roman"/>
          <w:sz w:val="28"/>
          <w:szCs w:val="28"/>
        </w:rPr>
        <w:t>пуляризация предпринимательства»</w:t>
      </w:r>
    </w:p>
    <w:p w:rsidR="00FB2BBE" w:rsidRDefault="00FB2BBE" w:rsidP="00FB2B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499"/>
        <w:gridCol w:w="1247"/>
        <w:gridCol w:w="2134"/>
      </w:tblGrid>
      <w:tr w:rsidR="00FB2BBE" w:rsidRPr="00FB2BBE" w:rsidTr="00FB2BBE">
        <w:trPr>
          <w:trHeight w:val="32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BE" w:rsidRPr="00FB2BBE" w:rsidRDefault="00FB2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</w:t>
            </w:r>
            <w:r w:rsidRPr="00FB2BBE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FB2BBE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FB2BBE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BE" w:rsidRPr="00FB2BBE" w:rsidRDefault="00FB2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B2BBE">
              <w:rPr>
                <w:rFonts w:cs="Times New Roman"/>
                <w:sz w:val="24"/>
                <w:szCs w:val="24"/>
              </w:rPr>
              <w:t>Показатель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BE" w:rsidRPr="00FB2BBE" w:rsidRDefault="00FB2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B2BBE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BE" w:rsidRPr="00FB2BBE" w:rsidRDefault="00FB2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B2BBE">
              <w:rPr>
                <w:rFonts w:cs="Times New Roman"/>
                <w:sz w:val="24"/>
                <w:szCs w:val="24"/>
              </w:rPr>
              <w:t>План на год предоставления субсидии</w:t>
            </w:r>
          </w:p>
        </w:tc>
      </w:tr>
      <w:tr w:rsidR="00FB2BBE" w:rsidRPr="00FB2BBE" w:rsidTr="00FB2BB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BBE" w:rsidRPr="00FB2BBE" w:rsidRDefault="00FB2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B2BB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BBE" w:rsidRPr="00FB2BBE" w:rsidRDefault="00FB2BB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B2BBE">
              <w:rPr>
                <w:rFonts w:cs="Times New Roman"/>
                <w:sz w:val="24"/>
                <w:szCs w:val="24"/>
              </w:rPr>
              <w:t>Количество физических лиц - у</w:t>
            </w:r>
            <w:r>
              <w:rPr>
                <w:rFonts w:cs="Times New Roman"/>
                <w:sz w:val="24"/>
                <w:szCs w:val="24"/>
              </w:rPr>
              <w:t>частников федерального проекта «</w:t>
            </w:r>
            <w:r w:rsidRPr="00FB2BBE">
              <w:rPr>
                <w:rFonts w:cs="Times New Roman"/>
                <w:sz w:val="24"/>
                <w:szCs w:val="24"/>
              </w:rPr>
              <w:t>По</w:t>
            </w:r>
            <w:r>
              <w:rPr>
                <w:rFonts w:cs="Times New Roman"/>
                <w:sz w:val="24"/>
                <w:szCs w:val="24"/>
              </w:rPr>
              <w:t>пуляризация предпринимательства»</w:t>
            </w:r>
            <w:r w:rsidRPr="00FB2BBE">
              <w:rPr>
                <w:rFonts w:cs="Times New Roman"/>
                <w:sz w:val="24"/>
                <w:szCs w:val="24"/>
              </w:rPr>
              <w:t>, занятых в сфере малого и среднего предпринимательства, по итогам участия в федеральном проекте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BBE" w:rsidRPr="00FB2BBE" w:rsidRDefault="00FB2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B2BBE">
              <w:rPr>
                <w:rFonts w:cs="Times New Roman"/>
                <w:sz w:val="24"/>
                <w:szCs w:val="24"/>
              </w:rPr>
              <w:t>тысяча единиц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BE" w:rsidRPr="00FB2BBE" w:rsidRDefault="00FB2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B2BBE" w:rsidRPr="00FB2BBE" w:rsidTr="00FB2BB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BBE" w:rsidRPr="00FB2BBE" w:rsidRDefault="00FB2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B2B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BBE" w:rsidRPr="00FB2BBE" w:rsidRDefault="00FB2BBE" w:rsidP="00FB2BB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B2BBE">
              <w:rPr>
                <w:rFonts w:cs="Times New Roman"/>
                <w:sz w:val="24"/>
                <w:szCs w:val="24"/>
              </w:rPr>
              <w:t xml:space="preserve">Количество вновь созданных субъектов малого и среднего предпринимательства участниками федерального проекта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FB2BBE">
              <w:rPr>
                <w:rFonts w:cs="Times New Roman"/>
                <w:sz w:val="24"/>
                <w:szCs w:val="24"/>
              </w:rPr>
              <w:t>По</w:t>
            </w:r>
            <w:r>
              <w:rPr>
                <w:rFonts w:cs="Times New Roman"/>
                <w:sz w:val="24"/>
                <w:szCs w:val="24"/>
              </w:rPr>
              <w:t>пуляризация предпринимательства»</w:t>
            </w:r>
            <w:bookmarkStart w:id="0" w:name="_GoBack"/>
            <w:bookmarkEnd w:id="0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BBE" w:rsidRPr="00FB2BBE" w:rsidRDefault="00FB2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B2BBE">
              <w:rPr>
                <w:rFonts w:cs="Times New Roman"/>
                <w:sz w:val="24"/>
                <w:szCs w:val="24"/>
              </w:rPr>
              <w:t>тысяча единиц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BE" w:rsidRPr="00FB2BBE" w:rsidRDefault="00FB2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B2BBE" w:rsidRPr="00FB2BBE" w:rsidTr="00FB2BB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BBE" w:rsidRPr="00FB2BBE" w:rsidRDefault="00FB2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B2BB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BBE" w:rsidRPr="00FB2BBE" w:rsidRDefault="00FB2BB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B2BBE">
              <w:rPr>
                <w:rFonts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FB2BBE">
              <w:rPr>
                <w:rFonts w:cs="Times New Roman"/>
                <w:sz w:val="24"/>
                <w:szCs w:val="24"/>
              </w:rPr>
              <w:t>обученных</w:t>
            </w:r>
            <w:proofErr w:type="gramEnd"/>
            <w:r w:rsidRPr="00FB2BBE">
              <w:rPr>
                <w:rFonts w:cs="Times New Roman"/>
                <w:sz w:val="24"/>
                <w:szCs w:val="24"/>
              </w:rPr>
              <w:t xml:space="preserve"> основам ведения бизнеса, финансовой грамотности и иным навыкам предпринимательской деятельности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BBE" w:rsidRPr="00FB2BBE" w:rsidRDefault="00FB2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B2BBE">
              <w:rPr>
                <w:rFonts w:cs="Times New Roman"/>
                <w:sz w:val="24"/>
                <w:szCs w:val="24"/>
              </w:rPr>
              <w:t>тысяча единиц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BE" w:rsidRPr="00FB2BBE" w:rsidRDefault="00FB2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B2BBE" w:rsidRPr="00FB2BBE" w:rsidTr="00FB2BB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BBE" w:rsidRPr="00FB2BBE" w:rsidRDefault="00FB2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B2BB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BBE" w:rsidRPr="00FB2BBE" w:rsidRDefault="00FB2BB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B2BBE">
              <w:rPr>
                <w:rFonts w:cs="Times New Roman"/>
                <w:sz w:val="24"/>
                <w:szCs w:val="24"/>
              </w:rPr>
              <w:t>Количество физических лиц - участников федерального проекта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BBE" w:rsidRPr="00FB2BBE" w:rsidRDefault="00FB2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B2BBE">
              <w:rPr>
                <w:rFonts w:cs="Times New Roman"/>
                <w:sz w:val="24"/>
                <w:szCs w:val="24"/>
              </w:rPr>
              <w:t>тысяча единиц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BE" w:rsidRPr="00FB2BBE" w:rsidRDefault="00FB2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0A58F4" w:rsidRDefault="000A58F4"/>
    <w:sectPr w:rsidR="000A58F4" w:rsidSect="000A58F4">
      <w:type w:val="continuous"/>
      <w:pgSz w:w="11906" w:h="16838" w:code="9"/>
      <w:pgMar w:top="1134" w:right="567" w:bottom="1134" w:left="1418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AF"/>
    <w:rsid w:val="00060F95"/>
    <w:rsid w:val="000A58F4"/>
    <w:rsid w:val="005A01E0"/>
    <w:rsid w:val="00610099"/>
    <w:rsid w:val="00B835DA"/>
    <w:rsid w:val="00CA6F16"/>
    <w:rsid w:val="00D653AF"/>
    <w:rsid w:val="00DA3A1A"/>
    <w:rsid w:val="00F37B5C"/>
    <w:rsid w:val="00FB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AF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3AF"/>
    <w:pPr>
      <w:spacing w:after="0" w:line="240" w:lineRule="auto"/>
    </w:pPr>
    <w:rPr>
      <w:rFonts w:ascii="Times New Roman" w:hAnsi="Times New Roman"/>
      <w:sz w:val="20"/>
    </w:rPr>
  </w:style>
  <w:style w:type="table" w:customStyle="1" w:styleId="1">
    <w:name w:val="Сетка таблицы1"/>
    <w:basedOn w:val="a1"/>
    <w:uiPriority w:val="59"/>
    <w:rsid w:val="00D653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AF"/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3AF"/>
    <w:pPr>
      <w:spacing w:after="0" w:line="240" w:lineRule="auto"/>
    </w:pPr>
    <w:rPr>
      <w:rFonts w:ascii="Times New Roman" w:hAnsi="Times New Roman"/>
      <w:sz w:val="20"/>
    </w:rPr>
  </w:style>
  <w:style w:type="table" w:customStyle="1" w:styleId="1">
    <w:name w:val="Сетка таблицы1"/>
    <w:basedOn w:val="a1"/>
    <w:uiPriority w:val="59"/>
    <w:rsid w:val="00D653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2</cp:revision>
  <cp:lastPrinted>2019-07-31T12:39:00Z</cp:lastPrinted>
  <dcterms:created xsi:type="dcterms:W3CDTF">2019-08-01T12:46:00Z</dcterms:created>
  <dcterms:modified xsi:type="dcterms:W3CDTF">2019-08-01T12:46:00Z</dcterms:modified>
</cp:coreProperties>
</file>