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F7" w:rsidRPr="00C158F7" w:rsidRDefault="00C158F7" w:rsidP="00C158F7">
      <w:pPr>
        <w:widowControl w:val="0"/>
        <w:suppressAutoHyphens/>
        <w:autoSpaceDN/>
        <w:ind w:left="5625" w:firstLine="15"/>
        <w:rPr>
          <w:rFonts w:eastAsia="Arial"/>
          <w:sz w:val="28"/>
          <w:szCs w:val="28"/>
          <w:lang w:bidi="ru-RU"/>
        </w:rPr>
      </w:pPr>
      <w:r w:rsidRPr="00C158F7">
        <w:rPr>
          <w:rFonts w:eastAsia="Arial"/>
          <w:sz w:val="28"/>
          <w:szCs w:val="28"/>
          <w:lang w:bidi="ru-RU"/>
        </w:rPr>
        <w:t xml:space="preserve">Проект </w:t>
      </w:r>
    </w:p>
    <w:p w:rsidR="00C158F7" w:rsidRPr="00C158F7" w:rsidRDefault="00C158F7" w:rsidP="00C158F7">
      <w:pPr>
        <w:widowControl w:val="0"/>
        <w:suppressAutoHyphens/>
        <w:autoSpaceDN/>
        <w:ind w:left="5625" w:firstLine="15"/>
        <w:rPr>
          <w:rFonts w:eastAsia="Arial"/>
          <w:sz w:val="28"/>
          <w:szCs w:val="28"/>
          <w:lang w:bidi="ru-RU"/>
        </w:rPr>
      </w:pPr>
      <w:r w:rsidRPr="00C158F7">
        <w:rPr>
          <w:rFonts w:eastAsia="Arial"/>
          <w:sz w:val="28"/>
          <w:szCs w:val="28"/>
          <w:lang w:bidi="ru-RU"/>
        </w:rPr>
        <w:t>постановления Правительства Новосибирской области</w:t>
      </w:r>
    </w:p>
    <w:p w:rsidR="00C158F7" w:rsidRPr="00C158F7" w:rsidRDefault="00C158F7" w:rsidP="00C158F7">
      <w:pPr>
        <w:widowControl w:val="0"/>
        <w:suppressAutoHyphens/>
        <w:adjustRightInd w:val="0"/>
        <w:rPr>
          <w:rFonts w:ascii="font295" w:eastAsia="font295" w:hAnsi="font295" w:cs="font295"/>
          <w:sz w:val="28"/>
          <w:szCs w:val="28"/>
          <w:lang w:bidi="ru-RU"/>
        </w:rPr>
      </w:pPr>
    </w:p>
    <w:p w:rsidR="00C158F7" w:rsidRPr="00C158F7" w:rsidRDefault="00C158F7" w:rsidP="00C158F7">
      <w:pPr>
        <w:widowControl w:val="0"/>
        <w:suppressAutoHyphens/>
        <w:adjustRightInd w:val="0"/>
        <w:rPr>
          <w:rFonts w:ascii="font295" w:eastAsia="font295" w:hAnsi="font295" w:cs="font295"/>
          <w:sz w:val="28"/>
          <w:szCs w:val="28"/>
          <w:lang w:bidi="ru-RU"/>
        </w:rPr>
      </w:pPr>
    </w:p>
    <w:p w:rsidR="00C158F7" w:rsidRPr="00C158F7" w:rsidRDefault="00C158F7" w:rsidP="00C158F7">
      <w:pPr>
        <w:widowControl w:val="0"/>
        <w:suppressAutoHyphens/>
        <w:adjustRightInd w:val="0"/>
        <w:rPr>
          <w:rFonts w:ascii="font295" w:eastAsia="font295" w:hAnsi="font295" w:cs="font295"/>
          <w:sz w:val="28"/>
          <w:szCs w:val="28"/>
          <w:lang w:bidi="ru-RU"/>
        </w:rPr>
      </w:pPr>
    </w:p>
    <w:p w:rsidR="00C158F7" w:rsidRPr="00C158F7" w:rsidRDefault="00C158F7" w:rsidP="00C158F7">
      <w:pPr>
        <w:widowControl w:val="0"/>
        <w:suppressAutoHyphens/>
        <w:adjustRightInd w:val="0"/>
        <w:rPr>
          <w:rFonts w:ascii="font295" w:eastAsia="font295" w:hAnsi="font295" w:cs="font295"/>
          <w:sz w:val="28"/>
          <w:szCs w:val="28"/>
          <w:lang w:bidi="ru-RU"/>
        </w:rPr>
      </w:pPr>
    </w:p>
    <w:p w:rsidR="00C158F7" w:rsidRPr="00C158F7" w:rsidRDefault="00C158F7" w:rsidP="00C158F7">
      <w:pPr>
        <w:widowControl w:val="0"/>
        <w:suppressAutoHyphens/>
        <w:adjustRightInd w:val="0"/>
        <w:rPr>
          <w:rFonts w:ascii="font295" w:eastAsia="font295" w:hAnsi="font295" w:cs="font295"/>
          <w:sz w:val="28"/>
          <w:szCs w:val="28"/>
          <w:lang w:bidi="ru-RU"/>
        </w:rPr>
      </w:pPr>
    </w:p>
    <w:p w:rsidR="00C158F7" w:rsidRPr="00C158F7" w:rsidRDefault="00C158F7" w:rsidP="00C158F7">
      <w:pPr>
        <w:widowControl w:val="0"/>
        <w:suppressAutoHyphens/>
        <w:adjustRightInd w:val="0"/>
        <w:rPr>
          <w:rFonts w:ascii="font295" w:eastAsia="font295" w:hAnsi="font295" w:cs="font295"/>
          <w:sz w:val="28"/>
          <w:szCs w:val="28"/>
          <w:lang w:bidi="ru-RU"/>
        </w:rPr>
      </w:pPr>
    </w:p>
    <w:p w:rsidR="00C158F7" w:rsidRPr="00C158F7" w:rsidRDefault="00C158F7" w:rsidP="00C158F7">
      <w:pPr>
        <w:widowControl w:val="0"/>
        <w:suppressAutoHyphens/>
        <w:adjustRightInd w:val="0"/>
        <w:rPr>
          <w:rFonts w:ascii="font295" w:eastAsia="font295" w:hAnsi="font295" w:cs="font295"/>
          <w:sz w:val="28"/>
          <w:szCs w:val="28"/>
          <w:lang w:bidi="ru-RU"/>
        </w:rPr>
      </w:pPr>
    </w:p>
    <w:p w:rsidR="00FE1A1A" w:rsidRPr="00FE1A1A" w:rsidRDefault="00C158F7" w:rsidP="00FE1A1A">
      <w:pPr>
        <w:widowControl w:val="0"/>
        <w:jc w:val="center"/>
        <w:rPr>
          <w:sz w:val="28"/>
        </w:rPr>
      </w:pPr>
      <w:r w:rsidRPr="009430F6">
        <w:rPr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bCs/>
          <w:sz w:val="28"/>
          <w:szCs w:val="28"/>
        </w:rPr>
        <w:t> </w:t>
      </w:r>
      <w:r w:rsidRPr="009430F6">
        <w:rPr>
          <w:bCs/>
          <w:sz w:val="28"/>
          <w:szCs w:val="28"/>
        </w:rPr>
        <w:t xml:space="preserve">30.12.2013 </w:t>
      </w:r>
      <w:r>
        <w:rPr>
          <w:bCs/>
          <w:sz w:val="28"/>
          <w:szCs w:val="28"/>
        </w:rPr>
        <w:t xml:space="preserve">№ </w:t>
      </w:r>
      <w:r w:rsidRPr="009430F6">
        <w:rPr>
          <w:bCs/>
          <w:sz w:val="28"/>
          <w:szCs w:val="28"/>
        </w:rPr>
        <w:t>572-п</w:t>
      </w:r>
    </w:p>
    <w:p w:rsidR="00FE1A1A" w:rsidRPr="00FE1A1A" w:rsidRDefault="00FE1A1A" w:rsidP="00FE1A1A">
      <w:pPr>
        <w:widowControl w:val="0"/>
        <w:jc w:val="center"/>
        <w:rPr>
          <w:sz w:val="28"/>
        </w:rPr>
      </w:pPr>
    </w:p>
    <w:p w:rsidR="00FE1A1A" w:rsidRPr="00FE1A1A" w:rsidRDefault="00FE1A1A" w:rsidP="00FE1A1A">
      <w:pPr>
        <w:widowControl w:val="0"/>
        <w:ind w:firstLine="709"/>
        <w:jc w:val="both"/>
        <w:rPr>
          <w:sz w:val="28"/>
        </w:rPr>
      </w:pPr>
      <w:r w:rsidRPr="00FE1A1A">
        <w:rPr>
          <w:sz w:val="28"/>
        </w:rPr>
        <w:t xml:space="preserve">Правительство Новосибирской области </w:t>
      </w:r>
      <w:r w:rsidRPr="00FE1A1A">
        <w:rPr>
          <w:b/>
          <w:sz w:val="28"/>
        </w:rPr>
        <w:t>п о с </w:t>
      </w:r>
      <w:proofErr w:type="gramStart"/>
      <w:r w:rsidRPr="00FE1A1A">
        <w:rPr>
          <w:b/>
          <w:sz w:val="28"/>
        </w:rPr>
        <w:t>т</w:t>
      </w:r>
      <w:proofErr w:type="gramEnd"/>
      <w:r w:rsidRPr="00FE1A1A">
        <w:rPr>
          <w:b/>
          <w:sz w:val="28"/>
        </w:rPr>
        <w:t> а н о в л я е т</w:t>
      </w:r>
      <w:r w:rsidRPr="00FE1A1A">
        <w:rPr>
          <w:sz w:val="28"/>
        </w:rPr>
        <w:t>:</w:t>
      </w:r>
    </w:p>
    <w:p w:rsidR="00C158F7" w:rsidRPr="00C158F7" w:rsidRDefault="00BE7834" w:rsidP="00C158F7">
      <w:pPr>
        <w:widowControl w:val="0"/>
        <w:suppressAutoHyphens/>
        <w:adjustRightInd w:val="0"/>
        <w:ind w:firstLine="708"/>
        <w:jc w:val="both"/>
        <w:outlineLvl w:val="0"/>
        <w:rPr>
          <w:rFonts w:eastAsia="font295"/>
          <w:bCs/>
          <w:sz w:val="28"/>
          <w:szCs w:val="28"/>
          <w:lang w:bidi="ru-RU"/>
        </w:rPr>
      </w:pPr>
      <w:r>
        <w:rPr>
          <w:rFonts w:eastAsia="font295"/>
          <w:sz w:val="28"/>
          <w:szCs w:val="28"/>
          <w:lang w:bidi="ru-RU"/>
        </w:rPr>
        <w:t>1. </w:t>
      </w:r>
      <w:r w:rsidR="00C158F7" w:rsidRPr="00C158F7">
        <w:rPr>
          <w:rFonts w:eastAsia="font295"/>
          <w:sz w:val="28"/>
          <w:szCs w:val="28"/>
          <w:lang w:bidi="ru-RU"/>
        </w:rPr>
        <w:t>Внести в постановление Правительства Новосибирской области от </w:t>
      </w:r>
      <w:r w:rsidR="00C158F7" w:rsidRPr="00C158F7">
        <w:rPr>
          <w:rFonts w:eastAsia="font295"/>
          <w:bCs/>
          <w:sz w:val="28"/>
          <w:szCs w:val="28"/>
          <w:lang w:bidi="ru-RU"/>
        </w:rPr>
        <w:t>30.12.2013 № 572-п «О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организациях» следующие изменения:</w:t>
      </w:r>
    </w:p>
    <w:p w:rsidR="00C158F7" w:rsidRPr="00C158F7" w:rsidRDefault="00BE7834" w:rsidP="00C158F7">
      <w:pPr>
        <w:widowControl w:val="0"/>
        <w:suppressAutoHyphens/>
        <w:adjustRightInd w:val="0"/>
        <w:ind w:firstLine="708"/>
        <w:jc w:val="both"/>
        <w:rPr>
          <w:rFonts w:eastAsia="font295"/>
          <w:sz w:val="28"/>
          <w:szCs w:val="28"/>
          <w:lang w:bidi="ru-RU"/>
        </w:rPr>
      </w:pPr>
      <w:r>
        <w:rPr>
          <w:rFonts w:eastAsia="font295"/>
          <w:sz w:val="28"/>
          <w:szCs w:val="28"/>
          <w:lang w:bidi="ru-RU"/>
        </w:rPr>
        <w:t>1) </w:t>
      </w:r>
      <w:r w:rsidR="00AC3063">
        <w:rPr>
          <w:rFonts w:eastAsia="font295"/>
          <w:sz w:val="28"/>
          <w:szCs w:val="28"/>
          <w:lang w:bidi="ru-RU"/>
        </w:rPr>
        <w:t>п</w:t>
      </w:r>
      <w:r w:rsidR="00C158F7" w:rsidRPr="003E4D77">
        <w:rPr>
          <w:rFonts w:eastAsia="font295"/>
          <w:sz w:val="28"/>
          <w:szCs w:val="28"/>
          <w:lang w:bidi="ru-RU"/>
        </w:rPr>
        <w:t>риложение № 1 «Нормативы финансового обеспечения государственных гарантий реализации прав на получение общедоступного и</w:t>
      </w:r>
      <w:r w:rsidR="00FB2108">
        <w:rPr>
          <w:rFonts w:eastAsia="font295"/>
          <w:sz w:val="28"/>
          <w:szCs w:val="28"/>
          <w:lang w:bidi="ru-RU"/>
        </w:rPr>
        <w:t> </w:t>
      </w:r>
      <w:r w:rsidR="00C158F7" w:rsidRPr="003E4D77">
        <w:rPr>
          <w:rFonts w:eastAsia="font295"/>
          <w:sz w:val="28"/>
          <w:szCs w:val="28"/>
          <w:lang w:bidi="ru-RU"/>
        </w:rPr>
        <w:t>бесплатного начального общего, основного общего</w:t>
      </w:r>
      <w:r w:rsidR="00FB2108">
        <w:rPr>
          <w:rFonts w:eastAsia="font295"/>
          <w:sz w:val="28"/>
          <w:szCs w:val="28"/>
          <w:lang w:bidi="ru-RU"/>
        </w:rPr>
        <w:t>, среднего общего образования в</w:t>
      </w:r>
      <w:r>
        <w:rPr>
          <w:rFonts w:eastAsia="font295"/>
          <w:sz w:val="28"/>
          <w:szCs w:val="28"/>
          <w:lang w:bidi="ru-RU"/>
        </w:rPr>
        <w:t> </w:t>
      </w:r>
      <w:r w:rsidR="00C158F7" w:rsidRPr="003E4D77">
        <w:rPr>
          <w:rFonts w:eastAsia="font295"/>
          <w:sz w:val="28"/>
          <w:szCs w:val="28"/>
          <w:lang w:bidi="ru-RU"/>
        </w:rPr>
        <w:t>муниципальных общеобразовательных организациях, обеспечения дополнительного образования детей в муниципальных общеобразовательных организациях и их размеры» изложить в редакции согласно приложению №</w:t>
      </w:r>
      <w:r w:rsidR="00AC3063">
        <w:rPr>
          <w:rFonts w:eastAsia="font295"/>
          <w:sz w:val="28"/>
          <w:szCs w:val="28"/>
          <w:lang w:bidi="ru-RU"/>
        </w:rPr>
        <w:t> 1 к настоящему постановлению;</w:t>
      </w:r>
    </w:p>
    <w:p w:rsidR="00C158F7" w:rsidRPr="004968EC" w:rsidRDefault="00C158F7" w:rsidP="00C158F7">
      <w:pPr>
        <w:widowControl w:val="0"/>
        <w:suppressAutoHyphens/>
        <w:adjustRightInd w:val="0"/>
        <w:ind w:firstLine="708"/>
        <w:jc w:val="both"/>
        <w:rPr>
          <w:rFonts w:eastAsia="font295"/>
          <w:sz w:val="28"/>
          <w:szCs w:val="28"/>
          <w:lang w:bidi="ru-RU"/>
        </w:rPr>
      </w:pPr>
      <w:r>
        <w:rPr>
          <w:rFonts w:eastAsia="font295"/>
          <w:sz w:val="28"/>
          <w:szCs w:val="28"/>
          <w:lang w:bidi="ru-RU"/>
        </w:rPr>
        <w:t>2</w:t>
      </w:r>
      <w:r w:rsidR="00AC3063">
        <w:rPr>
          <w:rFonts w:eastAsia="font295"/>
          <w:sz w:val="28"/>
          <w:szCs w:val="28"/>
          <w:lang w:bidi="ru-RU"/>
        </w:rPr>
        <w:t>)</w:t>
      </w:r>
      <w:r w:rsidRPr="00C158F7">
        <w:rPr>
          <w:rFonts w:eastAsia="font295"/>
          <w:sz w:val="28"/>
          <w:szCs w:val="28"/>
          <w:lang w:bidi="ru-RU"/>
        </w:rPr>
        <w:t> </w:t>
      </w:r>
      <w:r w:rsidR="00AC3063">
        <w:rPr>
          <w:rFonts w:eastAsia="font295"/>
          <w:sz w:val="28"/>
          <w:szCs w:val="28"/>
          <w:lang w:bidi="ru-RU"/>
        </w:rPr>
        <w:t>п</w:t>
      </w:r>
      <w:r w:rsidRPr="00C158F7">
        <w:rPr>
          <w:rFonts w:eastAsia="font295"/>
          <w:sz w:val="28"/>
          <w:szCs w:val="28"/>
          <w:lang w:bidi="ru-RU"/>
        </w:rPr>
        <w:t>риложение № 2 «Нормативы финансового обеспечения государственных гарантий реализации пра</w:t>
      </w:r>
      <w:r w:rsidR="001A5AB8">
        <w:rPr>
          <w:rFonts w:eastAsia="font295"/>
          <w:sz w:val="28"/>
          <w:szCs w:val="28"/>
          <w:lang w:bidi="ru-RU"/>
        </w:rPr>
        <w:t xml:space="preserve">в на получение общедоступного и </w:t>
      </w:r>
      <w:r w:rsidRPr="00C158F7">
        <w:rPr>
          <w:rFonts w:eastAsia="font295"/>
          <w:sz w:val="28"/>
          <w:szCs w:val="28"/>
          <w:lang w:bidi="ru-RU"/>
        </w:rPr>
        <w:t>бесплатного дошкольного образования в муниципальных дошкольных образовательных организациях и в муниципальных общеобразовательных организациях и их размеры» изложить в редакции согласно приложению №</w:t>
      </w:r>
      <w:r w:rsidR="00FB2108">
        <w:rPr>
          <w:rFonts w:eastAsia="font295"/>
          <w:sz w:val="28"/>
          <w:szCs w:val="28"/>
          <w:lang w:bidi="ru-RU"/>
        </w:rPr>
        <w:t> </w:t>
      </w:r>
      <w:r w:rsidR="00AC3063">
        <w:rPr>
          <w:rFonts w:eastAsia="font295"/>
          <w:sz w:val="28"/>
          <w:szCs w:val="28"/>
          <w:lang w:bidi="ru-RU"/>
        </w:rPr>
        <w:t xml:space="preserve">2 к настоящему </w:t>
      </w:r>
      <w:r w:rsidR="00AC3063" w:rsidRPr="004968EC">
        <w:rPr>
          <w:rFonts w:eastAsia="font295"/>
          <w:sz w:val="28"/>
          <w:szCs w:val="28"/>
          <w:lang w:bidi="ru-RU"/>
        </w:rPr>
        <w:t>постановлению;</w:t>
      </w:r>
    </w:p>
    <w:p w:rsidR="00424C25" w:rsidRPr="00424C25" w:rsidRDefault="00A21E0A" w:rsidP="00424C25">
      <w:pPr>
        <w:widowControl w:val="0"/>
        <w:suppressAutoHyphens/>
        <w:adjustRightInd w:val="0"/>
        <w:ind w:firstLine="708"/>
        <w:jc w:val="both"/>
        <w:outlineLvl w:val="0"/>
        <w:rPr>
          <w:rFonts w:eastAsia="font295"/>
          <w:sz w:val="28"/>
          <w:szCs w:val="28"/>
          <w:lang w:bidi="ru-RU"/>
        </w:rPr>
      </w:pPr>
      <w:r>
        <w:rPr>
          <w:rFonts w:eastAsia="font295"/>
          <w:sz w:val="28"/>
          <w:szCs w:val="28"/>
          <w:lang w:bidi="ru-RU"/>
        </w:rPr>
        <w:t>3</w:t>
      </w:r>
      <w:r w:rsidR="00A0629F">
        <w:rPr>
          <w:rFonts w:eastAsia="font295"/>
          <w:sz w:val="28"/>
          <w:szCs w:val="28"/>
          <w:lang w:bidi="ru-RU"/>
        </w:rPr>
        <w:t>)</w:t>
      </w:r>
      <w:r w:rsidR="00243C5E">
        <w:rPr>
          <w:rFonts w:eastAsia="font295"/>
          <w:sz w:val="28"/>
          <w:szCs w:val="28"/>
          <w:lang w:bidi="ru-RU"/>
        </w:rPr>
        <w:t> </w:t>
      </w:r>
      <w:r w:rsidR="00424C25">
        <w:rPr>
          <w:rFonts w:eastAsia="font295"/>
          <w:sz w:val="28"/>
          <w:szCs w:val="28"/>
          <w:lang w:bidi="ru-RU"/>
        </w:rPr>
        <w:t xml:space="preserve">Дополнить </w:t>
      </w:r>
      <w:r w:rsidR="00424C25" w:rsidRPr="00C158F7">
        <w:rPr>
          <w:rFonts w:eastAsia="font295"/>
          <w:sz w:val="28"/>
          <w:szCs w:val="28"/>
          <w:lang w:bidi="ru-RU"/>
        </w:rPr>
        <w:t>постановление Правительства Новосибирской области от </w:t>
      </w:r>
      <w:r w:rsidR="00424C25" w:rsidRPr="00C158F7">
        <w:rPr>
          <w:rFonts w:eastAsia="font295"/>
          <w:bCs/>
          <w:sz w:val="28"/>
          <w:szCs w:val="28"/>
          <w:lang w:bidi="ru-RU"/>
        </w:rPr>
        <w:t>30.12.2013 № 572-п «О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организациях» следующи</w:t>
      </w:r>
      <w:r w:rsidR="00424C25">
        <w:rPr>
          <w:rFonts w:eastAsia="font295"/>
          <w:bCs/>
          <w:sz w:val="28"/>
          <w:szCs w:val="28"/>
          <w:lang w:bidi="ru-RU"/>
        </w:rPr>
        <w:t xml:space="preserve">ми </w:t>
      </w:r>
      <w:r w:rsidR="00424C25" w:rsidRPr="00424C25">
        <w:rPr>
          <w:rFonts w:eastAsia="font295"/>
          <w:sz w:val="28"/>
          <w:szCs w:val="28"/>
          <w:lang w:bidi="ru-RU"/>
        </w:rPr>
        <w:t>приложениями:</w:t>
      </w:r>
    </w:p>
    <w:p w:rsidR="00424C25" w:rsidRDefault="00A0629F" w:rsidP="00424C25">
      <w:pPr>
        <w:widowControl w:val="0"/>
        <w:suppressAutoHyphens/>
        <w:adjustRightInd w:val="0"/>
        <w:ind w:firstLine="708"/>
        <w:jc w:val="both"/>
        <w:outlineLvl w:val="0"/>
        <w:rPr>
          <w:rFonts w:eastAsia="font295"/>
          <w:sz w:val="28"/>
          <w:szCs w:val="28"/>
          <w:lang w:bidi="ru-RU"/>
        </w:rPr>
      </w:pPr>
      <w:r>
        <w:rPr>
          <w:rFonts w:eastAsia="font295"/>
          <w:sz w:val="28"/>
          <w:szCs w:val="28"/>
          <w:lang w:bidi="ru-RU"/>
        </w:rPr>
        <w:lastRenderedPageBreak/>
        <w:t>а</w:t>
      </w:r>
      <w:r w:rsidR="00243C5E">
        <w:rPr>
          <w:rFonts w:eastAsia="font295"/>
          <w:sz w:val="28"/>
          <w:szCs w:val="28"/>
          <w:lang w:bidi="ru-RU"/>
        </w:rPr>
        <w:t>) приложение № </w:t>
      </w:r>
      <w:r w:rsidR="00424C25" w:rsidRPr="00424C25">
        <w:rPr>
          <w:rFonts w:eastAsia="font295"/>
          <w:sz w:val="28"/>
          <w:szCs w:val="28"/>
          <w:lang w:bidi="ru-RU"/>
        </w:rPr>
        <w:t xml:space="preserve">8 </w:t>
      </w:r>
      <w:r w:rsidR="00E16C40">
        <w:rPr>
          <w:rFonts w:eastAsia="font295"/>
          <w:sz w:val="28"/>
          <w:szCs w:val="28"/>
          <w:lang w:bidi="ru-RU"/>
        </w:rPr>
        <w:t>«</w:t>
      </w:r>
      <w:r w:rsidR="00076ACB" w:rsidRPr="00076ACB">
        <w:rPr>
          <w:rFonts w:eastAsia="font295"/>
          <w:sz w:val="28"/>
          <w:szCs w:val="28"/>
          <w:lang w:bidi="ru-RU"/>
        </w:rPr>
        <w:t>Дополнительные</w:t>
      </w:r>
      <w:r w:rsidR="00076ACB" w:rsidRPr="00424C25">
        <w:rPr>
          <w:rFonts w:eastAsia="font295"/>
          <w:sz w:val="28"/>
          <w:szCs w:val="28"/>
          <w:lang w:bidi="ru-RU"/>
        </w:rPr>
        <w:t xml:space="preserve"> </w:t>
      </w:r>
      <w:r w:rsidR="00076ACB">
        <w:rPr>
          <w:rFonts w:eastAsia="font295"/>
          <w:sz w:val="28"/>
          <w:szCs w:val="28"/>
          <w:lang w:bidi="ru-RU"/>
        </w:rPr>
        <w:t>п</w:t>
      </w:r>
      <w:r w:rsidR="00424C25" w:rsidRPr="00424C25">
        <w:rPr>
          <w:rFonts w:eastAsia="font295"/>
          <w:sz w:val="28"/>
          <w:szCs w:val="28"/>
          <w:lang w:bidi="ru-RU"/>
        </w:rPr>
        <w:t>оправочные коэффициенты</w:t>
      </w:r>
      <w:r w:rsidR="00424C25">
        <w:rPr>
          <w:rFonts w:eastAsia="font295"/>
          <w:sz w:val="28"/>
          <w:szCs w:val="28"/>
          <w:lang w:bidi="ru-RU"/>
        </w:rPr>
        <w:t xml:space="preserve"> </w:t>
      </w:r>
      <w:r w:rsidR="00424C25" w:rsidRPr="00424C25">
        <w:rPr>
          <w:rFonts w:eastAsia="font295"/>
          <w:sz w:val="28"/>
          <w:szCs w:val="28"/>
          <w:lang w:bidi="ru-RU"/>
        </w:rPr>
        <w:t>для муниципальных районов и городских округов, учитывающие</w:t>
      </w:r>
      <w:r w:rsidR="00424C25">
        <w:rPr>
          <w:rFonts w:eastAsia="font295"/>
          <w:sz w:val="28"/>
          <w:szCs w:val="28"/>
          <w:lang w:bidi="ru-RU"/>
        </w:rPr>
        <w:t xml:space="preserve"> </w:t>
      </w:r>
      <w:r w:rsidR="00424C25" w:rsidRPr="00424C25">
        <w:rPr>
          <w:rFonts w:eastAsia="font295"/>
          <w:sz w:val="28"/>
          <w:szCs w:val="28"/>
          <w:lang w:bidi="ru-RU"/>
        </w:rPr>
        <w:t>индивидуальные особенности деятельности и бюджетную</w:t>
      </w:r>
      <w:r w:rsidR="00424C25">
        <w:rPr>
          <w:rFonts w:eastAsia="font295"/>
          <w:sz w:val="28"/>
          <w:szCs w:val="28"/>
          <w:lang w:bidi="ru-RU"/>
        </w:rPr>
        <w:t xml:space="preserve"> </w:t>
      </w:r>
      <w:r w:rsidR="00424C25" w:rsidRPr="00424C25">
        <w:rPr>
          <w:rFonts w:eastAsia="font295"/>
          <w:sz w:val="28"/>
          <w:szCs w:val="28"/>
          <w:lang w:bidi="ru-RU"/>
        </w:rPr>
        <w:t>обеспеченность образовательных организаций, реализующих</w:t>
      </w:r>
      <w:r w:rsidR="00424C25">
        <w:rPr>
          <w:rFonts w:eastAsia="font295"/>
          <w:sz w:val="28"/>
          <w:szCs w:val="28"/>
          <w:lang w:bidi="ru-RU"/>
        </w:rPr>
        <w:t xml:space="preserve"> </w:t>
      </w:r>
      <w:r w:rsidR="00424C25" w:rsidRPr="00424C25">
        <w:rPr>
          <w:rFonts w:eastAsia="font295"/>
          <w:sz w:val="28"/>
          <w:szCs w:val="28"/>
          <w:lang w:bidi="ru-RU"/>
        </w:rPr>
        <w:t>образовательные программы дошкольного образования в</w:t>
      </w:r>
      <w:r w:rsidR="00243C5E">
        <w:rPr>
          <w:rFonts w:eastAsia="font295"/>
          <w:sz w:val="28"/>
          <w:szCs w:val="28"/>
          <w:lang w:bidi="ru-RU"/>
        </w:rPr>
        <w:t xml:space="preserve"> </w:t>
      </w:r>
      <w:r w:rsidR="00424C25" w:rsidRPr="00424C25">
        <w:rPr>
          <w:rFonts w:eastAsia="font295"/>
          <w:sz w:val="28"/>
          <w:szCs w:val="28"/>
          <w:lang w:bidi="ru-RU"/>
        </w:rPr>
        <w:t>муниципальных дошкольных образовательных организациях,</w:t>
      </w:r>
      <w:r w:rsidR="00424C25">
        <w:rPr>
          <w:rFonts w:eastAsia="font295"/>
          <w:sz w:val="28"/>
          <w:szCs w:val="28"/>
          <w:lang w:bidi="ru-RU"/>
        </w:rPr>
        <w:t xml:space="preserve"> применяемые к </w:t>
      </w:r>
      <w:r w:rsidR="00424C25" w:rsidRPr="00424C25">
        <w:rPr>
          <w:rFonts w:eastAsia="font295"/>
          <w:sz w:val="28"/>
          <w:szCs w:val="28"/>
          <w:lang w:bidi="ru-RU"/>
        </w:rPr>
        <w:t>фонду оплаты труда, рассчитанному по</w:t>
      </w:r>
      <w:r w:rsidR="00424C25">
        <w:rPr>
          <w:rFonts w:eastAsia="font295"/>
          <w:sz w:val="28"/>
          <w:szCs w:val="28"/>
          <w:lang w:bidi="ru-RU"/>
        </w:rPr>
        <w:t xml:space="preserve"> </w:t>
      </w:r>
      <w:r w:rsidR="00424C25" w:rsidRPr="00424C25">
        <w:rPr>
          <w:rFonts w:eastAsia="font295"/>
          <w:sz w:val="28"/>
          <w:szCs w:val="28"/>
          <w:lang w:bidi="ru-RU"/>
        </w:rPr>
        <w:t>нор</w:t>
      </w:r>
      <w:r w:rsidR="00424C25">
        <w:rPr>
          <w:rFonts w:eastAsia="font295"/>
          <w:sz w:val="28"/>
          <w:szCs w:val="28"/>
          <w:lang w:bidi="ru-RU"/>
        </w:rPr>
        <w:t>мативам финансового обеспечения</w:t>
      </w:r>
      <w:r w:rsidR="00E16C40">
        <w:rPr>
          <w:rFonts w:eastAsia="font295"/>
          <w:sz w:val="28"/>
          <w:szCs w:val="28"/>
          <w:lang w:bidi="ru-RU"/>
        </w:rPr>
        <w:t>»</w:t>
      </w:r>
      <w:r w:rsidR="00424C25" w:rsidRPr="00424C25">
        <w:rPr>
          <w:rFonts w:eastAsia="font295"/>
          <w:sz w:val="28"/>
          <w:szCs w:val="28"/>
          <w:lang w:bidi="ru-RU"/>
        </w:rPr>
        <w:t>,</w:t>
      </w:r>
      <w:r w:rsidR="00243C5E">
        <w:rPr>
          <w:rFonts w:eastAsia="font295"/>
          <w:sz w:val="28"/>
          <w:szCs w:val="28"/>
          <w:lang w:bidi="ru-RU"/>
        </w:rPr>
        <w:t xml:space="preserve"> согласно приложению № </w:t>
      </w:r>
      <w:r w:rsidR="00424C25">
        <w:rPr>
          <w:rFonts w:eastAsia="font295"/>
          <w:sz w:val="28"/>
          <w:szCs w:val="28"/>
          <w:lang w:bidi="ru-RU"/>
        </w:rPr>
        <w:t>3 к настоящему постановлению;</w:t>
      </w:r>
    </w:p>
    <w:p w:rsidR="00424C25" w:rsidRDefault="00A0629F" w:rsidP="00076ACB">
      <w:pPr>
        <w:widowControl w:val="0"/>
        <w:suppressAutoHyphens/>
        <w:adjustRightInd w:val="0"/>
        <w:ind w:firstLine="708"/>
        <w:jc w:val="both"/>
        <w:outlineLvl w:val="0"/>
        <w:rPr>
          <w:rFonts w:eastAsia="font295"/>
          <w:sz w:val="28"/>
          <w:szCs w:val="28"/>
          <w:lang w:bidi="ru-RU"/>
        </w:rPr>
      </w:pPr>
      <w:r>
        <w:rPr>
          <w:rFonts w:eastAsia="font295"/>
          <w:sz w:val="28"/>
          <w:szCs w:val="28"/>
          <w:lang w:bidi="ru-RU"/>
        </w:rPr>
        <w:t>б</w:t>
      </w:r>
      <w:r w:rsidR="00243C5E">
        <w:rPr>
          <w:rFonts w:eastAsia="font295"/>
          <w:sz w:val="28"/>
          <w:szCs w:val="28"/>
          <w:lang w:bidi="ru-RU"/>
        </w:rPr>
        <w:t>) приложение № </w:t>
      </w:r>
      <w:r w:rsidR="00424C25" w:rsidRPr="00076ACB">
        <w:rPr>
          <w:rFonts w:eastAsia="font295"/>
          <w:sz w:val="28"/>
          <w:szCs w:val="28"/>
          <w:lang w:bidi="ru-RU"/>
        </w:rPr>
        <w:t xml:space="preserve">9 </w:t>
      </w:r>
      <w:r w:rsidR="00E16C40">
        <w:rPr>
          <w:rFonts w:eastAsia="font295"/>
          <w:sz w:val="28"/>
          <w:szCs w:val="28"/>
          <w:lang w:bidi="ru-RU"/>
        </w:rPr>
        <w:t>«</w:t>
      </w:r>
      <w:r w:rsidR="00076ACB" w:rsidRPr="00076ACB">
        <w:rPr>
          <w:rFonts w:eastAsia="font295"/>
          <w:sz w:val="28"/>
          <w:szCs w:val="28"/>
          <w:lang w:bidi="ru-RU"/>
        </w:rPr>
        <w:t>Дополнительные</w:t>
      </w:r>
      <w:r w:rsidR="00076ACB">
        <w:rPr>
          <w:rFonts w:eastAsia="font295"/>
          <w:sz w:val="28"/>
          <w:szCs w:val="28"/>
          <w:lang w:bidi="ru-RU"/>
        </w:rPr>
        <w:t xml:space="preserve"> </w:t>
      </w:r>
      <w:r w:rsidR="00076ACB" w:rsidRPr="00076ACB">
        <w:rPr>
          <w:rFonts w:eastAsia="font295"/>
          <w:sz w:val="28"/>
          <w:szCs w:val="28"/>
          <w:lang w:bidi="ru-RU"/>
        </w:rPr>
        <w:t>поправочные коэффициенты</w:t>
      </w:r>
      <w:r w:rsidR="00076ACB">
        <w:rPr>
          <w:rFonts w:eastAsia="font295"/>
          <w:sz w:val="28"/>
          <w:szCs w:val="28"/>
          <w:lang w:bidi="ru-RU"/>
        </w:rPr>
        <w:t xml:space="preserve"> </w:t>
      </w:r>
      <w:r w:rsidR="00076ACB" w:rsidRPr="00076ACB">
        <w:rPr>
          <w:rFonts w:eastAsia="font295"/>
          <w:sz w:val="28"/>
          <w:szCs w:val="28"/>
          <w:lang w:bidi="ru-RU"/>
        </w:rPr>
        <w:t>для муниципальных районов и городских округов, учитывающие</w:t>
      </w:r>
      <w:r w:rsidR="00076ACB">
        <w:rPr>
          <w:rFonts w:eastAsia="font295"/>
          <w:sz w:val="28"/>
          <w:szCs w:val="28"/>
          <w:lang w:bidi="ru-RU"/>
        </w:rPr>
        <w:t xml:space="preserve"> </w:t>
      </w:r>
      <w:r w:rsidR="00076ACB" w:rsidRPr="00076ACB">
        <w:rPr>
          <w:rFonts w:eastAsia="font295"/>
          <w:sz w:val="28"/>
          <w:szCs w:val="28"/>
          <w:lang w:bidi="ru-RU"/>
        </w:rPr>
        <w:t>индивидуальные особенности деятельности и бюджетную</w:t>
      </w:r>
      <w:r w:rsidR="00076ACB">
        <w:rPr>
          <w:rFonts w:eastAsia="font295"/>
          <w:sz w:val="28"/>
          <w:szCs w:val="28"/>
          <w:lang w:bidi="ru-RU"/>
        </w:rPr>
        <w:t xml:space="preserve"> </w:t>
      </w:r>
      <w:r w:rsidR="00076ACB" w:rsidRPr="00076ACB">
        <w:rPr>
          <w:rFonts w:eastAsia="font295"/>
          <w:sz w:val="28"/>
          <w:szCs w:val="28"/>
          <w:lang w:bidi="ru-RU"/>
        </w:rPr>
        <w:t>обеспеченность образовательных организаций, реализующих</w:t>
      </w:r>
      <w:r w:rsidR="00076ACB">
        <w:rPr>
          <w:rFonts w:eastAsia="font295"/>
          <w:sz w:val="28"/>
          <w:szCs w:val="28"/>
          <w:lang w:bidi="ru-RU"/>
        </w:rPr>
        <w:t xml:space="preserve"> </w:t>
      </w:r>
      <w:r w:rsidR="00076ACB" w:rsidRPr="00076ACB">
        <w:rPr>
          <w:rFonts w:eastAsia="font295"/>
          <w:sz w:val="28"/>
          <w:szCs w:val="28"/>
          <w:lang w:bidi="ru-RU"/>
        </w:rPr>
        <w:t>основные общеобразовательные программы начального общего,</w:t>
      </w:r>
      <w:r w:rsidR="00076ACB">
        <w:rPr>
          <w:rFonts w:eastAsia="font295"/>
          <w:sz w:val="28"/>
          <w:szCs w:val="28"/>
          <w:lang w:bidi="ru-RU"/>
        </w:rPr>
        <w:t xml:space="preserve"> </w:t>
      </w:r>
      <w:r w:rsidR="00076ACB" w:rsidRPr="00076ACB">
        <w:rPr>
          <w:rFonts w:eastAsia="font295"/>
          <w:sz w:val="28"/>
          <w:szCs w:val="28"/>
          <w:lang w:bidi="ru-RU"/>
        </w:rPr>
        <w:t>основного общего, среднего общего образования</w:t>
      </w:r>
      <w:r w:rsidR="00076ACB">
        <w:rPr>
          <w:rFonts w:eastAsia="font295"/>
          <w:sz w:val="28"/>
          <w:szCs w:val="28"/>
          <w:lang w:bidi="ru-RU"/>
        </w:rPr>
        <w:t xml:space="preserve"> </w:t>
      </w:r>
      <w:r w:rsidR="00076ACB" w:rsidRPr="00076ACB">
        <w:rPr>
          <w:rFonts w:eastAsia="font295"/>
          <w:sz w:val="28"/>
          <w:szCs w:val="28"/>
          <w:lang w:bidi="ru-RU"/>
        </w:rPr>
        <w:t>в</w:t>
      </w:r>
      <w:r w:rsidR="00243C5E">
        <w:rPr>
          <w:rFonts w:eastAsia="font295"/>
          <w:sz w:val="28"/>
          <w:szCs w:val="28"/>
          <w:lang w:bidi="ru-RU"/>
        </w:rPr>
        <w:t> </w:t>
      </w:r>
      <w:r w:rsidR="00076ACB" w:rsidRPr="00076ACB">
        <w:rPr>
          <w:rFonts w:eastAsia="font295"/>
          <w:sz w:val="28"/>
          <w:szCs w:val="28"/>
          <w:lang w:bidi="ru-RU"/>
        </w:rPr>
        <w:t>муниципальных общеобразовательных организациях,</w:t>
      </w:r>
      <w:r w:rsidR="00076ACB">
        <w:rPr>
          <w:rFonts w:eastAsia="font295"/>
          <w:sz w:val="28"/>
          <w:szCs w:val="28"/>
          <w:lang w:bidi="ru-RU"/>
        </w:rPr>
        <w:t xml:space="preserve"> </w:t>
      </w:r>
      <w:r w:rsidR="00076ACB" w:rsidRPr="00076ACB">
        <w:rPr>
          <w:rFonts w:eastAsia="font295"/>
          <w:sz w:val="28"/>
          <w:szCs w:val="28"/>
          <w:lang w:bidi="ru-RU"/>
        </w:rPr>
        <w:t>применяемые к фонду оплаты труда, рассчитанному</w:t>
      </w:r>
      <w:r w:rsidR="00076ACB">
        <w:rPr>
          <w:rFonts w:eastAsia="font295"/>
          <w:sz w:val="28"/>
          <w:szCs w:val="28"/>
          <w:lang w:bidi="ru-RU"/>
        </w:rPr>
        <w:t xml:space="preserve"> </w:t>
      </w:r>
      <w:r w:rsidR="00076ACB" w:rsidRPr="00076ACB">
        <w:rPr>
          <w:rFonts w:eastAsia="font295"/>
          <w:sz w:val="28"/>
          <w:szCs w:val="28"/>
          <w:lang w:bidi="ru-RU"/>
        </w:rPr>
        <w:t>по нормативам финансового обеспечения</w:t>
      </w:r>
      <w:r w:rsidR="00E16C40">
        <w:rPr>
          <w:rFonts w:eastAsia="font295"/>
          <w:sz w:val="28"/>
          <w:szCs w:val="28"/>
          <w:lang w:bidi="ru-RU"/>
        </w:rPr>
        <w:t>»</w:t>
      </w:r>
      <w:r w:rsidR="00076ACB" w:rsidRPr="00076ACB">
        <w:rPr>
          <w:rFonts w:eastAsia="font295"/>
          <w:sz w:val="28"/>
          <w:szCs w:val="28"/>
          <w:lang w:bidi="ru-RU"/>
        </w:rPr>
        <w:t xml:space="preserve">, </w:t>
      </w:r>
      <w:r w:rsidR="00424C25">
        <w:rPr>
          <w:rFonts w:eastAsia="font295"/>
          <w:sz w:val="28"/>
          <w:szCs w:val="28"/>
          <w:lang w:bidi="ru-RU"/>
        </w:rPr>
        <w:t>согласно приложению №</w:t>
      </w:r>
      <w:r w:rsidR="00243C5E">
        <w:rPr>
          <w:rFonts w:eastAsia="font295"/>
          <w:sz w:val="28"/>
          <w:szCs w:val="28"/>
          <w:lang w:bidi="ru-RU"/>
        </w:rPr>
        <w:t xml:space="preserve"> 4 к </w:t>
      </w:r>
      <w:r w:rsidR="00424C25">
        <w:rPr>
          <w:rFonts w:eastAsia="font295"/>
          <w:sz w:val="28"/>
          <w:szCs w:val="28"/>
          <w:lang w:bidi="ru-RU"/>
        </w:rPr>
        <w:t>настоящему постановлению.</w:t>
      </w:r>
    </w:p>
    <w:p w:rsidR="00C158F7" w:rsidRDefault="00A0629F" w:rsidP="00C158F7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font295"/>
          <w:sz w:val="28"/>
          <w:szCs w:val="28"/>
          <w:lang w:bidi="ru-RU"/>
        </w:rPr>
        <w:t>2</w:t>
      </w:r>
      <w:r w:rsidR="00C158F7" w:rsidRPr="00CA3ECF">
        <w:rPr>
          <w:rFonts w:eastAsia="font295"/>
          <w:sz w:val="28"/>
          <w:szCs w:val="28"/>
          <w:lang w:bidi="ru-RU"/>
        </w:rPr>
        <w:t>. </w:t>
      </w:r>
      <w:r w:rsidR="00D241D8">
        <w:rPr>
          <w:rFonts w:eastAsia="font295"/>
          <w:sz w:val="28"/>
          <w:szCs w:val="28"/>
          <w:lang w:bidi="ru-RU"/>
        </w:rPr>
        <w:t xml:space="preserve">Пункт 1 </w:t>
      </w:r>
      <w:r w:rsidR="00864182">
        <w:rPr>
          <w:rFonts w:eastAsia="font295"/>
          <w:sz w:val="28"/>
          <w:szCs w:val="28"/>
          <w:lang w:bidi="ru-RU"/>
        </w:rPr>
        <w:t>н</w:t>
      </w:r>
      <w:r w:rsidR="00864182" w:rsidRPr="00CA3ECF">
        <w:rPr>
          <w:rFonts w:eastAsia="font295"/>
          <w:sz w:val="28"/>
          <w:szCs w:val="28"/>
          <w:lang w:bidi="ru-RU"/>
        </w:rPr>
        <w:t>астояще</w:t>
      </w:r>
      <w:r w:rsidR="00864182">
        <w:rPr>
          <w:rFonts w:eastAsia="font295"/>
          <w:sz w:val="28"/>
          <w:szCs w:val="28"/>
          <w:lang w:bidi="ru-RU"/>
        </w:rPr>
        <w:t>го</w:t>
      </w:r>
      <w:r w:rsidR="00864182" w:rsidRPr="00CA3ECF">
        <w:rPr>
          <w:rFonts w:eastAsia="font295"/>
          <w:sz w:val="28"/>
          <w:szCs w:val="28"/>
          <w:lang w:bidi="ru-RU"/>
        </w:rPr>
        <w:t xml:space="preserve"> </w:t>
      </w:r>
      <w:r w:rsidR="00864182">
        <w:rPr>
          <w:rFonts w:eastAsia="font295"/>
          <w:sz w:val="28"/>
          <w:szCs w:val="28"/>
          <w:lang w:bidi="ru-RU"/>
        </w:rPr>
        <w:t>постановления</w:t>
      </w:r>
      <w:r w:rsidR="00ED5691">
        <w:rPr>
          <w:rFonts w:eastAsia="font295"/>
          <w:sz w:val="28"/>
          <w:szCs w:val="28"/>
          <w:lang w:bidi="ru-RU"/>
        </w:rPr>
        <w:t xml:space="preserve">, за исключением подпункта </w:t>
      </w:r>
      <w:r w:rsidR="00A21E0A">
        <w:rPr>
          <w:rFonts w:eastAsia="font295"/>
          <w:sz w:val="28"/>
          <w:szCs w:val="28"/>
          <w:lang w:bidi="ru-RU"/>
        </w:rPr>
        <w:t>3</w:t>
      </w:r>
      <w:r w:rsidR="00ED5691">
        <w:rPr>
          <w:rFonts w:eastAsia="font295"/>
          <w:sz w:val="28"/>
          <w:szCs w:val="28"/>
          <w:lang w:bidi="ru-RU"/>
        </w:rPr>
        <w:t xml:space="preserve"> пункта 1 настоящего постановления,</w:t>
      </w:r>
      <w:r w:rsidR="00CA3ECF" w:rsidRPr="00CA3ECF">
        <w:rPr>
          <w:rFonts w:eastAsia="font295"/>
          <w:sz w:val="28"/>
          <w:szCs w:val="28"/>
          <w:lang w:bidi="ru-RU"/>
        </w:rPr>
        <w:t xml:space="preserve"> </w:t>
      </w:r>
      <w:r w:rsidR="00BE7834">
        <w:rPr>
          <w:rFonts w:eastAsia="font295"/>
          <w:sz w:val="28"/>
          <w:szCs w:val="28"/>
          <w:lang w:bidi="ru-RU"/>
        </w:rPr>
        <w:t xml:space="preserve">распространяет свое действие на правоотношения, возникшие с </w:t>
      </w:r>
      <w:r w:rsidR="00C158F7" w:rsidRPr="00211A88">
        <w:rPr>
          <w:rFonts w:eastAsia="font295"/>
          <w:sz w:val="28"/>
          <w:szCs w:val="28"/>
          <w:lang w:bidi="ru-RU"/>
        </w:rPr>
        <w:t>01.</w:t>
      </w:r>
      <w:r w:rsidR="00211A88" w:rsidRPr="00211A88">
        <w:rPr>
          <w:rFonts w:eastAsia="font295"/>
          <w:sz w:val="28"/>
          <w:szCs w:val="28"/>
          <w:lang w:bidi="ru-RU"/>
        </w:rPr>
        <w:t>09</w:t>
      </w:r>
      <w:r w:rsidR="00C158F7" w:rsidRPr="00211A88">
        <w:rPr>
          <w:rFonts w:eastAsia="font295"/>
          <w:sz w:val="28"/>
          <w:szCs w:val="28"/>
          <w:lang w:bidi="ru-RU"/>
        </w:rPr>
        <w:t>.202</w:t>
      </w:r>
      <w:r w:rsidR="00CA3ECF" w:rsidRPr="00211A88">
        <w:rPr>
          <w:rFonts w:eastAsia="font295"/>
          <w:sz w:val="28"/>
          <w:szCs w:val="28"/>
          <w:lang w:bidi="ru-RU"/>
        </w:rPr>
        <w:t>1</w:t>
      </w:r>
      <w:r w:rsidR="00C158F7" w:rsidRPr="00211A88">
        <w:rPr>
          <w:sz w:val="28"/>
          <w:szCs w:val="28"/>
        </w:rPr>
        <w:t>.</w:t>
      </w:r>
    </w:p>
    <w:p w:rsidR="00D241D8" w:rsidRPr="00C158F7" w:rsidRDefault="00A0629F" w:rsidP="00C158F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1D8">
        <w:rPr>
          <w:sz w:val="28"/>
          <w:szCs w:val="28"/>
        </w:rPr>
        <w:t>. </w:t>
      </w:r>
      <w:r w:rsidR="00ED5691">
        <w:rPr>
          <w:sz w:val="28"/>
          <w:szCs w:val="28"/>
        </w:rPr>
        <w:t xml:space="preserve"> Подпункт </w:t>
      </w:r>
      <w:r w:rsidR="00A21E0A">
        <w:rPr>
          <w:sz w:val="28"/>
          <w:szCs w:val="28"/>
        </w:rPr>
        <w:t>3</w:t>
      </w:r>
      <w:r w:rsidR="00ED5691">
        <w:rPr>
          <w:sz w:val="28"/>
          <w:szCs w:val="28"/>
        </w:rPr>
        <w:t xml:space="preserve"> пункта 1</w:t>
      </w:r>
      <w:r w:rsidR="00D241D8">
        <w:rPr>
          <w:sz w:val="28"/>
          <w:szCs w:val="28"/>
        </w:rPr>
        <w:t xml:space="preserve"> настоящего постановления </w:t>
      </w:r>
      <w:r w:rsidR="00D241D8" w:rsidRPr="00424C25">
        <w:rPr>
          <w:rFonts w:eastAsia="font295"/>
          <w:sz w:val="28"/>
          <w:szCs w:val="28"/>
          <w:lang w:bidi="ru-RU"/>
        </w:rPr>
        <w:t>р</w:t>
      </w:r>
      <w:r w:rsidR="00D241D8">
        <w:rPr>
          <w:rFonts w:eastAsia="font295"/>
          <w:sz w:val="28"/>
          <w:szCs w:val="28"/>
          <w:lang w:bidi="ru-RU"/>
        </w:rPr>
        <w:t>аспространяющие свое действие на правоотношения, возникшие с 0</w:t>
      </w:r>
      <w:r w:rsidR="00D241D8" w:rsidRPr="00424C25">
        <w:rPr>
          <w:rFonts w:eastAsia="font295"/>
          <w:sz w:val="28"/>
          <w:szCs w:val="28"/>
          <w:lang w:bidi="ru-RU"/>
        </w:rPr>
        <w:t>1</w:t>
      </w:r>
      <w:r w:rsidR="00D241D8">
        <w:rPr>
          <w:rFonts w:eastAsia="font295"/>
          <w:sz w:val="28"/>
          <w:szCs w:val="28"/>
          <w:lang w:bidi="ru-RU"/>
        </w:rPr>
        <w:t>.09.</w:t>
      </w:r>
      <w:r w:rsidR="00D241D8" w:rsidRPr="00424C25">
        <w:rPr>
          <w:rFonts w:eastAsia="font295"/>
          <w:sz w:val="28"/>
          <w:szCs w:val="28"/>
          <w:lang w:bidi="ru-RU"/>
        </w:rPr>
        <w:t>202</w:t>
      </w:r>
      <w:r w:rsidR="00A21E0A">
        <w:rPr>
          <w:rFonts w:eastAsia="font295"/>
          <w:sz w:val="28"/>
          <w:szCs w:val="28"/>
          <w:lang w:bidi="ru-RU"/>
        </w:rPr>
        <w:t>2</w:t>
      </w:r>
      <w:r w:rsidR="00D241D8" w:rsidRPr="00424C25">
        <w:rPr>
          <w:rFonts w:eastAsia="font295"/>
          <w:sz w:val="28"/>
          <w:szCs w:val="28"/>
          <w:lang w:bidi="ru-RU"/>
        </w:rPr>
        <w:t xml:space="preserve"> </w:t>
      </w:r>
      <w:r w:rsidR="00BD069B">
        <w:rPr>
          <w:rFonts w:eastAsia="font295"/>
          <w:sz w:val="28"/>
          <w:szCs w:val="28"/>
          <w:lang w:bidi="ru-RU"/>
        </w:rPr>
        <w:t>и действует до</w:t>
      </w:r>
      <w:r w:rsidR="00D241D8">
        <w:rPr>
          <w:rFonts w:eastAsia="font295"/>
          <w:sz w:val="28"/>
          <w:szCs w:val="28"/>
          <w:lang w:bidi="ru-RU"/>
        </w:rPr>
        <w:t xml:space="preserve"> </w:t>
      </w:r>
      <w:r w:rsidR="00D241D8" w:rsidRPr="00424C25">
        <w:rPr>
          <w:rFonts w:eastAsia="font295"/>
          <w:sz w:val="28"/>
          <w:szCs w:val="28"/>
          <w:lang w:bidi="ru-RU"/>
        </w:rPr>
        <w:t>31</w:t>
      </w:r>
      <w:r w:rsidR="00D241D8">
        <w:rPr>
          <w:rFonts w:eastAsia="font295"/>
          <w:sz w:val="28"/>
          <w:szCs w:val="28"/>
          <w:lang w:bidi="ru-RU"/>
        </w:rPr>
        <w:t>.12.</w:t>
      </w:r>
      <w:r w:rsidR="00D241D8" w:rsidRPr="00076ACB">
        <w:rPr>
          <w:rFonts w:eastAsia="font295"/>
          <w:sz w:val="28"/>
          <w:szCs w:val="28"/>
          <w:lang w:bidi="ru-RU"/>
        </w:rPr>
        <w:t>202</w:t>
      </w:r>
      <w:r w:rsidR="00A21E0A">
        <w:rPr>
          <w:rFonts w:eastAsia="font295"/>
          <w:sz w:val="28"/>
          <w:szCs w:val="28"/>
          <w:lang w:bidi="ru-RU"/>
        </w:rPr>
        <w:t>2</w:t>
      </w:r>
      <w:r w:rsidR="00D241D8">
        <w:rPr>
          <w:rFonts w:eastAsia="font295"/>
          <w:sz w:val="28"/>
          <w:szCs w:val="28"/>
          <w:lang w:bidi="ru-RU"/>
        </w:rPr>
        <w:t>.</w:t>
      </w:r>
    </w:p>
    <w:p w:rsidR="00FE1A1A" w:rsidRDefault="00FE1A1A" w:rsidP="00B23514">
      <w:pPr>
        <w:widowControl w:val="0"/>
        <w:jc w:val="both"/>
        <w:rPr>
          <w:sz w:val="28"/>
        </w:rPr>
      </w:pPr>
    </w:p>
    <w:p w:rsidR="00CA3ECF" w:rsidRPr="00FE1A1A" w:rsidRDefault="00CA3ECF" w:rsidP="00B23514">
      <w:pPr>
        <w:widowControl w:val="0"/>
        <w:jc w:val="both"/>
        <w:rPr>
          <w:sz w:val="28"/>
        </w:rPr>
      </w:pPr>
    </w:p>
    <w:p w:rsidR="00FE1A1A" w:rsidRPr="00FE1A1A" w:rsidRDefault="00FE1A1A" w:rsidP="00B23514">
      <w:pPr>
        <w:widowControl w:val="0"/>
        <w:jc w:val="both"/>
        <w:rPr>
          <w:sz w:val="28"/>
        </w:rPr>
      </w:pPr>
    </w:p>
    <w:p w:rsidR="00B23514" w:rsidRDefault="00B23514" w:rsidP="00B23514">
      <w:pPr>
        <w:widowControl w:val="0"/>
        <w:jc w:val="both"/>
        <w:rPr>
          <w:sz w:val="28"/>
        </w:rPr>
      </w:pPr>
      <w:r>
        <w:rPr>
          <w:sz w:val="28"/>
        </w:rPr>
        <w:t xml:space="preserve">Губернатор </w:t>
      </w:r>
      <w:r w:rsidR="00243C5E">
        <w:rPr>
          <w:sz w:val="28"/>
        </w:rPr>
        <w:t>Новосибирской области</w:t>
      </w:r>
      <w:r w:rsidR="00243C5E">
        <w:rPr>
          <w:sz w:val="28"/>
        </w:rPr>
        <w:tab/>
      </w:r>
      <w:r w:rsidR="00243C5E">
        <w:rPr>
          <w:sz w:val="28"/>
        </w:rPr>
        <w:tab/>
      </w:r>
      <w:r w:rsidR="00243C5E">
        <w:rPr>
          <w:sz w:val="28"/>
        </w:rPr>
        <w:tab/>
      </w:r>
      <w:r w:rsidR="00243C5E">
        <w:rPr>
          <w:sz w:val="28"/>
        </w:rPr>
        <w:tab/>
      </w:r>
      <w:r w:rsidR="00243C5E">
        <w:rPr>
          <w:sz w:val="28"/>
        </w:rPr>
        <w:tab/>
        <w:t xml:space="preserve"> А.А. </w:t>
      </w:r>
      <w:r>
        <w:rPr>
          <w:sz w:val="28"/>
        </w:rPr>
        <w:t>Травников</w:t>
      </w:r>
    </w:p>
    <w:p w:rsidR="002675EF" w:rsidRDefault="002675EF" w:rsidP="00B23514">
      <w:pPr>
        <w:widowControl w:val="0"/>
        <w:jc w:val="both"/>
      </w:pPr>
    </w:p>
    <w:p w:rsidR="002675EF" w:rsidRDefault="002675EF" w:rsidP="00B23514">
      <w:pPr>
        <w:widowControl w:val="0"/>
        <w:jc w:val="both"/>
      </w:pPr>
    </w:p>
    <w:p w:rsidR="00424C25" w:rsidRDefault="00424C25" w:rsidP="00B23514">
      <w:pPr>
        <w:widowControl w:val="0"/>
        <w:jc w:val="both"/>
      </w:pPr>
    </w:p>
    <w:p w:rsidR="004968EC" w:rsidRDefault="004968EC" w:rsidP="00B23514">
      <w:pPr>
        <w:widowControl w:val="0"/>
        <w:jc w:val="both"/>
      </w:pPr>
    </w:p>
    <w:p w:rsidR="00424C25" w:rsidRDefault="00424C25" w:rsidP="00B23514">
      <w:pPr>
        <w:widowControl w:val="0"/>
        <w:jc w:val="both"/>
      </w:pPr>
    </w:p>
    <w:p w:rsidR="004968EC" w:rsidRDefault="004968EC" w:rsidP="00B23514">
      <w:pPr>
        <w:widowControl w:val="0"/>
        <w:jc w:val="both"/>
      </w:pPr>
    </w:p>
    <w:p w:rsidR="00424C25" w:rsidRDefault="00424C25" w:rsidP="00B23514">
      <w:pPr>
        <w:widowControl w:val="0"/>
        <w:jc w:val="both"/>
      </w:pPr>
    </w:p>
    <w:p w:rsidR="00174AEC" w:rsidRDefault="00174AEC" w:rsidP="00B23514">
      <w:pPr>
        <w:widowControl w:val="0"/>
        <w:jc w:val="both"/>
      </w:pPr>
    </w:p>
    <w:p w:rsidR="001A5AB8" w:rsidRDefault="001A5AB8" w:rsidP="00B23514">
      <w:pPr>
        <w:widowControl w:val="0"/>
        <w:jc w:val="both"/>
      </w:pPr>
    </w:p>
    <w:p w:rsidR="001A5AB8" w:rsidRDefault="001A5AB8" w:rsidP="00B23514">
      <w:pPr>
        <w:widowControl w:val="0"/>
        <w:jc w:val="both"/>
      </w:pPr>
    </w:p>
    <w:p w:rsidR="001A5AB8" w:rsidRDefault="001A5AB8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</w:p>
    <w:p w:rsidR="00A21E0A" w:rsidRDefault="00A21E0A" w:rsidP="00B23514">
      <w:pPr>
        <w:widowControl w:val="0"/>
        <w:jc w:val="both"/>
      </w:pPr>
      <w:bookmarkStart w:id="0" w:name="_GoBack"/>
      <w:bookmarkEnd w:id="0"/>
    </w:p>
    <w:p w:rsidR="001A5AB8" w:rsidRDefault="001A5AB8" w:rsidP="00B23514">
      <w:pPr>
        <w:widowControl w:val="0"/>
        <w:jc w:val="both"/>
      </w:pPr>
    </w:p>
    <w:p w:rsidR="00174AEC" w:rsidRDefault="00174AEC" w:rsidP="00B23514">
      <w:pPr>
        <w:widowControl w:val="0"/>
        <w:jc w:val="both"/>
      </w:pPr>
    </w:p>
    <w:p w:rsidR="00174AEC" w:rsidRDefault="00174AEC" w:rsidP="00B23514">
      <w:pPr>
        <w:widowControl w:val="0"/>
        <w:jc w:val="both"/>
      </w:pPr>
    </w:p>
    <w:p w:rsidR="00424C25" w:rsidRDefault="00424C25" w:rsidP="00B23514">
      <w:pPr>
        <w:widowControl w:val="0"/>
        <w:jc w:val="both"/>
      </w:pPr>
    </w:p>
    <w:p w:rsidR="00FE1A1A" w:rsidRPr="00B23514" w:rsidRDefault="00FE1A1A" w:rsidP="00B23514">
      <w:pPr>
        <w:widowControl w:val="0"/>
        <w:jc w:val="both"/>
      </w:pPr>
      <w:r w:rsidRPr="00B23514">
        <w:t>С.В. Федорчук</w:t>
      </w:r>
    </w:p>
    <w:p w:rsidR="00A84521" w:rsidRPr="00B23514" w:rsidRDefault="00B23514" w:rsidP="00B23514">
      <w:pPr>
        <w:widowControl w:val="0"/>
      </w:pPr>
      <w:r w:rsidRPr="00B23514">
        <w:rPr>
          <w:rFonts w:eastAsia="Calibri"/>
          <w:lang w:eastAsia="en-US"/>
        </w:rPr>
        <w:t xml:space="preserve">238 73 </w:t>
      </w:r>
      <w:r w:rsidR="00FE1A1A" w:rsidRPr="00B23514">
        <w:rPr>
          <w:rFonts w:eastAsia="Calibri"/>
          <w:lang w:eastAsia="en-US"/>
        </w:rPr>
        <w:t>20</w:t>
      </w:r>
    </w:p>
    <w:sectPr w:rsidR="00A84521" w:rsidRPr="00B23514" w:rsidSect="009E537D">
      <w:headerReference w:type="default" r:id="rId8"/>
      <w:footerReference w:type="first" r:id="rId9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85" w:rsidRDefault="001F4585">
      <w:r>
        <w:separator/>
      </w:r>
    </w:p>
  </w:endnote>
  <w:endnote w:type="continuationSeparator" w:id="0">
    <w:p w:rsidR="001F4585" w:rsidRDefault="001F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95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Default="007F5D25" w:rsidP="00380D7A">
    <w:pPr>
      <w:pStyle w:val="a9"/>
    </w:pPr>
  </w:p>
  <w:p w:rsidR="00380D7A" w:rsidRPr="00380D7A" w:rsidRDefault="00380D7A" w:rsidP="00380D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85" w:rsidRDefault="001F4585">
      <w:r>
        <w:separator/>
      </w:r>
    </w:p>
  </w:footnote>
  <w:footnote w:type="continuationSeparator" w:id="0">
    <w:p w:rsidR="001F4585" w:rsidRDefault="001F4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E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57C5"/>
    <w:rsid w:val="00007774"/>
    <w:rsid w:val="000141BC"/>
    <w:rsid w:val="0001507F"/>
    <w:rsid w:val="0001612F"/>
    <w:rsid w:val="00016515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ACB"/>
    <w:rsid w:val="00082A91"/>
    <w:rsid w:val="00084A05"/>
    <w:rsid w:val="00087885"/>
    <w:rsid w:val="0009402B"/>
    <w:rsid w:val="000A07F4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27779"/>
    <w:rsid w:val="00130274"/>
    <w:rsid w:val="00133050"/>
    <w:rsid w:val="00133796"/>
    <w:rsid w:val="00136678"/>
    <w:rsid w:val="00136D19"/>
    <w:rsid w:val="00140665"/>
    <w:rsid w:val="00143993"/>
    <w:rsid w:val="00144BC4"/>
    <w:rsid w:val="00164D3A"/>
    <w:rsid w:val="00165382"/>
    <w:rsid w:val="0016692E"/>
    <w:rsid w:val="00171C93"/>
    <w:rsid w:val="00172A4D"/>
    <w:rsid w:val="00172D43"/>
    <w:rsid w:val="00174AEC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A5AB8"/>
    <w:rsid w:val="001B0108"/>
    <w:rsid w:val="001B17E7"/>
    <w:rsid w:val="001B3C2C"/>
    <w:rsid w:val="001D74A1"/>
    <w:rsid w:val="001F11B9"/>
    <w:rsid w:val="001F4585"/>
    <w:rsid w:val="00205001"/>
    <w:rsid w:val="0020595F"/>
    <w:rsid w:val="00211A88"/>
    <w:rsid w:val="00217469"/>
    <w:rsid w:val="00220AAB"/>
    <w:rsid w:val="00235378"/>
    <w:rsid w:val="00236B8E"/>
    <w:rsid w:val="002405E8"/>
    <w:rsid w:val="00242F83"/>
    <w:rsid w:val="002437DF"/>
    <w:rsid w:val="00243C5E"/>
    <w:rsid w:val="00245EA5"/>
    <w:rsid w:val="002471F9"/>
    <w:rsid w:val="00253659"/>
    <w:rsid w:val="002544E4"/>
    <w:rsid w:val="0026308A"/>
    <w:rsid w:val="00266A41"/>
    <w:rsid w:val="002675EF"/>
    <w:rsid w:val="00271203"/>
    <w:rsid w:val="002750D9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26044"/>
    <w:rsid w:val="00333721"/>
    <w:rsid w:val="00334BBC"/>
    <w:rsid w:val="00335F31"/>
    <w:rsid w:val="00337959"/>
    <w:rsid w:val="00340350"/>
    <w:rsid w:val="00346540"/>
    <w:rsid w:val="00346C22"/>
    <w:rsid w:val="003537E7"/>
    <w:rsid w:val="00356078"/>
    <w:rsid w:val="0036126C"/>
    <w:rsid w:val="00362D3B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0D7A"/>
    <w:rsid w:val="00382358"/>
    <w:rsid w:val="0038249A"/>
    <w:rsid w:val="00382890"/>
    <w:rsid w:val="00391A66"/>
    <w:rsid w:val="00391F39"/>
    <w:rsid w:val="003926AE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4D77"/>
    <w:rsid w:val="003E7B3B"/>
    <w:rsid w:val="003F0E13"/>
    <w:rsid w:val="00400CE5"/>
    <w:rsid w:val="00405C34"/>
    <w:rsid w:val="00414262"/>
    <w:rsid w:val="00420924"/>
    <w:rsid w:val="0042242B"/>
    <w:rsid w:val="00424C25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968EC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4336"/>
    <w:rsid w:val="0050792C"/>
    <w:rsid w:val="005118C4"/>
    <w:rsid w:val="00513D5B"/>
    <w:rsid w:val="0051535B"/>
    <w:rsid w:val="005264EE"/>
    <w:rsid w:val="005276A9"/>
    <w:rsid w:val="00533DFE"/>
    <w:rsid w:val="00535BAF"/>
    <w:rsid w:val="005407E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4531"/>
    <w:rsid w:val="005903AB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43E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A77FF"/>
    <w:rsid w:val="006B3642"/>
    <w:rsid w:val="006B5D11"/>
    <w:rsid w:val="006B71F2"/>
    <w:rsid w:val="006C0476"/>
    <w:rsid w:val="006C1CBE"/>
    <w:rsid w:val="006C280C"/>
    <w:rsid w:val="006C3C36"/>
    <w:rsid w:val="006F4C64"/>
    <w:rsid w:val="006F4ED9"/>
    <w:rsid w:val="006F7F05"/>
    <w:rsid w:val="00701F6A"/>
    <w:rsid w:val="00702E30"/>
    <w:rsid w:val="00703664"/>
    <w:rsid w:val="00705245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70B"/>
    <w:rsid w:val="00783B7F"/>
    <w:rsid w:val="00791515"/>
    <w:rsid w:val="00793A8C"/>
    <w:rsid w:val="007A56E0"/>
    <w:rsid w:val="007B543C"/>
    <w:rsid w:val="007C24F8"/>
    <w:rsid w:val="007C59EC"/>
    <w:rsid w:val="007C5FE0"/>
    <w:rsid w:val="007C655D"/>
    <w:rsid w:val="007C6FF9"/>
    <w:rsid w:val="007D2FBC"/>
    <w:rsid w:val="007D4480"/>
    <w:rsid w:val="007D68AE"/>
    <w:rsid w:val="007F45E7"/>
    <w:rsid w:val="007F5352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182"/>
    <w:rsid w:val="0086428B"/>
    <w:rsid w:val="00872BD6"/>
    <w:rsid w:val="00874376"/>
    <w:rsid w:val="00882359"/>
    <w:rsid w:val="00893C5B"/>
    <w:rsid w:val="00896D36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482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561F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1864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00D0F"/>
    <w:rsid w:val="00A0629F"/>
    <w:rsid w:val="00A10E21"/>
    <w:rsid w:val="00A12F47"/>
    <w:rsid w:val="00A21E0A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28B2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B4A56"/>
    <w:rsid w:val="00AC0171"/>
    <w:rsid w:val="00AC2FE5"/>
    <w:rsid w:val="00AC3063"/>
    <w:rsid w:val="00AC3528"/>
    <w:rsid w:val="00AE4057"/>
    <w:rsid w:val="00AE5379"/>
    <w:rsid w:val="00AF1B65"/>
    <w:rsid w:val="00AF3FAB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3514"/>
    <w:rsid w:val="00B2406C"/>
    <w:rsid w:val="00B26F1E"/>
    <w:rsid w:val="00B31C2C"/>
    <w:rsid w:val="00B327AA"/>
    <w:rsid w:val="00B32A16"/>
    <w:rsid w:val="00B34DD5"/>
    <w:rsid w:val="00B40CD5"/>
    <w:rsid w:val="00B42602"/>
    <w:rsid w:val="00B43FEB"/>
    <w:rsid w:val="00B45BAE"/>
    <w:rsid w:val="00B5048E"/>
    <w:rsid w:val="00B55CFB"/>
    <w:rsid w:val="00B57833"/>
    <w:rsid w:val="00B61A4D"/>
    <w:rsid w:val="00B715B8"/>
    <w:rsid w:val="00B72D22"/>
    <w:rsid w:val="00B73FBC"/>
    <w:rsid w:val="00B75893"/>
    <w:rsid w:val="00B80CCB"/>
    <w:rsid w:val="00B80EE0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069B"/>
    <w:rsid w:val="00BD7929"/>
    <w:rsid w:val="00BE000A"/>
    <w:rsid w:val="00BE7834"/>
    <w:rsid w:val="00BF6F1B"/>
    <w:rsid w:val="00C030F3"/>
    <w:rsid w:val="00C03C56"/>
    <w:rsid w:val="00C04024"/>
    <w:rsid w:val="00C047CD"/>
    <w:rsid w:val="00C047DE"/>
    <w:rsid w:val="00C06015"/>
    <w:rsid w:val="00C06115"/>
    <w:rsid w:val="00C06DA8"/>
    <w:rsid w:val="00C1348F"/>
    <w:rsid w:val="00C158F7"/>
    <w:rsid w:val="00C16B48"/>
    <w:rsid w:val="00C22400"/>
    <w:rsid w:val="00C262C3"/>
    <w:rsid w:val="00C2750A"/>
    <w:rsid w:val="00C31575"/>
    <w:rsid w:val="00C34232"/>
    <w:rsid w:val="00C351C4"/>
    <w:rsid w:val="00C35752"/>
    <w:rsid w:val="00C363D9"/>
    <w:rsid w:val="00C3681E"/>
    <w:rsid w:val="00C4021D"/>
    <w:rsid w:val="00C4038D"/>
    <w:rsid w:val="00C43C45"/>
    <w:rsid w:val="00C46DF5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3ECF"/>
    <w:rsid w:val="00CA6F56"/>
    <w:rsid w:val="00CA7EBC"/>
    <w:rsid w:val="00CB0E03"/>
    <w:rsid w:val="00CB3CCE"/>
    <w:rsid w:val="00CB6E3B"/>
    <w:rsid w:val="00CC4611"/>
    <w:rsid w:val="00CC5C9F"/>
    <w:rsid w:val="00CD03AD"/>
    <w:rsid w:val="00CD0DDF"/>
    <w:rsid w:val="00CD3D36"/>
    <w:rsid w:val="00CD52B3"/>
    <w:rsid w:val="00CD5AFB"/>
    <w:rsid w:val="00CD611F"/>
    <w:rsid w:val="00CE0F8F"/>
    <w:rsid w:val="00CE1344"/>
    <w:rsid w:val="00CE47F8"/>
    <w:rsid w:val="00CE5536"/>
    <w:rsid w:val="00CE6F34"/>
    <w:rsid w:val="00CE73AF"/>
    <w:rsid w:val="00CF0F80"/>
    <w:rsid w:val="00CF19EE"/>
    <w:rsid w:val="00CF5270"/>
    <w:rsid w:val="00D015E4"/>
    <w:rsid w:val="00D0228D"/>
    <w:rsid w:val="00D06550"/>
    <w:rsid w:val="00D10B17"/>
    <w:rsid w:val="00D213BB"/>
    <w:rsid w:val="00D21A8A"/>
    <w:rsid w:val="00D222D2"/>
    <w:rsid w:val="00D241D8"/>
    <w:rsid w:val="00D26DD0"/>
    <w:rsid w:val="00D27C34"/>
    <w:rsid w:val="00D34B4F"/>
    <w:rsid w:val="00D46A99"/>
    <w:rsid w:val="00D52DE0"/>
    <w:rsid w:val="00D623E2"/>
    <w:rsid w:val="00D64ED5"/>
    <w:rsid w:val="00D72015"/>
    <w:rsid w:val="00D7550F"/>
    <w:rsid w:val="00D84EDC"/>
    <w:rsid w:val="00D93E6B"/>
    <w:rsid w:val="00DA0B7A"/>
    <w:rsid w:val="00DA196F"/>
    <w:rsid w:val="00DC1FD6"/>
    <w:rsid w:val="00DC567D"/>
    <w:rsid w:val="00DC6DD6"/>
    <w:rsid w:val="00DD0785"/>
    <w:rsid w:val="00DD2AAF"/>
    <w:rsid w:val="00DD41A9"/>
    <w:rsid w:val="00DD5132"/>
    <w:rsid w:val="00DD5D92"/>
    <w:rsid w:val="00DD69BB"/>
    <w:rsid w:val="00DE178A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16C40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1D05"/>
    <w:rsid w:val="00EC5244"/>
    <w:rsid w:val="00EC78D1"/>
    <w:rsid w:val="00ED1927"/>
    <w:rsid w:val="00ED28EF"/>
    <w:rsid w:val="00ED5691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0E06"/>
    <w:rsid w:val="00F64B6C"/>
    <w:rsid w:val="00F71858"/>
    <w:rsid w:val="00F72671"/>
    <w:rsid w:val="00F76EA3"/>
    <w:rsid w:val="00F8237D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B2108"/>
    <w:rsid w:val="00FC2EA2"/>
    <w:rsid w:val="00FC37CC"/>
    <w:rsid w:val="00FD2D55"/>
    <w:rsid w:val="00FD6C71"/>
    <w:rsid w:val="00FE1A1A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2D808E"/>
  <w14:defaultImageDpi w14:val="0"/>
  <w15:docId w15:val="{41FC4F78-629F-4FFA-B2C2-376BD62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7CDCC5-6D15-49F3-821E-0A3D3393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Ретунская Ольга Юрьевна</cp:lastModifiedBy>
  <cp:revision>6</cp:revision>
  <cp:lastPrinted>2021-12-20T10:36:00Z</cp:lastPrinted>
  <dcterms:created xsi:type="dcterms:W3CDTF">2021-12-21T10:40:00Z</dcterms:created>
  <dcterms:modified xsi:type="dcterms:W3CDTF">2022-11-02T03:54:00Z</dcterms:modified>
</cp:coreProperties>
</file>