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954" w:rsidRPr="00051476" w:rsidRDefault="006C2954" w:rsidP="006C2954">
      <w:pPr>
        <w:widowControl w:val="0"/>
        <w:autoSpaceDE w:val="0"/>
        <w:autoSpaceDN w:val="0"/>
        <w:adjustRightInd w:val="0"/>
        <w:spacing w:after="0"/>
        <w:ind w:firstLine="5245"/>
        <w:jc w:val="right"/>
        <w:outlineLvl w:val="1"/>
        <w:rPr>
          <w:rFonts w:ascii="Times New Roman" w:hAnsi="Times New Roman"/>
          <w:sz w:val="28"/>
          <w:szCs w:val="28"/>
        </w:rPr>
      </w:pPr>
      <w:bookmarkStart w:id="0" w:name="Par1014"/>
      <w:bookmarkEnd w:id="0"/>
      <w:r w:rsidRPr="0005147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 № 3</w:t>
      </w:r>
    </w:p>
    <w:p w:rsidR="006C2954" w:rsidRDefault="006C2954" w:rsidP="006C2954">
      <w:pPr>
        <w:widowControl w:val="0"/>
        <w:autoSpaceDE w:val="0"/>
        <w:autoSpaceDN w:val="0"/>
        <w:adjustRightInd w:val="0"/>
        <w:spacing w:after="0"/>
        <w:ind w:firstLine="5245"/>
        <w:jc w:val="right"/>
        <w:outlineLvl w:val="1"/>
        <w:rPr>
          <w:rFonts w:ascii="Times New Roman" w:hAnsi="Times New Roman"/>
          <w:sz w:val="28"/>
          <w:szCs w:val="28"/>
        </w:rPr>
      </w:pPr>
      <w:r w:rsidRPr="00051476">
        <w:rPr>
          <w:rFonts w:ascii="Times New Roman" w:hAnsi="Times New Roman"/>
          <w:sz w:val="28"/>
          <w:szCs w:val="28"/>
        </w:rPr>
        <w:t xml:space="preserve">к постановлению Правительства </w:t>
      </w:r>
    </w:p>
    <w:p w:rsidR="006C2954" w:rsidRDefault="006C2954" w:rsidP="006C2954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 w:rsidRPr="00051476">
        <w:rPr>
          <w:rFonts w:ascii="Times New Roman" w:hAnsi="Times New Roman"/>
          <w:sz w:val="28"/>
          <w:szCs w:val="28"/>
        </w:rPr>
        <w:t>Новосибирской области</w:t>
      </w:r>
    </w:p>
    <w:p w:rsidR="006C2954" w:rsidRDefault="006C2954" w:rsidP="006C29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C2954" w:rsidRPr="003E290D" w:rsidRDefault="006C2954" w:rsidP="006C29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Приложение № 22</w:t>
      </w:r>
      <w:r w:rsidRPr="003E29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954" w:rsidRPr="003E290D" w:rsidRDefault="006C2954" w:rsidP="006C29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90D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6C2954" w:rsidRPr="003E290D" w:rsidRDefault="006C2954" w:rsidP="006C29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90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C2954" w:rsidRPr="003E290D" w:rsidRDefault="006C2954" w:rsidP="006C29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90D">
        <w:rPr>
          <w:rFonts w:ascii="Times New Roman" w:hAnsi="Times New Roman" w:cs="Times New Roman"/>
          <w:sz w:val="28"/>
          <w:szCs w:val="28"/>
        </w:rPr>
        <w:t>«Жилищно-коммунальное хозяйство</w:t>
      </w:r>
    </w:p>
    <w:p w:rsidR="00225D03" w:rsidRPr="000C6D35" w:rsidRDefault="006C2954" w:rsidP="006C29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90D"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:rsidR="00A35FC3" w:rsidRPr="000C6D35" w:rsidRDefault="00A35FC3">
      <w:pPr>
        <w:pStyle w:val="ConsPlusTitle"/>
        <w:jc w:val="center"/>
      </w:pPr>
    </w:p>
    <w:p w:rsidR="00A35FC3" w:rsidRPr="000C6D35" w:rsidRDefault="00A35FC3">
      <w:pPr>
        <w:pStyle w:val="ConsPlusTitle"/>
        <w:jc w:val="center"/>
      </w:pPr>
    </w:p>
    <w:p w:rsidR="006C2954" w:rsidRDefault="006C29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8E04E6" w:rsidRPr="000C6D35" w:rsidRDefault="006C29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 xml:space="preserve">предоставления и расходования субсидий на реализацию мероприятий </w:t>
      </w:r>
      <w:r w:rsidRPr="00D3271C">
        <w:rPr>
          <w:rFonts w:ascii="Times New Roman" w:hAnsi="Times New Roman" w:cs="Times New Roman"/>
          <w:sz w:val="28"/>
          <w:szCs w:val="28"/>
        </w:rPr>
        <w:t>по организации тепло-, водоснабжения населения, водоотведения</w:t>
      </w:r>
      <w:r w:rsidRPr="00FE479D">
        <w:rPr>
          <w:rFonts w:ascii="Times New Roman" w:hAnsi="Times New Roman" w:cs="Times New Roman"/>
          <w:sz w:val="28"/>
          <w:szCs w:val="28"/>
        </w:rPr>
        <w:t xml:space="preserve"> </w:t>
      </w:r>
      <w:r w:rsidRPr="00D3271C">
        <w:rPr>
          <w:rFonts w:ascii="Times New Roman" w:hAnsi="Times New Roman" w:cs="Times New Roman"/>
          <w:sz w:val="28"/>
          <w:szCs w:val="28"/>
        </w:rPr>
        <w:t>в границах поселени</w:t>
      </w:r>
      <w:r>
        <w:rPr>
          <w:rFonts w:ascii="Times New Roman" w:hAnsi="Times New Roman" w:cs="Times New Roman"/>
          <w:sz w:val="28"/>
          <w:szCs w:val="28"/>
        </w:rPr>
        <w:t>й, городских округов</w:t>
      </w:r>
      <w:r w:rsidRPr="00D327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рамках подпрограммы «</w:t>
      </w:r>
      <w:r w:rsidRPr="00FE479D">
        <w:rPr>
          <w:rFonts w:ascii="Times New Roman" w:hAnsi="Times New Roman" w:cs="Times New Roman"/>
          <w:sz w:val="28"/>
          <w:szCs w:val="28"/>
        </w:rPr>
        <w:t>Безопасность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479D">
        <w:rPr>
          <w:rFonts w:ascii="Times New Roman" w:hAnsi="Times New Roman" w:cs="Times New Roman"/>
          <w:sz w:val="28"/>
          <w:szCs w:val="28"/>
        </w:rPr>
        <w:t xml:space="preserve"> государственной п</w:t>
      </w:r>
      <w:r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Pr="00FE479D">
        <w:rPr>
          <w:rFonts w:ascii="Times New Roman" w:hAnsi="Times New Roman" w:cs="Times New Roman"/>
          <w:sz w:val="28"/>
          <w:szCs w:val="28"/>
        </w:rPr>
        <w:t xml:space="preserve">Жилищно-коммунальное </w:t>
      </w:r>
      <w:r>
        <w:rPr>
          <w:rFonts w:ascii="Times New Roman" w:hAnsi="Times New Roman" w:cs="Times New Roman"/>
          <w:sz w:val="28"/>
          <w:szCs w:val="28"/>
        </w:rPr>
        <w:t>хозяйство Новосибирской области»</w:t>
      </w:r>
    </w:p>
    <w:p w:rsidR="008E04E6" w:rsidRPr="000C6D35" w:rsidRDefault="008E04E6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790AF8" w:rsidRPr="000C6D35" w:rsidRDefault="00790AF8" w:rsidP="00FE47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1. </w:t>
      </w:r>
      <w:r w:rsidR="008E04E6" w:rsidRPr="000C6D35"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и расходования субсидий на реализацию мероприятий </w:t>
      </w:r>
      <w:r w:rsidR="00D3271C" w:rsidRPr="00D3271C">
        <w:rPr>
          <w:rFonts w:ascii="Times New Roman" w:hAnsi="Times New Roman" w:cs="Times New Roman"/>
          <w:sz w:val="28"/>
          <w:szCs w:val="28"/>
        </w:rPr>
        <w:t>по организации тепло-, водоснабжения населения, водоотведения</w:t>
      </w:r>
      <w:r w:rsidR="00FE479D" w:rsidRPr="00FE479D">
        <w:rPr>
          <w:rFonts w:ascii="Times New Roman" w:hAnsi="Times New Roman" w:cs="Times New Roman"/>
          <w:sz w:val="28"/>
          <w:szCs w:val="28"/>
        </w:rPr>
        <w:t xml:space="preserve"> </w:t>
      </w:r>
      <w:r w:rsidR="0051498F" w:rsidRPr="00D3271C">
        <w:rPr>
          <w:rFonts w:ascii="Times New Roman" w:hAnsi="Times New Roman" w:cs="Times New Roman"/>
          <w:sz w:val="28"/>
          <w:szCs w:val="28"/>
        </w:rPr>
        <w:t>в границах поселени</w:t>
      </w:r>
      <w:r w:rsidR="0051498F">
        <w:rPr>
          <w:rFonts w:ascii="Times New Roman" w:hAnsi="Times New Roman" w:cs="Times New Roman"/>
          <w:sz w:val="28"/>
          <w:szCs w:val="28"/>
        </w:rPr>
        <w:t>й, городских округов</w:t>
      </w:r>
      <w:r w:rsidR="0051498F" w:rsidRPr="00D3271C">
        <w:rPr>
          <w:rFonts w:ascii="Times New Roman" w:hAnsi="Times New Roman" w:cs="Times New Roman"/>
          <w:sz w:val="28"/>
          <w:szCs w:val="28"/>
        </w:rPr>
        <w:t xml:space="preserve"> </w:t>
      </w:r>
      <w:r w:rsidR="006C2954">
        <w:rPr>
          <w:rFonts w:ascii="Times New Roman" w:hAnsi="Times New Roman" w:cs="Times New Roman"/>
          <w:sz w:val="28"/>
          <w:szCs w:val="28"/>
        </w:rPr>
        <w:t>в рамках подпрограммы «</w:t>
      </w:r>
      <w:r w:rsidR="00FE479D" w:rsidRPr="00FE479D">
        <w:rPr>
          <w:rFonts w:ascii="Times New Roman" w:hAnsi="Times New Roman" w:cs="Times New Roman"/>
          <w:sz w:val="28"/>
          <w:szCs w:val="28"/>
        </w:rPr>
        <w:t>Безопасность жилищно-коммунального хозяйства</w:t>
      </w:r>
      <w:r w:rsidR="006C2954">
        <w:rPr>
          <w:rFonts w:ascii="Times New Roman" w:hAnsi="Times New Roman" w:cs="Times New Roman"/>
          <w:sz w:val="28"/>
          <w:szCs w:val="28"/>
        </w:rPr>
        <w:t>»</w:t>
      </w:r>
      <w:r w:rsidR="00FE479D" w:rsidRPr="00FE479D">
        <w:rPr>
          <w:rFonts w:ascii="Times New Roman" w:hAnsi="Times New Roman" w:cs="Times New Roman"/>
          <w:sz w:val="28"/>
          <w:szCs w:val="28"/>
        </w:rPr>
        <w:t xml:space="preserve"> государственной п</w:t>
      </w:r>
      <w:r w:rsidR="006C2954"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="00FE479D" w:rsidRPr="00FE479D">
        <w:rPr>
          <w:rFonts w:ascii="Times New Roman" w:hAnsi="Times New Roman" w:cs="Times New Roman"/>
          <w:sz w:val="28"/>
          <w:szCs w:val="28"/>
        </w:rPr>
        <w:t xml:space="preserve">Жилищно-коммунальное </w:t>
      </w:r>
      <w:r w:rsidR="006C2954">
        <w:rPr>
          <w:rFonts w:ascii="Times New Roman" w:hAnsi="Times New Roman" w:cs="Times New Roman"/>
          <w:sz w:val="28"/>
          <w:szCs w:val="28"/>
        </w:rPr>
        <w:t>хозяйство Новосибирской области»</w:t>
      </w:r>
      <w:r w:rsidR="004B760B" w:rsidRPr="000C6D35">
        <w:rPr>
          <w:rFonts w:ascii="Times New Roman" w:hAnsi="Times New Roman" w:cs="Times New Roman"/>
          <w:sz w:val="28"/>
          <w:szCs w:val="28"/>
        </w:rPr>
        <w:t xml:space="preserve"> (далее - </w:t>
      </w:r>
      <w:r w:rsidR="00A35FC3" w:rsidRPr="000C6D35">
        <w:rPr>
          <w:rFonts w:ascii="Times New Roman" w:hAnsi="Times New Roman" w:cs="Times New Roman"/>
          <w:sz w:val="28"/>
          <w:szCs w:val="28"/>
        </w:rPr>
        <w:t>Порядок</w:t>
      </w:r>
      <w:r w:rsidR="008E04E6" w:rsidRPr="000C6D35">
        <w:rPr>
          <w:rFonts w:ascii="Times New Roman" w:hAnsi="Times New Roman" w:cs="Times New Roman"/>
          <w:sz w:val="28"/>
          <w:szCs w:val="28"/>
        </w:rPr>
        <w:t xml:space="preserve">) регламентируют предоставление и расходование субсидий местным бюджетам муниципальных районов и городских округов Новосибирской области </w:t>
      </w:r>
      <w:r w:rsidR="001F1B59" w:rsidRPr="000C6D35">
        <w:rPr>
          <w:rFonts w:ascii="Times New Roman" w:hAnsi="Times New Roman" w:cs="Times New Roman"/>
          <w:sz w:val="28"/>
          <w:szCs w:val="28"/>
        </w:rPr>
        <w:t xml:space="preserve">(кроме </w:t>
      </w:r>
      <w:r w:rsidR="00FE479D">
        <w:rPr>
          <w:rFonts w:ascii="Times New Roman" w:hAnsi="Times New Roman" w:cs="Times New Roman"/>
          <w:sz w:val="28"/>
          <w:szCs w:val="28"/>
        </w:rPr>
        <w:t xml:space="preserve">– </w:t>
      </w:r>
      <w:r w:rsidR="001F1B59" w:rsidRPr="000C6D35">
        <w:rPr>
          <w:rFonts w:ascii="Times New Roman" w:hAnsi="Times New Roman" w:cs="Times New Roman"/>
          <w:sz w:val="28"/>
          <w:szCs w:val="28"/>
        </w:rPr>
        <w:t xml:space="preserve">города Новосибирска) </w:t>
      </w:r>
      <w:r w:rsidR="004B760B" w:rsidRPr="000C6D35">
        <w:rPr>
          <w:rFonts w:ascii="Times New Roman" w:hAnsi="Times New Roman" w:cs="Times New Roman"/>
          <w:sz w:val="28"/>
          <w:szCs w:val="28"/>
        </w:rPr>
        <w:t>(далее - </w:t>
      </w:r>
      <w:r w:rsidRPr="000C6D35">
        <w:rPr>
          <w:rFonts w:ascii="Times New Roman" w:hAnsi="Times New Roman" w:cs="Times New Roman"/>
          <w:sz w:val="28"/>
          <w:szCs w:val="28"/>
        </w:rPr>
        <w:t xml:space="preserve">местные бюджеты) </w:t>
      </w:r>
      <w:r w:rsidR="008E04E6" w:rsidRPr="000C6D35">
        <w:rPr>
          <w:rFonts w:ascii="Times New Roman" w:hAnsi="Times New Roman" w:cs="Times New Roman"/>
          <w:sz w:val="28"/>
          <w:szCs w:val="28"/>
        </w:rPr>
        <w:t>из областного бюдже</w:t>
      </w:r>
      <w:r w:rsidR="004B760B" w:rsidRPr="000C6D35">
        <w:rPr>
          <w:rFonts w:ascii="Times New Roman" w:hAnsi="Times New Roman" w:cs="Times New Roman"/>
          <w:sz w:val="28"/>
          <w:szCs w:val="28"/>
        </w:rPr>
        <w:t>та Новосибирской области (далее </w:t>
      </w:r>
      <w:r w:rsidR="008E04E6" w:rsidRPr="000C6D35">
        <w:rPr>
          <w:rFonts w:ascii="Times New Roman" w:hAnsi="Times New Roman" w:cs="Times New Roman"/>
          <w:sz w:val="28"/>
          <w:szCs w:val="28"/>
        </w:rPr>
        <w:t>-</w:t>
      </w:r>
      <w:r w:rsidR="004B760B" w:rsidRPr="000C6D35">
        <w:rPr>
          <w:rFonts w:ascii="Times New Roman" w:hAnsi="Times New Roman" w:cs="Times New Roman"/>
          <w:sz w:val="28"/>
          <w:szCs w:val="28"/>
        </w:rPr>
        <w:t> </w:t>
      </w:r>
      <w:r w:rsidR="008E04E6" w:rsidRPr="000C6D35">
        <w:rPr>
          <w:rFonts w:ascii="Times New Roman" w:hAnsi="Times New Roman" w:cs="Times New Roman"/>
          <w:sz w:val="28"/>
          <w:szCs w:val="28"/>
        </w:rPr>
        <w:t xml:space="preserve">областной бюджет) </w:t>
      </w:r>
      <w:r w:rsidR="00321AA0" w:rsidRPr="000C6D35">
        <w:rPr>
          <w:rFonts w:ascii="Times New Roman" w:hAnsi="Times New Roman" w:cs="Times New Roman"/>
          <w:sz w:val="28"/>
          <w:szCs w:val="28"/>
        </w:rPr>
        <w:t xml:space="preserve">на </w:t>
      </w:r>
      <w:r w:rsidR="00FE479D" w:rsidRPr="00FE479D">
        <w:rPr>
          <w:rFonts w:ascii="Times New Roman" w:hAnsi="Times New Roman" w:cs="Times New Roman"/>
          <w:sz w:val="28"/>
          <w:szCs w:val="28"/>
        </w:rPr>
        <w:t>создание и поддержание нормативных запасов топлива на муниципальных источниках тепловой энергии в период подготовки к отопительному периоду и его прохождения</w:t>
      </w:r>
      <w:r w:rsidR="00FE479D">
        <w:rPr>
          <w:rFonts w:ascii="Times New Roman" w:hAnsi="Times New Roman" w:cs="Times New Roman"/>
          <w:sz w:val="28"/>
          <w:szCs w:val="28"/>
        </w:rPr>
        <w:t xml:space="preserve">, </w:t>
      </w:r>
      <w:r w:rsidR="00FE479D" w:rsidRPr="00FE479D">
        <w:rPr>
          <w:rFonts w:ascii="Times New Roman" w:hAnsi="Times New Roman" w:cs="Times New Roman"/>
          <w:sz w:val="28"/>
          <w:szCs w:val="28"/>
        </w:rPr>
        <w:t>на погашение кредиторской задолженности организаций коммунального комплекса поставщикам топливно-энергетических ресурсов, в том числе за услуги по транспортировке газа, услуги водоснабжения и водоотведения.</w:t>
      </w:r>
    </w:p>
    <w:p w:rsidR="00BA2B6E" w:rsidRPr="000C6D35" w:rsidRDefault="008E04E6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2</w:t>
      </w:r>
      <w:r w:rsidR="00387EAE" w:rsidRPr="000C6D35">
        <w:rPr>
          <w:rFonts w:ascii="Times New Roman" w:hAnsi="Times New Roman" w:cs="Times New Roman"/>
          <w:sz w:val="28"/>
          <w:szCs w:val="28"/>
        </w:rPr>
        <w:t>. </w:t>
      </w:r>
      <w:r w:rsidRPr="000C6D35">
        <w:rPr>
          <w:rFonts w:ascii="Times New Roman" w:hAnsi="Times New Roman" w:cs="Times New Roman"/>
          <w:sz w:val="28"/>
          <w:szCs w:val="28"/>
        </w:rPr>
        <w:t>Целью предоставления суб</w:t>
      </w:r>
      <w:r w:rsidR="00EA12DD" w:rsidRPr="000C6D35">
        <w:rPr>
          <w:rFonts w:ascii="Times New Roman" w:hAnsi="Times New Roman" w:cs="Times New Roman"/>
          <w:sz w:val="28"/>
          <w:szCs w:val="28"/>
        </w:rPr>
        <w:t>с</w:t>
      </w:r>
      <w:r w:rsidR="00BA2B6E" w:rsidRPr="000C6D35">
        <w:rPr>
          <w:rFonts w:ascii="Times New Roman" w:hAnsi="Times New Roman" w:cs="Times New Roman"/>
          <w:sz w:val="28"/>
          <w:szCs w:val="28"/>
        </w:rPr>
        <w:t xml:space="preserve">идий местным бюджетам является </w:t>
      </w:r>
      <w:r w:rsidR="00FE479D">
        <w:rPr>
          <w:rFonts w:ascii="Times New Roman" w:hAnsi="Times New Roman" w:cs="Times New Roman"/>
          <w:sz w:val="28"/>
          <w:szCs w:val="28"/>
        </w:rPr>
        <w:t>о</w:t>
      </w:r>
      <w:r w:rsidR="00FE479D" w:rsidRPr="00FE479D">
        <w:rPr>
          <w:rFonts w:ascii="Times New Roman" w:hAnsi="Times New Roman" w:cs="Times New Roman"/>
          <w:sz w:val="28"/>
          <w:szCs w:val="28"/>
        </w:rPr>
        <w:t>казание государственной поддержки муниципальным образованиям Новосибирской области, муниципальным районам и городским округам Новосибирской области на исполнение полномочий в соответствии с Фед</w:t>
      </w:r>
      <w:r w:rsidR="006C2954">
        <w:rPr>
          <w:rFonts w:ascii="Times New Roman" w:hAnsi="Times New Roman" w:cs="Times New Roman"/>
          <w:sz w:val="28"/>
          <w:szCs w:val="28"/>
        </w:rPr>
        <w:t>еральным законом от 06.10.2003 №</w:t>
      </w:r>
      <w:bookmarkStart w:id="1" w:name="_GoBack"/>
      <w:bookmarkEnd w:id="1"/>
      <w:r w:rsidR="00FE479D" w:rsidRPr="00FE479D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 </w:t>
      </w:r>
      <w:r w:rsidR="004844C8" w:rsidRPr="004844C8">
        <w:rPr>
          <w:rFonts w:ascii="Times New Roman" w:hAnsi="Times New Roman" w:cs="Times New Roman"/>
          <w:sz w:val="28"/>
          <w:szCs w:val="28"/>
        </w:rPr>
        <w:t>по организации тепло-, водоснабжения населения, водоотведения в границах поселений, городских округов</w:t>
      </w:r>
      <w:r w:rsidR="00BA2B6E" w:rsidRPr="000C6D35">
        <w:rPr>
          <w:rFonts w:ascii="Times New Roman" w:hAnsi="Times New Roman" w:cs="Times New Roman"/>
          <w:sz w:val="28"/>
          <w:szCs w:val="28"/>
        </w:rPr>
        <w:t>.</w:t>
      </w:r>
    </w:p>
    <w:p w:rsidR="008E04E6" w:rsidRPr="000C6D35" w:rsidRDefault="00387EAE" w:rsidP="0038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lastRenderedPageBreak/>
        <w:t>3. </w:t>
      </w:r>
      <w:r w:rsidR="008E04E6" w:rsidRPr="000C6D35">
        <w:rPr>
          <w:rFonts w:ascii="Times New Roman" w:hAnsi="Times New Roman" w:cs="Times New Roman"/>
          <w:sz w:val="28"/>
          <w:szCs w:val="28"/>
        </w:rPr>
        <w:t xml:space="preserve">Субсидии предоставляются местным бюджетам </w:t>
      </w:r>
      <w:r w:rsidRPr="000C6D35">
        <w:rPr>
          <w:rFonts w:ascii="Times New Roman" w:hAnsi="Times New Roman" w:cs="Times New Roman"/>
          <w:sz w:val="28"/>
          <w:szCs w:val="28"/>
        </w:rPr>
        <w:t xml:space="preserve">на </w:t>
      </w:r>
      <w:r w:rsidR="008D5930" w:rsidRPr="008D5930">
        <w:rPr>
          <w:rFonts w:ascii="Times New Roman" w:hAnsi="Times New Roman" w:cs="Times New Roman"/>
          <w:sz w:val="28"/>
          <w:szCs w:val="28"/>
        </w:rPr>
        <w:t xml:space="preserve">исполнение полномочий </w:t>
      </w:r>
      <w:r w:rsidR="004844C8" w:rsidRPr="004844C8">
        <w:rPr>
          <w:rFonts w:ascii="Times New Roman" w:hAnsi="Times New Roman" w:cs="Times New Roman"/>
          <w:sz w:val="28"/>
          <w:szCs w:val="28"/>
        </w:rPr>
        <w:t xml:space="preserve">по организации тепло-, водоснабжения населения, водоотведения в границах поселений, городских округов </w:t>
      </w:r>
      <w:r w:rsidR="008E04E6" w:rsidRPr="000C6D35">
        <w:rPr>
          <w:rFonts w:ascii="Times New Roman" w:hAnsi="Times New Roman" w:cs="Times New Roman"/>
          <w:sz w:val="28"/>
          <w:szCs w:val="28"/>
        </w:rPr>
        <w:t xml:space="preserve">в пределах бюджетных ассигнований и лимитов бюджетных обязательств, установленных </w:t>
      </w:r>
      <w:r w:rsidR="00A35FC3" w:rsidRPr="000C6D35">
        <w:rPr>
          <w:rFonts w:ascii="Times New Roman" w:hAnsi="Times New Roman" w:cs="Times New Roman"/>
          <w:sz w:val="28"/>
          <w:szCs w:val="28"/>
        </w:rPr>
        <w:t>главному распорядителю бюджетных средств</w:t>
      </w:r>
      <w:r w:rsidR="008E04E6" w:rsidRPr="000C6D35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A35FC3" w:rsidRPr="000C6D35">
        <w:rPr>
          <w:rFonts w:ascii="Times New Roman" w:hAnsi="Times New Roman" w:cs="Times New Roman"/>
          <w:sz w:val="28"/>
          <w:szCs w:val="28"/>
        </w:rPr>
        <w:t>ГРБС</w:t>
      </w:r>
      <w:r w:rsidR="008E04E6" w:rsidRPr="000C6D35">
        <w:rPr>
          <w:rFonts w:ascii="Times New Roman" w:hAnsi="Times New Roman" w:cs="Times New Roman"/>
          <w:sz w:val="28"/>
          <w:szCs w:val="28"/>
        </w:rPr>
        <w:t>) на соответствующий финансовый год и плановый период на реализацию данного направления расходов.</w:t>
      </w:r>
    </w:p>
    <w:p w:rsidR="00A35FC3" w:rsidRPr="000C6D35" w:rsidRDefault="00A35FC3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4. Порядок распределения субсидий между местными бюджетами с учетом предельных уровней софинансирования:</w:t>
      </w:r>
    </w:p>
    <w:p w:rsidR="008D5930" w:rsidRPr="008D449E" w:rsidRDefault="008D5930" w:rsidP="008D59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субсидии, предоставляемой бюджетам муниципальных районов и городских округов Новосибирской области, осуществляется в зависимости от объема отпущенной тепловой энергии потребителям, без учета полученной со стороны (покупной) в муниципальных районах Новосибирской области (согласно статистической форме N 1-ТЕП, утвержденной приказом Росстата от 27.07.2018 N 462) и расчетного объема отпущенной тепловой энергии городских округов Новосибирской области.</w:t>
      </w:r>
    </w:p>
    <w:p w:rsidR="008D449E" w:rsidRPr="008D449E" w:rsidRDefault="008D449E" w:rsidP="008D44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 на расчетный год в плане реализации государственной программы в рамках соответствующего мероприятия определяется следующим образом:</w:t>
      </w:r>
    </w:p>
    <w:p w:rsidR="008D449E" w:rsidRPr="008D449E" w:rsidRDefault="008D449E" w:rsidP="008D44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Бюджетам городских округов Новосибирской области (кроме города Новосибирска) для расчета размера субсидии объем отпущенной тепловой энергии потребителям принимается как средневзвешенное значение отпущенной тепловой энергии потребителям муниципальных районов Новосибирской области и рассчитывается по формуле:</w:t>
      </w:r>
    </w:p>
    <w:p w:rsidR="008D449E" w:rsidRPr="008D449E" w:rsidRDefault="008D449E" w:rsidP="008D44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49E" w:rsidRPr="008D449E" w:rsidRDefault="008D449E" w:rsidP="008D593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>Qiго</w:t>
      </w:r>
      <w:proofErr w:type="spellEnd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proofErr w:type="spellStart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>ΣQiмр</w:t>
      </w:r>
      <w:proofErr w:type="spellEnd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>/30, где</w:t>
      </w:r>
    </w:p>
    <w:p w:rsidR="008D449E" w:rsidRPr="002B6E81" w:rsidRDefault="008D449E" w:rsidP="008D44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449E" w:rsidRPr="008D449E" w:rsidRDefault="008D449E" w:rsidP="008D44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>Qiго</w:t>
      </w:r>
      <w:proofErr w:type="spellEnd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объем отпущенной тепловой энергии i-</w:t>
      </w:r>
      <w:proofErr w:type="spellStart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Новосибирской области (кроме города Новосибирска) принимаемый для расчета субсидии как средневзвешенное значение отпущенной тепловой энергии потребителям муниципальных районов Новосибирской области;</w:t>
      </w:r>
    </w:p>
    <w:p w:rsidR="008D449E" w:rsidRPr="008D449E" w:rsidRDefault="008D449E" w:rsidP="008D44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>ΣQiмр</w:t>
      </w:r>
      <w:proofErr w:type="spellEnd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сумма всей отпущенной тепловой энергии потребителям, без учета полученной со стороны (покупной) в муниципальных районах Новосибирской области по состоянию на 1 января текущего года;</w:t>
      </w:r>
    </w:p>
    <w:p w:rsidR="008D449E" w:rsidRPr="008D449E" w:rsidRDefault="008D449E" w:rsidP="008D44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>30 -  количество муниципальных районов Новосибирской области.</w:t>
      </w:r>
    </w:p>
    <w:p w:rsidR="008D449E" w:rsidRPr="008D449E" w:rsidRDefault="008D449E" w:rsidP="008D44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субсидии, предоставляемой бюджетам муниципального района Новосибирской области рассчитывается по формуле:</w:t>
      </w:r>
    </w:p>
    <w:p w:rsidR="008D449E" w:rsidRPr="008D449E" w:rsidRDefault="008D449E" w:rsidP="008D44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49E" w:rsidRPr="008D449E" w:rsidRDefault="008D449E" w:rsidP="008D593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>Ciмр</w:t>
      </w:r>
      <w:proofErr w:type="spellEnd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C * </w:t>
      </w:r>
      <w:proofErr w:type="spellStart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>Qiмр</w:t>
      </w:r>
      <w:proofErr w:type="spellEnd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(</w:t>
      </w:r>
      <w:proofErr w:type="spellStart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>ΣQiмр</w:t>
      </w:r>
      <w:proofErr w:type="spellEnd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+ 4*</w:t>
      </w:r>
      <w:proofErr w:type="spellStart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>Qiго</w:t>
      </w:r>
      <w:proofErr w:type="spellEnd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>), где</w:t>
      </w:r>
    </w:p>
    <w:p w:rsidR="008D449E" w:rsidRPr="002B6E81" w:rsidRDefault="008D449E" w:rsidP="008D44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449E" w:rsidRPr="008D449E" w:rsidRDefault="008D449E" w:rsidP="008D44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>Ciмр</w:t>
      </w:r>
      <w:proofErr w:type="spellEnd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размер субсидии, предоставляемой бюджету i-</w:t>
      </w:r>
      <w:proofErr w:type="spellStart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 на поддержку организаций коммунального комплекса, в которых муниципальные образования являются учредителями в расчетном году;</w:t>
      </w:r>
    </w:p>
    <w:p w:rsidR="008D449E" w:rsidRPr="008D449E" w:rsidRDefault="008D449E" w:rsidP="008D44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 - общий размер бюджетных ассигнований, предусмотренный на </w:t>
      </w:r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предоставление субсидий бюджетам городских округов и муниципальных районов Новосибирской области на поддержку организаций коммунального комплекса, в которых муниципальные образования являются учредителями в расчетном году;</w:t>
      </w:r>
    </w:p>
    <w:p w:rsidR="008D449E" w:rsidRPr="008D449E" w:rsidRDefault="008D449E" w:rsidP="008D44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>Qiмр</w:t>
      </w:r>
      <w:proofErr w:type="spellEnd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 отпущенной тепловой энергии потребителям, без учета полученной со стороны (покупной) в i-м муниципальном районе Новосибирской области (определяется по данным отчетности муниципальных районов по состоянию на 1 января текущего года);</w:t>
      </w:r>
    </w:p>
    <w:p w:rsidR="008D449E" w:rsidRPr="008D449E" w:rsidRDefault="008D449E" w:rsidP="008D44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>ΣQiмр</w:t>
      </w:r>
      <w:proofErr w:type="spellEnd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сумма всей отпущенной тепловой энергии потребителям, без учета полученной со стороны (покупной) в муниципальных районах Новосибирской области по состоянию на 1 января текущего года;</w:t>
      </w:r>
    </w:p>
    <w:p w:rsidR="008D449E" w:rsidRPr="008D449E" w:rsidRDefault="008D449E" w:rsidP="008D44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>Qiго</w:t>
      </w:r>
      <w:proofErr w:type="spellEnd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объем отпущенной тепловой энергии i-</w:t>
      </w:r>
      <w:proofErr w:type="spellStart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Новосибирской области (кроме города Новосибирска) принимаемый для расчета субсидии как средневзвешенное значение отпущенной тепловой энергии потребителям муниципальных районов Новосибирской области, расчет представлен выше.</w:t>
      </w:r>
    </w:p>
    <w:p w:rsidR="008D449E" w:rsidRPr="008D449E" w:rsidRDefault="008D449E" w:rsidP="008D44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субсидии, предоставляемой бюджетам городского округа Новосибирской области рассчитывается по формуле:</w:t>
      </w:r>
    </w:p>
    <w:p w:rsidR="008D449E" w:rsidRPr="008D449E" w:rsidRDefault="008D449E" w:rsidP="008D44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49E" w:rsidRPr="008D449E" w:rsidRDefault="008D449E" w:rsidP="008D593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>Ciго</w:t>
      </w:r>
      <w:proofErr w:type="spellEnd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C * </w:t>
      </w:r>
      <w:proofErr w:type="spellStart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>Qiго</w:t>
      </w:r>
      <w:proofErr w:type="spellEnd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(</w:t>
      </w:r>
      <w:proofErr w:type="spellStart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>ΣQiмр</w:t>
      </w:r>
      <w:proofErr w:type="spellEnd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+ 4*</w:t>
      </w:r>
      <w:proofErr w:type="spellStart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>Qiго</w:t>
      </w:r>
      <w:proofErr w:type="spellEnd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>), где</w:t>
      </w:r>
    </w:p>
    <w:p w:rsidR="008D449E" w:rsidRPr="002B6E81" w:rsidRDefault="008D449E" w:rsidP="008D44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449E" w:rsidRPr="008D449E" w:rsidRDefault="008D449E" w:rsidP="008D44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>Ciго</w:t>
      </w:r>
      <w:proofErr w:type="spellEnd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размер субсидии, предоставляемой бюджету i-</w:t>
      </w:r>
      <w:proofErr w:type="spellStart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Новосибирской области на поддержку организаций коммунального комплекса, в которых муниципальные образования являются учредителями в расчетном году;</w:t>
      </w:r>
    </w:p>
    <w:p w:rsidR="008D449E" w:rsidRPr="008D449E" w:rsidRDefault="008D449E" w:rsidP="008D44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>C - общий размер бюджетных ассигнований, предусмотренный на предоставление субсидий бюджетам городских округов и муниципальных районов Новосибирской области на поддержку организаций коммунального комплекса, в которых муниципальные образования являются учредителями в расчетном году;</w:t>
      </w:r>
    </w:p>
    <w:p w:rsidR="008D449E" w:rsidRPr="008D449E" w:rsidRDefault="008D449E" w:rsidP="008D44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>Qiго</w:t>
      </w:r>
      <w:proofErr w:type="spellEnd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объем отпущенной тепловой энергии i-</w:t>
      </w:r>
      <w:proofErr w:type="spellStart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Новосибирской области (кроме города Новосибирска) принимаемый для расчета субсидии как средневзвешенное значение отпущенной тепловой энергии потребителям муниципальных районов Новосибирской области, расчет представлен выше;</w:t>
      </w:r>
    </w:p>
    <w:p w:rsidR="008D449E" w:rsidRPr="008D449E" w:rsidRDefault="008D449E" w:rsidP="008D44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>ΣQiмр</w:t>
      </w:r>
      <w:proofErr w:type="spellEnd"/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сумма всей отпущенной тепловой энергии потребителям, без учета полученной со стороны (покупной) в муниципальных районах Новосибирской области по состоянию на 1 января текущего года.</w:t>
      </w:r>
    </w:p>
    <w:p w:rsidR="008D449E" w:rsidRPr="008D449E" w:rsidRDefault="008D449E" w:rsidP="008D44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Корректировка размера субсидии местным бюджетам осуществляется с учетом:</w:t>
      </w:r>
    </w:p>
    <w:p w:rsidR="008D449E" w:rsidRPr="008D449E" w:rsidRDefault="008D449E" w:rsidP="008D44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информации, представленной областным исполнительным органом государственной власти Новосибирской области, осуществляющим исполнительно-распорядительную деятельность и нормативное правовое регулирование в сфере государственного регулирования цен (тарифов) и ценообразования;</w:t>
      </w:r>
    </w:p>
    <w:p w:rsidR="008D449E" w:rsidRPr="008D449E" w:rsidRDefault="008D449E" w:rsidP="008D44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изменения цены (стоимости) топливно-энергетических ресурсов.</w:t>
      </w:r>
    </w:p>
    <w:p w:rsidR="008D449E" w:rsidRPr="008D449E" w:rsidRDefault="008D449E" w:rsidP="008D44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софинансирования за счет средств бюджетов муниципальных образований Новосибирской области на мероприятия по исполнению полномочий в соответствии с Федеральным законом от 06.10.2003 N 131-ФЗ "Об общих принципах организации местного самоуправления в Российской Федерации" </w:t>
      </w:r>
      <w:r w:rsidR="00B36564" w:rsidRPr="00B365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организации тепло-, водоснабжения населения, водоотведения в границах поселений, городских округов</w:t>
      </w:r>
      <w:r w:rsidRPr="008D4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подпрограммы "Безопасность жилищно-коммунального хозяйства" составляет не менее 5% от общей стоимости мероприятий.».</w:t>
      </w:r>
    </w:p>
    <w:p w:rsidR="008E04E6" w:rsidRPr="000C6D35" w:rsidRDefault="00A35FC3" w:rsidP="00506F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 xml:space="preserve">4.2 </w:t>
      </w:r>
      <w:r w:rsidR="008E04E6" w:rsidRPr="000C6D35">
        <w:rPr>
          <w:rFonts w:ascii="Times New Roman" w:hAnsi="Times New Roman" w:cs="Times New Roman"/>
          <w:sz w:val="28"/>
          <w:szCs w:val="28"/>
        </w:rPr>
        <w:t>Муниципальные образования Новосибирской области</w:t>
      </w:r>
      <w:r w:rsidRPr="000C6D35">
        <w:rPr>
          <w:rFonts w:ascii="Times New Roman" w:hAnsi="Times New Roman" w:cs="Times New Roman"/>
          <w:sz w:val="28"/>
          <w:szCs w:val="28"/>
        </w:rPr>
        <w:t xml:space="preserve"> (далее – получатель)</w:t>
      </w:r>
      <w:r w:rsidR="008E04E6" w:rsidRPr="000C6D35">
        <w:rPr>
          <w:rFonts w:ascii="Times New Roman" w:hAnsi="Times New Roman" w:cs="Times New Roman"/>
          <w:sz w:val="28"/>
          <w:szCs w:val="28"/>
        </w:rPr>
        <w:t xml:space="preserve"> должны соответствовать следующим критериям отбора:</w:t>
      </w:r>
    </w:p>
    <w:p w:rsidR="00B36564" w:rsidRPr="00B36564" w:rsidRDefault="00B36564" w:rsidP="00B36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564">
        <w:rPr>
          <w:rFonts w:ascii="Times New Roman" w:hAnsi="Times New Roman" w:cs="Times New Roman"/>
          <w:sz w:val="28"/>
          <w:szCs w:val="28"/>
        </w:rPr>
        <w:t xml:space="preserve">1) наличие на территории муниципального района или городского округа Новосибирской области, подтвержденной расчетами и обоснованиями потребности в государственной поддержке местным бюджетам на осуществление </w:t>
      </w:r>
      <w:r>
        <w:rPr>
          <w:rFonts w:ascii="Times New Roman" w:hAnsi="Times New Roman" w:cs="Times New Roman"/>
          <w:sz w:val="28"/>
          <w:szCs w:val="28"/>
        </w:rPr>
        <w:t>полномочий</w:t>
      </w:r>
      <w:r w:rsidRPr="00B36564">
        <w:rPr>
          <w:rFonts w:ascii="Times New Roman" w:hAnsi="Times New Roman" w:cs="Times New Roman"/>
          <w:sz w:val="28"/>
          <w:szCs w:val="28"/>
        </w:rPr>
        <w:t xml:space="preserve"> по организации тепло-, водоснабжения населения, водоотведения в границах поселений, городских округов (кроме города Новосибирска);</w:t>
      </w:r>
    </w:p>
    <w:p w:rsidR="00B36564" w:rsidRPr="00B36564" w:rsidRDefault="00B36564" w:rsidP="00B36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564">
        <w:rPr>
          <w:rFonts w:ascii="Times New Roman" w:hAnsi="Times New Roman" w:cs="Times New Roman"/>
          <w:sz w:val="28"/>
          <w:szCs w:val="28"/>
        </w:rPr>
        <w:t>2) наличие прибора учета тепловой энергии, установленного на узле технологического учета муниципального источника тепловой энергии, при подаче заявки на предоставление субсидии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B3656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36564">
        <w:rPr>
          <w:rFonts w:ascii="Times New Roman" w:hAnsi="Times New Roman" w:cs="Times New Roman"/>
          <w:sz w:val="28"/>
          <w:szCs w:val="28"/>
        </w:rPr>
        <w:t xml:space="preserve"> года субсидии не предоставляются при отсутствии прибора учета тепловой энергии, установленного на узле учета хотя бы одного источника тепловой энергии за исключением:</w:t>
      </w:r>
    </w:p>
    <w:p w:rsidR="00B36564" w:rsidRPr="00B36564" w:rsidRDefault="00B36564" w:rsidP="00B36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564">
        <w:rPr>
          <w:rFonts w:ascii="Times New Roman" w:hAnsi="Times New Roman" w:cs="Times New Roman"/>
          <w:sz w:val="28"/>
          <w:szCs w:val="28"/>
        </w:rPr>
        <w:t>а) подлежащего закрытию или реконструкции в соответствии с планом, согласованным министерством жилищно-коммунального хозяйства и энергетики Новосибирской области и главой муниципального района, городского округа;</w:t>
      </w:r>
    </w:p>
    <w:p w:rsidR="00B36564" w:rsidRPr="00B36564" w:rsidRDefault="00B36564" w:rsidP="00B36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564">
        <w:rPr>
          <w:rFonts w:ascii="Times New Roman" w:hAnsi="Times New Roman" w:cs="Times New Roman"/>
          <w:sz w:val="28"/>
          <w:szCs w:val="28"/>
        </w:rPr>
        <w:t>б) отапливающего не более трех объектов, оборудованных приборами учета потребленной тепловой энергии;</w:t>
      </w:r>
    </w:p>
    <w:p w:rsidR="00B36564" w:rsidRDefault="00B36564" w:rsidP="00B36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36564">
        <w:rPr>
          <w:rFonts w:ascii="Times New Roman" w:hAnsi="Times New Roman" w:cs="Times New Roman"/>
          <w:sz w:val="28"/>
          <w:szCs w:val="28"/>
        </w:rPr>
        <w:t>) наличие систем видеонаблюдения за топливными складами источников тепловой энергии муниципальных образований с выводом показаний на терминал в единую дежурную диспетчерскую сл</w:t>
      </w:r>
      <w:r w:rsidR="00CE6C0E">
        <w:rPr>
          <w:rFonts w:ascii="Times New Roman" w:hAnsi="Times New Roman" w:cs="Times New Roman"/>
          <w:sz w:val="28"/>
          <w:szCs w:val="28"/>
        </w:rPr>
        <w:t>ужбу муниципального образования</w:t>
      </w:r>
      <w:r w:rsidRPr="00B36564">
        <w:rPr>
          <w:rFonts w:ascii="Times New Roman" w:hAnsi="Times New Roman" w:cs="Times New Roman"/>
          <w:sz w:val="28"/>
          <w:szCs w:val="28"/>
        </w:rPr>
        <w:t>. С 2021 года субсидии на реализацию мероприятий по подготовке к осенне-зимнему отопительному периоду муниципальным районам и городским округам Новосибирской области за счет средств областного бюджета Новосибирской области будут предоставляться в случае 40% оснащенности источников тепловой энергии системами видеонаблюдения от их общего числа, в 2022 году - 70%, в 2023 году - 100%;</w:t>
      </w:r>
    </w:p>
    <w:p w:rsidR="00C35A46" w:rsidRPr="00C35A46" w:rsidRDefault="00C35A46" w:rsidP="00C35A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35A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A46">
        <w:rPr>
          <w:rFonts w:ascii="Times New Roman" w:hAnsi="Times New Roman" w:cs="Times New Roman"/>
          <w:sz w:val="28"/>
          <w:szCs w:val="28"/>
        </w:rPr>
        <w:t>выполнение, начиная с 2020 года, в году, предшествующем получению субсидии, работ по наладке гидравлического режима тепловой сети, подключенной к источнику тепловой энергии при ее протяженности более 5 км. По результатам проведенных работ по наладке гидравлического режима тепловой сети составляется технический отчет, утвержд</w:t>
      </w:r>
      <w:r>
        <w:rPr>
          <w:rFonts w:ascii="Times New Roman" w:hAnsi="Times New Roman" w:cs="Times New Roman"/>
          <w:sz w:val="28"/>
          <w:szCs w:val="28"/>
        </w:rPr>
        <w:t>аемый руководителем предприятия.</w:t>
      </w:r>
    </w:p>
    <w:p w:rsidR="007E2FA0" w:rsidRPr="000C6D35" w:rsidRDefault="007E2FA0" w:rsidP="00B36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lastRenderedPageBreak/>
        <w:t>5. Основанием для предоставления субсидии является соглашение о предоставлении субсидии, заключаемое между ГРБС и получателем (далее - Соглашение).</w:t>
      </w:r>
    </w:p>
    <w:p w:rsidR="007E2FA0" w:rsidRDefault="007E2FA0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Соглашение должно содержать в себе положения, указанные в пункте 8 Правил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утвержденных постановлением Правительства Новосибирской области от 0</w:t>
      </w:r>
      <w:r w:rsidR="00C35A46">
        <w:rPr>
          <w:rFonts w:ascii="Times New Roman" w:hAnsi="Times New Roman" w:cs="Times New Roman"/>
          <w:sz w:val="28"/>
          <w:szCs w:val="28"/>
        </w:rPr>
        <w:t>3.03.2020 № 40-п, а также:</w:t>
      </w:r>
    </w:p>
    <w:p w:rsidR="00C35A46" w:rsidRPr="00C35A46" w:rsidRDefault="00C35A46" w:rsidP="00C35A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A46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A46">
        <w:rPr>
          <w:rFonts w:ascii="Times New Roman" w:hAnsi="Times New Roman" w:cs="Times New Roman"/>
          <w:sz w:val="28"/>
          <w:szCs w:val="28"/>
        </w:rPr>
        <w:t>наличие требования аудиторского заключения по результатам независимой проверки бухгалтерской (финансовой) отчетности муниципальных унитарных (казенных) предприятий коммунального комплекса, являющихся поставщиками коммунального ресурса, проведенной в соответствии с требованиями Федерального закона от 30.12.2008 N 307-ФЗ "Об аудиторской деятельности";</w:t>
      </w:r>
    </w:p>
    <w:p w:rsidR="00C35A46" w:rsidRPr="000C6D35" w:rsidRDefault="00C35A46" w:rsidP="00C35A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35A46">
        <w:rPr>
          <w:rFonts w:ascii="Times New Roman" w:hAnsi="Times New Roman" w:cs="Times New Roman"/>
          <w:sz w:val="28"/>
          <w:szCs w:val="28"/>
        </w:rPr>
        <w:t>) наличие требования о проведении не менее одного анализа угля на соответствие требований к качеству угля, предусмотренных договором (контрактом) поставки, проведенного специализированной организацией. Проведение данного анализа осуществляется за счет средств организаций коммунального комплекса, получателей субсидии в текущем году на погашение кредиторской задолженности за уголь и (или) создание нормативного запаса угля в размере более одног</w:t>
      </w:r>
      <w:r>
        <w:rPr>
          <w:rFonts w:ascii="Times New Roman" w:hAnsi="Times New Roman" w:cs="Times New Roman"/>
          <w:sz w:val="28"/>
          <w:szCs w:val="28"/>
        </w:rPr>
        <w:t>о миллиона рублей включительно</w:t>
      </w:r>
      <w:r w:rsidRPr="00C35A46">
        <w:rPr>
          <w:rFonts w:ascii="Times New Roman" w:hAnsi="Times New Roman" w:cs="Times New Roman"/>
          <w:sz w:val="28"/>
          <w:szCs w:val="28"/>
        </w:rPr>
        <w:t>.</w:t>
      </w:r>
    </w:p>
    <w:p w:rsidR="008E04E6" w:rsidRPr="000C6D35" w:rsidRDefault="007E2FA0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6</w:t>
      </w:r>
      <w:r w:rsidR="008E04E6" w:rsidRPr="000C6D35">
        <w:rPr>
          <w:rFonts w:ascii="Times New Roman" w:hAnsi="Times New Roman" w:cs="Times New Roman"/>
          <w:sz w:val="28"/>
          <w:szCs w:val="28"/>
        </w:rPr>
        <w:t>. Условиями предоставления субсидии являются:</w:t>
      </w:r>
    </w:p>
    <w:p w:rsidR="00514079" w:rsidRPr="000C6D35" w:rsidRDefault="00514079" w:rsidP="00514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1) представление получателями ГРБС копий следующих документов в сроки, установленные в Соглашении о предоставлении субсидии:</w:t>
      </w:r>
    </w:p>
    <w:p w:rsidR="003104C8" w:rsidRDefault="003104C8" w:rsidP="00CE6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1"/>
      <w:bookmarkEnd w:id="2"/>
      <w:r w:rsidRPr="003104C8">
        <w:rPr>
          <w:rFonts w:ascii="Times New Roman" w:hAnsi="Times New Roman" w:cs="Times New Roman"/>
          <w:sz w:val="28"/>
          <w:szCs w:val="28"/>
        </w:rPr>
        <w:t>а) заявок на предоставление субсидий;</w:t>
      </w:r>
    </w:p>
    <w:p w:rsidR="00CE6C0E" w:rsidRPr="00CE6C0E" w:rsidRDefault="003104C8" w:rsidP="00CE6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E6C0E" w:rsidRPr="00CE6C0E">
        <w:rPr>
          <w:rFonts w:ascii="Times New Roman" w:hAnsi="Times New Roman" w:cs="Times New Roman"/>
          <w:sz w:val="28"/>
          <w:szCs w:val="28"/>
        </w:rPr>
        <w:t>) средства Субсидии, направленные на погашение задолженности организаций коммунального комплекса перед поставщиками ресурсов, в том числе за услуги по транспортировке газа, услуги водоснабжения и водоотведения, в том числе на возмещение расходов муниципальным образованиям, связанных с плановой подготовкой объектов коммунального хозяйства:</w:t>
      </w:r>
    </w:p>
    <w:p w:rsidR="00CE6C0E" w:rsidRPr="00CE6C0E" w:rsidRDefault="00CE6C0E" w:rsidP="00CE6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C0E">
        <w:rPr>
          <w:rFonts w:ascii="Times New Roman" w:hAnsi="Times New Roman" w:cs="Times New Roman"/>
          <w:sz w:val="28"/>
          <w:szCs w:val="28"/>
        </w:rPr>
        <w:t>копию соглашений между администрацией муниципального района (городского округа) и организациями коммунального комплекса, осуществляющими регулируемую деятельность в сфере теплоснабжения, горячего водоснабжения, холодного водоснабжения и водоотведения (далее – организации коммунального комплекса) о предоставлении целевой субсидии;</w:t>
      </w:r>
    </w:p>
    <w:p w:rsidR="00CE6C0E" w:rsidRPr="00CE6C0E" w:rsidRDefault="00CE6C0E" w:rsidP="00CE6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C0E">
        <w:rPr>
          <w:rFonts w:ascii="Times New Roman" w:hAnsi="Times New Roman" w:cs="Times New Roman"/>
          <w:sz w:val="28"/>
          <w:szCs w:val="28"/>
        </w:rPr>
        <w:t>копии договоров организации коммунального комплекса с поставщиками ресурсов;</w:t>
      </w:r>
    </w:p>
    <w:p w:rsidR="00CE6C0E" w:rsidRPr="00CE6C0E" w:rsidRDefault="00CE6C0E" w:rsidP="00CE6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C0E">
        <w:rPr>
          <w:rFonts w:ascii="Times New Roman" w:hAnsi="Times New Roman" w:cs="Times New Roman"/>
          <w:sz w:val="28"/>
          <w:szCs w:val="28"/>
        </w:rPr>
        <w:t>акты сверки задолженности между организацией коммунального комплекса и поставщиками ресурсов на дату, предшествующую получению средств субсидии.</w:t>
      </w:r>
    </w:p>
    <w:p w:rsidR="00CE6C0E" w:rsidRPr="00CE6C0E" w:rsidRDefault="004141B2" w:rsidP="00CE6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E6C0E" w:rsidRPr="00CE6C0E">
        <w:rPr>
          <w:rFonts w:ascii="Times New Roman" w:hAnsi="Times New Roman" w:cs="Times New Roman"/>
          <w:sz w:val="28"/>
          <w:szCs w:val="28"/>
        </w:rPr>
        <w:t>) средства Субсидии, направленные на обеспечение источников тепловой энер</w:t>
      </w:r>
      <w:r>
        <w:rPr>
          <w:rFonts w:ascii="Times New Roman" w:hAnsi="Times New Roman" w:cs="Times New Roman"/>
          <w:sz w:val="28"/>
          <w:szCs w:val="28"/>
        </w:rPr>
        <w:t>гии нормативным запасом топлива</w:t>
      </w:r>
      <w:r w:rsidR="00CE6C0E" w:rsidRPr="00CE6C0E">
        <w:rPr>
          <w:rFonts w:ascii="Times New Roman" w:hAnsi="Times New Roman" w:cs="Times New Roman"/>
          <w:sz w:val="28"/>
          <w:szCs w:val="28"/>
        </w:rPr>
        <w:t>:</w:t>
      </w:r>
    </w:p>
    <w:p w:rsidR="00CE6C0E" w:rsidRPr="00CE6C0E" w:rsidRDefault="00CE6C0E" w:rsidP="00CE6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C0E">
        <w:rPr>
          <w:rFonts w:ascii="Times New Roman" w:hAnsi="Times New Roman" w:cs="Times New Roman"/>
          <w:sz w:val="28"/>
          <w:szCs w:val="28"/>
        </w:rPr>
        <w:lastRenderedPageBreak/>
        <w:t>копии соглашений между администрацией муниципального района (городского округа) и организациями коммунального комплекса о предоставлении целевой субсидии;</w:t>
      </w:r>
    </w:p>
    <w:p w:rsidR="00CE6C0E" w:rsidRPr="00CE6C0E" w:rsidRDefault="00CE6C0E" w:rsidP="00CE6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C0E">
        <w:rPr>
          <w:rFonts w:ascii="Times New Roman" w:hAnsi="Times New Roman" w:cs="Times New Roman"/>
          <w:sz w:val="28"/>
          <w:szCs w:val="28"/>
        </w:rPr>
        <w:t>копии договоров организации коммунального комплекса с поставщиками топливно-энергетических ресурсов на поставку топлива;</w:t>
      </w:r>
    </w:p>
    <w:p w:rsidR="00CE6C0E" w:rsidRPr="00CE6C0E" w:rsidRDefault="00CE6C0E" w:rsidP="00CE6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C0E">
        <w:rPr>
          <w:rFonts w:ascii="Times New Roman" w:hAnsi="Times New Roman" w:cs="Times New Roman"/>
          <w:sz w:val="28"/>
          <w:szCs w:val="28"/>
        </w:rPr>
        <w:t>копии товарно-транспортных накладных.</w:t>
      </w:r>
    </w:p>
    <w:p w:rsidR="004141B2" w:rsidRPr="004141B2" w:rsidRDefault="004141B2" w:rsidP="0041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8"/>
      <w:bookmarkEnd w:id="3"/>
      <w:r w:rsidRPr="004141B2">
        <w:rPr>
          <w:rFonts w:ascii="Times New Roman" w:hAnsi="Times New Roman" w:cs="Times New Roman"/>
          <w:sz w:val="28"/>
          <w:szCs w:val="28"/>
        </w:rPr>
        <w:t>2) отсутствие на счете получателя неиспользованного остатка ранее полученной субсидии на 1 число месяца, следующего за отчетным месяцем, в котором была предоставлена субсидия;</w:t>
      </w:r>
    </w:p>
    <w:p w:rsidR="004141B2" w:rsidRPr="004141B2" w:rsidRDefault="000E4223" w:rsidP="0041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41B2" w:rsidRPr="004141B2">
        <w:rPr>
          <w:rFonts w:ascii="Times New Roman" w:hAnsi="Times New Roman" w:cs="Times New Roman"/>
          <w:sz w:val="28"/>
          <w:szCs w:val="28"/>
        </w:rPr>
        <w:t>) наличие правовых актов получателей,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нормативными правовыми актами, регулирующими бюджетные правоотношения;</w:t>
      </w:r>
    </w:p>
    <w:p w:rsidR="004141B2" w:rsidRPr="004141B2" w:rsidRDefault="000E4223" w:rsidP="0041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41B2" w:rsidRPr="004141B2">
        <w:rPr>
          <w:rFonts w:ascii="Times New Roman" w:hAnsi="Times New Roman" w:cs="Times New Roman"/>
          <w:sz w:val="28"/>
          <w:szCs w:val="28"/>
        </w:rPr>
        <w:t xml:space="preserve">) наличие заключенных на срок, соответствующий сроку распределения субсидий между получателем и ГРБС, </w:t>
      </w:r>
      <w:proofErr w:type="spellStart"/>
      <w:r w:rsidR="004141B2" w:rsidRPr="004141B2">
        <w:rPr>
          <w:rFonts w:ascii="Times New Roman" w:hAnsi="Times New Roman" w:cs="Times New Roman"/>
          <w:sz w:val="28"/>
          <w:szCs w:val="28"/>
        </w:rPr>
        <w:t>Cоглашений</w:t>
      </w:r>
      <w:proofErr w:type="spellEnd"/>
      <w:r w:rsidR="004141B2" w:rsidRPr="004141B2">
        <w:rPr>
          <w:rFonts w:ascii="Times New Roman" w:hAnsi="Times New Roman" w:cs="Times New Roman"/>
          <w:sz w:val="28"/>
          <w:szCs w:val="28"/>
        </w:rPr>
        <w:t xml:space="preserve"> о предоставлении субсидий;</w:t>
      </w:r>
    </w:p>
    <w:p w:rsidR="004141B2" w:rsidRPr="004141B2" w:rsidRDefault="000E4223" w:rsidP="0041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141B2" w:rsidRPr="004141B2">
        <w:rPr>
          <w:rFonts w:ascii="Times New Roman" w:hAnsi="Times New Roman" w:cs="Times New Roman"/>
          <w:sz w:val="28"/>
          <w:szCs w:val="28"/>
        </w:rPr>
        <w:t>) наличие в местных бюджетах бюджетных ассигнований на исполнение расходных обязательств получателей Новосибирской области, в целях софинансирования которых предоставляются субсидии, в объеме не менее 5%.</w:t>
      </w:r>
    </w:p>
    <w:p w:rsidR="004141B2" w:rsidRPr="004141B2" w:rsidRDefault="004141B2" w:rsidP="0041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1B2">
        <w:rPr>
          <w:rFonts w:ascii="Times New Roman" w:hAnsi="Times New Roman" w:cs="Times New Roman"/>
          <w:sz w:val="28"/>
          <w:szCs w:val="28"/>
        </w:rPr>
        <w:t xml:space="preserve">7. Основанием для отказа в предоставлении субсидии является: </w:t>
      </w:r>
    </w:p>
    <w:p w:rsidR="004141B2" w:rsidRPr="004141B2" w:rsidRDefault="004141B2" w:rsidP="0041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1B2">
        <w:rPr>
          <w:rFonts w:ascii="Times New Roman" w:hAnsi="Times New Roman" w:cs="Times New Roman"/>
          <w:sz w:val="28"/>
          <w:szCs w:val="28"/>
        </w:rPr>
        <w:t>1) непредставление (представление не в полном объеме либо с нарушением сроков) документов, указанных в подпункте 1 пункта 6 настоящего Порядка;</w:t>
      </w:r>
    </w:p>
    <w:p w:rsidR="004141B2" w:rsidRPr="004141B2" w:rsidRDefault="004141B2" w:rsidP="0041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1B2">
        <w:rPr>
          <w:rFonts w:ascii="Times New Roman" w:hAnsi="Times New Roman" w:cs="Times New Roman"/>
          <w:sz w:val="28"/>
          <w:szCs w:val="28"/>
        </w:rPr>
        <w:t xml:space="preserve">2) неисполнение условий предоставления субсидий, предусмотренных подпунктами 2 - </w:t>
      </w:r>
      <w:r w:rsidR="000E4223">
        <w:rPr>
          <w:rFonts w:ascii="Times New Roman" w:hAnsi="Times New Roman" w:cs="Times New Roman"/>
          <w:sz w:val="28"/>
          <w:szCs w:val="28"/>
        </w:rPr>
        <w:t>5</w:t>
      </w:r>
      <w:r w:rsidRPr="004141B2">
        <w:rPr>
          <w:rFonts w:ascii="Times New Roman" w:hAnsi="Times New Roman" w:cs="Times New Roman"/>
          <w:sz w:val="28"/>
          <w:szCs w:val="28"/>
        </w:rPr>
        <w:t xml:space="preserve"> пункта 6 настоящего Порядка.</w:t>
      </w:r>
    </w:p>
    <w:p w:rsidR="004141B2" w:rsidRPr="004141B2" w:rsidRDefault="004141B2" w:rsidP="0041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1B2">
        <w:rPr>
          <w:rFonts w:ascii="Times New Roman" w:hAnsi="Times New Roman" w:cs="Times New Roman"/>
          <w:sz w:val="28"/>
          <w:szCs w:val="28"/>
        </w:rPr>
        <w:t>9. Условия расходования субсидий:</w:t>
      </w:r>
    </w:p>
    <w:p w:rsidR="004141B2" w:rsidRPr="004141B2" w:rsidRDefault="004141B2" w:rsidP="0041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1B2">
        <w:rPr>
          <w:rFonts w:ascii="Times New Roman" w:hAnsi="Times New Roman" w:cs="Times New Roman"/>
          <w:sz w:val="28"/>
          <w:szCs w:val="28"/>
        </w:rPr>
        <w:t>1) осуществление расходов производится:</w:t>
      </w:r>
    </w:p>
    <w:p w:rsidR="004141B2" w:rsidRPr="004141B2" w:rsidRDefault="004141B2" w:rsidP="0041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1B2">
        <w:rPr>
          <w:rFonts w:ascii="Times New Roman" w:hAnsi="Times New Roman" w:cs="Times New Roman"/>
          <w:sz w:val="28"/>
          <w:szCs w:val="28"/>
        </w:rPr>
        <w:t xml:space="preserve">1) осуществление расходов производится с лицевых счетов получателей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заключенных в соответствии </w:t>
      </w:r>
      <w:r w:rsidR="00574ECE">
        <w:rPr>
          <w:rFonts w:ascii="Times New Roman" w:hAnsi="Times New Roman" w:cs="Times New Roman"/>
          <w:sz w:val="28"/>
          <w:szCs w:val="28"/>
        </w:rPr>
        <w:t>с действующим законодательством</w:t>
      </w:r>
      <w:r w:rsidRPr="004141B2">
        <w:rPr>
          <w:rFonts w:ascii="Times New Roman" w:hAnsi="Times New Roman" w:cs="Times New Roman"/>
          <w:sz w:val="28"/>
          <w:szCs w:val="28"/>
        </w:rPr>
        <w:t>;</w:t>
      </w:r>
    </w:p>
    <w:p w:rsidR="004141B2" w:rsidRPr="004141B2" w:rsidRDefault="004141B2" w:rsidP="0041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1B2">
        <w:rPr>
          <w:rFonts w:ascii="Times New Roman" w:hAnsi="Times New Roman" w:cs="Times New Roman"/>
          <w:sz w:val="28"/>
          <w:szCs w:val="28"/>
        </w:rPr>
        <w:t xml:space="preserve">2) получатели вправе передавать иные межбюджетные трансферты в бюджеты </w:t>
      </w:r>
      <w:r w:rsidR="00CE1E0C" w:rsidRPr="00CE1E0C"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Pr="004141B2">
        <w:rPr>
          <w:rFonts w:ascii="Times New Roman" w:hAnsi="Times New Roman" w:cs="Times New Roman"/>
          <w:sz w:val="28"/>
          <w:szCs w:val="28"/>
        </w:rPr>
        <w:t>поселений, расположенных в границах соответствующих муниципальных районов, на цель, определенную пунктом 2 настоящего Порядка.</w:t>
      </w:r>
    </w:p>
    <w:p w:rsidR="00574ECE" w:rsidRDefault="004141B2" w:rsidP="00574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1B2">
        <w:rPr>
          <w:rFonts w:ascii="Times New Roman" w:hAnsi="Times New Roman" w:cs="Times New Roman"/>
          <w:sz w:val="28"/>
          <w:szCs w:val="28"/>
        </w:rPr>
        <w:t xml:space="preserve">10. </w:t>
      </w:r>
      <w:r w:rsidRPr="001C4361">
        <w:rPr>
          <w:rFonts w:ascii="Times New Roman" w:hAnsi="Times New Roman" w:cs="Times New Roman"/>
          <w:sz w:val="28"/>
          <w:szCs w:val="28"/>
        </w:rPr>
        <w:t>Результатом и</w:t>
      </w:r>
      <w:r w:rsidR="00574ECE" w:rsidRPr="001C4361">
        <w:rPr>
          <w:rFonts w:ascii="Times New Roman" w:hAnsi="Times New Roman" w:cs="Times New Roman"/>
          <w:sz w:val="28"/>
          <w:szCs w:val="28"/>
        </w:rPr>
        <w:t>спользования субсидии является получение муниципальны</w:t>
      </w:r>
      <w:r w:rsidR="001C4361" w:rsidRPr="001C4361">
        <w:rPr>
          <w:rFonts w:ascii="Times New Roman" w:hAnsi="Times New Roman" w:cs="Times New Roman"/>
          <w:sz w:val="28"/>
          <w:szCs w:val="28"/>
        </w:rPr>
        <w:t>ми</w:t>
      </w:r>
      <w:r w:rsidR="00574ECE" w:rsidRPr="001C436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1C4361" w:rsidRPr="001C4361">
        <w:rPr>
          <w:rFonts w:ascii="Times New Roman" w:hAnsi="Times New Roman" w:cs="Times New Roman"/>
          <w:sz w:val="28"/>
          <w:szCs w:val="28"/>
        </w:rPr>
        <w:t>ями</w:t>
      </w:r>
      <w:r w:rsidR="00574ECE" w:rsidRPr="001C4361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2B6E81">
        <w:rPr>
          <w:rFonts w:ascii="Times New Roman" w:hAnsi="Times New Roman" w:cs="Times New Roman"/>
          <w:sz w:val="28"/>
          <w:szCs w:val="28"/>
        </w:rPr>
        <w:t xml:space="preserve">паспортов или </w:t>
      </w:r>
      <w:r w:rsidR="00574ECE" w:rsidRPr="001C4361">
        <w:rPr>
          <w:rFonts w:ascii="Times New Roman" w:hAnsi="Times New Roman" w:cs="Times New Roman"/>
          <w:sz w:val="28"/>
          <w:szCs w:val="28"/>
        </w:rPr>
        <w:t>акт</w:t>
      </w:r>
      <w:r w:rsidR="001C4361" w:rsidRPr="001C4361">
        <w:rPr>
          <w:rFonts w:ascii="Times New Roman" w:hAnsi="Times New Roman" w:cs="Times New Roman"/>
          <w:sz w:val="28"/>
          <w:szCs w:val="28"/>
        </w:rPr>
        <w:t>ов</w:t>
      </w:r>
      <w:r w:rsidR="00574ECE" w:rsidRPr="001C4361">
        <w:rPr>
          <w:rFonts w:ascii="Times New Roman" w:hAnsi="Times New Roman" w:cs="Times New Roman"/>
          <w:sz w:val="28"/>
          <w:szCs w:val="28"/>
        </w:rPr>
        <w:t xml:space="preserve"> готовности к отопительному периоду.</w:t>
      </w:r>
    </w:p>
    <w:p w:rsidR="004141B2" w:rsidRPr="004141B2" w:rsidRDefault="004141B2" w:rsidP="00574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1B2">
        <w:rPr>
          <w:rFonts w:ascii="Times New Roman" w:hAnsi="Times New Roman" w:cs="Times New Roman"/>
          <w:sz w:val="28"/>
          <w:szCs w:val="28"/>
        </w:rPr>
        <w:t>Значение показателя результата, указанного в настоящем пункте, должно быть установлено в Соглашении.</w:t>
      </w:r>
    </w:p>
    <w:p w:rsidR="004141B2" w:rsidRPr="004141B2" w:rsidRDefault="004141B2" w:rsidP="0041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1B2">
        <w:rPr>
          <w:rFonts w:ascii="Times New Roman" w:hAnsi="Times New Roman" w:cs="Times New Roman"/>
          <w:sz w:val="28"/>
          <w:szCs w:val="28"/>
        </w:rPr>
        <w:t>11. Порядок оценки эффективности использования субсидии:</w:t>
      </w:r>
    </w:p>
    <w:p w:rsidR="004141B2" w:rsidRPr="004141B2" w:rsidRDefault="004141B2" w:rsidP="0041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1B2">
        <w:rPr>
          <w:rFonts w:ascii="Times New Roman" w:hAnsi="Times New Roman" w:cs="Times New Roman"/>
          <w:sz w:val="28"/>
          <w:szCs w:val="28"/>
        </w:rPr>
        <w:lastRenderedPageBreak/>
        <w:t>Оценка эффективности использования субсидии осуществляется ГРБС на основе представляемого получателем отчета о достижении показателей результатов использования субсидии предоставляемого в сроки, установленные в Соглашении.</w:t>
      </w:r>
    </w:p>
    <w:p w:rsidR="004141B2" w:rsidRPr="004141B2" w:rsidRDefault="004141B2" w:rsidP="0041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1B2">
        <w:rPr>
          <w:rFonts w:ascii="Times New Roman" w:hAnsi="Times New Roman" w:cs="Times New Roman"/>
          <w:sz w:val="28"/>
          <w:szCs w:val="28"/>
        </w:rPr>
        <w:t>Критерием оценки эффективности использования субсидии является достижение показателей результатов использования субсидии, установленных в пункте 1</w:t>
      </w:r>
      <w:r w:rsidR="00574ECE">
        <w:rPr>
          <w:rFonts w:ascii="Times New Roman" w:hAnsi="Times New Roman" w:cs="Times New Roman"/>
          <w:sz w:val="28"/>
          <w:szCs w:val="28"/>
        </w:rPr>
        <w:t>0</w:t>
      </w:r>
      <w:r w:rsidRPr="004141B2">
        <w:rPr>
          <w:rFonts w:ascii="Times New Roman" w:hAnsi="Times New Roman" w:cs="Times New Roman"/>
          <w:sz w:val="28"/>
          <w:szCs w:val="28"/>
        </w:rPr>
        <w:t xml:space="preserve"> настоящее Порядка.</w:t>
      </w:r>
    </w:p>
    <w:p w:rsidR="004141B2" w:rsidRPr="004141B2" w:rsidRDefault="004141B2" w:rsidP="0041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1B2">
        <w:rPr>
          <w:rFonts w:ascii="Times New Roman" w:hAnsi="Times New Roman" w:cs="Times New Roman"/>
          <w:sz w:val="28"/>
          <w:szCs w:val="28"/>
        </w:rPr>
        <w:t>В течение 30 календарных дней с момента представления получателем отчета о достижении показателей результатов использования субсидии ГРБС готовит информацию о достижении (</w:t>
      </w:r>
      <w:proofErr w:type="spellStart"/>
      <w:r w:rsidRPr="004141B2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4141B2">
        <w:rPr>
          <w:rFonts w:ascii="Times New Roman" w:hAnsi="Times New Roman" w:cs="Times New Roman"/>
          <w:sz w:val="28"/>
          <w:szCs w:val="28"/>
        </w:rPr>
        <w:t>) получателем показателей результативности использования субсидии.</w:t>
      </w:r>
    </w:p>
    <w:p w:rsidR="004141B2" w:rsidRPr="004141B2" w:rsidRDefault="004141B2" w:rsidP="0041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1B2">
        <w:rPr>
          <w:rFonts w:ascii="Times New Roman" w:hAnsi="Times New Roman" w:cs="Times New Roman"/>
          <w:sz w:val="28"/>
          <w:szCs w:val="28"/>
        </w:rPr>
        <w:t>В случае если в отчетном финансовом году получателем не достигнуто установленное Соглашением значение показателей результатов использования субсидии, указанных в пункте 1</w:t>
      </w:r>
      <w:r w:rsidR="00574ECE">
        <w:rPr>
          <w:rFonts w:ascii="Times New Roman" w:hAnsi="Times New Roman" w:cs="Times New Roman"/>
          <w:sz w:val="28"/>
          <w:szCs w:val="28"/>
        </w:rPr>
        <w:t>0</w:t>
      </w:r>
      <w:r w:rsidRPr="004141B2">
        <w:rPr>
          <w:rFonts w:ascii="Times New Roman" w:hAnsi="Times New Roman" w:cs="Times New Roman"/>
          <w:sz w:val="28"/>
          <w:szCs w:val="28"/>
        </w:rPr>
        <w:t xml:space="preserve"> настоящего Порядка, средства субсидии подлежат возврату в областной бюджет Новосибирской области в соответствии с бюджетным законодательством Российской Федерации и Новосибирской области.</w:t>
      </w:r>
    </w:p>
    <w:p w:rsidR="004141B2" w:rsidRPr="004141B2" w:rsidRDefault="004141B2" w:rsidP="0041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1B2">
        <w:rPr>
          <w:rFonts w:ascii="Times New Roman" w:hAnsi="Times New Roman" w:cs="Times New Roman"/>
          <w:sz w:val="28"/>
          <w:szCs w:val="28"/>
        </w:rPr>
        <w:t>Порядок расчета объема средств, подлежащих возврату из местного бюджета в областной бюджет Новосибирской области, в объеме субсидии, предоставленной местному бюджету в отчетном финансовом году, установлен в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утвержденных постановлением Правительства Новосибирской области от 03.03.2020 № 40-п.</w:t>
      </w:r>
    </w:p>
    <w:p w:rsidR="004141B2" w:rsidRPr="004141B2" w:rsidRDefault="004141B2" w:rsidP="0041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1B2">
        <w:rPr>
          <w:rFonts w:ascii="Times New Roman" w:hAnsi="Times New Roman" w:cs="Times New Roman"/>
          <w:sz w:val="28"/>
          <w:szCs w:val="28"/>
        </w:rPr>
        <w:t>12. ГРБС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:rsidR="004141B2" w:rsidRPr="004141B2" w:rsidRDefault="004141B2" w:rsidP="0041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1B2">
        <w:rPr>
          <w:rFonts w:ascii="Times New Roman" w:hAnsi="Times New Roman" w:cs="Times New Roman"/>
          <w:sz w:val="28"/>
          <w:szCs w:val="28"/>
        </w:rPr>
        <w:t>13. Остаток бюджетных средств, не использованный получателями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:rsidR="004141B2" w:rsidRPr="004141B2" w:rsidRDefault="004141B2" w:rsidP="0041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1B2">
        <w:rPr>
          <w:rFonts w:ascii="Times New Roman" w:hAnsi="Times New Roman" w:cs="Times New Roman"/>
          <w:sz w:val="28"/>
          <w:szCs w:val="28"/>
        </w:rPr>
        <w:t>14.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:rsidR="00870465" w:rsidRPr="00C61627" w:rsidRDefault="004141B2" w:rsidP="0041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1B2">
        <w:rPr>
          <w:rFonts w:ascii="Times New Roman" w:hAnsi="Times New Roman" w:cs="Times New Roman"/>
          <w:sz w:val="28"/>
          <w:szCs w:val="28"/>
        </w:rPr>
        <w:t>15. Получатели несут ответственность за недостижение результатов предоставления субсидии</w:t>
      </w:r>
      <w:r w:rsidR="006C2954">
        <w:rPr>
          <w:rFonts w:ascii="Times New Roman" w:hAnsi="Times New Roman" w:cs="Times New Roman"/>
          <w:sz w:val="28"/>
          <w:szCs w:val="28"/>
        </w:rPr>
        <w:t>,</w:t>
      </w:r>
      <w:r w:rsidRPr="004141B2">
        <w:rPr>
          <w:rFonts w:ascii="Times New Roman" w:hAnsi="Times New Roman" w:cs="Times New Roman"/>
          <w:sz w:val="28"/>
          <w:szCs w:val="28"/>
        </w:rPr>
        <w:t xml:space="preserve"> </w:t>
      </w:r>
      <w:r w:rsidR="006C2954">
        <w:rPr>
          <w:rFonts w:ascii="Times New Roman" w:hAnsi="Times New Roman" w:cs="Times New Roman"/>
          <w:sz w:val="28"/>
          <w:szCs w:val="28"/>
        </w:rPr>
        <w:t>указанный в пункте 10 настоящего Порядка</w:t>
      </w:r>
      <w:r w:rsidRPr="004141B2">
        <w:rPr>
          <w:rFonts w:ascii="Times New Roman" w:hAnsi="Times New Roman" w:cs="Times New Roman"/>
          <w:sz w:val="28"/>
          <w:szCs w:val="28"/>
        </w:rPr>
        <w:t>.</w:t>
      </w:r>
    </w:p>
    <w:sectPr w:rsidR="00870465" w:rsidRPr="00C61627" w:rsidSect="002B6E81">
      <w:foot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90A" w:rsidRDefault="00EB490A" w:rsidP="00D57EFD">
      <w:pPr>
        <w:spacing w:after="0" w:line="240" w:lineRule="auto"/>
      </w:pPr>
      <w:r>
        <w:separator/>
      </w:r>
    </w:p>
  </w:endnote>
  <w:endnote w:type="continuationSeparator" w:id="0">
    <w:p w:rsidR="00EB490A" w:rsidRDefault="00EB490A" w:rsidP="00D57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4432401"/>
      <w:docPartObj>
        <w:docPartGallery w:val="Page Numbers (Bottom of Page)"/>
        <w:docPartUnique/>
      </w:docPartObj>
    </w:sdtPr>
    <w:sdtEndPr/>
    <w:sdtContent>
      <w:p w:rsidR="00D57EFD" w:rsidRDefault="00D57E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954">
          <w:rPr>
            <w:noProof/>
          </w:rPr>
          <w:t>7</w:t>
        </w:r>
        <w:r>
          <w:fldChar w:fldCharType="end"/>
        </w:r>
      </w:p>
    </w:sdtContent>
  </w:sdt>
  <w:p w:rsidR="00D57EFD" w:rsidRDefault="00D57E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90A" w:rsidRDefault="00EB490A" w:rsidP="00D57EFD">
      <w:pPr>
        <w:spacing w:after="0" w:line="240" w:lineRule="auto"/>
      </w:pPr>
      <w:r>
        <w:separator/>
      </w:r>
    </w:p>
  </w:footnote>
  <w:footnote w:type="continuationSeparator" w:id="0">
    <w:p w:rsidR="00EB490A" w:rsidRDefault="00EB490A" w:rsidP="00D57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F6E33"/>
    <w:multiLevelType w:val="hybridMultilevel"/>
    <w:tmpl w:val="67D27730"/>
    <w:lvl w:ilvl="0" w:tplc="B504F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3D598B"/>
    <w:multiLevelType w:val="hybridMultilevel"/>
    <w:tmpl w:val="C602F6DC"/>
    <w:lvl w:ilvl="0" w:tplc="A364D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4E6"/>
    <w:rsid w:val="00042E82"/>
    <w:rsid w:val="00055675"/>
    <w:rsid w:val="00064524"/>
    <w:rsid w:val="000C6D35"/>
    <w:rsid w:val="000E4223"/>
    <w:rsid w:val="001278E7"/>
    <w:rsid w:val="00135E35"/>
    <w:rsid w:val="00195777"/>
    <w:rsid w:val="001B3A83"/>
    <w:rsid w:val="001C4361"/>
    <w:rsid w:val="001F1B59"/>
    <w:rsid w:val="002040DD"/>
    <w:rsid w:val="00214F2A"/>
    <w:rsid w:val="002164B7"/>
    <w:rsid w:val="00225D03"/>
    <w:rsid w:val="002874EF"/>
    <w:rsid w:val="0029708B"/>
    <w:rsid w:val="002B6E81"/>
    <w:rsid w:val="003104C8"/>
    <w:rsid w:val="00321AA0"/>
    <w:rsid w:val="00322A02"/>
    <w:rsid w:val="00340CEB"/>
    <w:rsid w:val="00360982"/>
    <w:rsid w:val="00387EAE"/>
    <w:rsid w:val="003A0226"/>
    <w:rsid w:val="004141B2"/>
    <w:rsid w:val="00427DC4"/>
    <w:rsid w:val="00445B98"/>
    <w:rsid w:val="0047402C"/>
    <w:rsid w:val="004844C8"/>
    <w:rsid w:val="004A70F2"/>
    <w:rsid w:val="004B28C2"/>
    <w:rsid w:val="004B760B"/>
    <w:rsid w:val="004D0ADD"/>
    <w:rsid w:val="004D3384"/>
    <w:rsid w:val="004F01FE"/>
    <w:rsid w:val="004F063B"/>
    <w:rsid w:val="004F6880"/>
    <w:rsid w:val="00506F1B"/>
    <w:rsid w:val="00514079"/>
    <w:rsid w:val="0051498F"/>
    <w:rsid w:val="00537E7D"/>
    <w:rsid w:val="00574ECE"/>
    <w:rsid w:val="005E1186"/>
    <w:rsid w:val="00631683"/>
    <w:rsid w:val="00663903"/>
    <w:rsid w:val="00681240"/>
    <w:rsid w:val="006966B6"/>
    <w:rsid w:val="006C2954"/>
    <w:rsid w:val="006E1019"/>
    <w:rsid w:val="00750595"/>
    <w:rsid w:val="00790AF8"/>
    <w:rsid w:val="007D30C1"/>
    <w:rsid w:val="007D6BB7"/>
    <w:rsid w:val="007E2FA0"/>
    <w:rsid w:val="007E3BD2"/>
    <w:rsid w:val="00833BA4"/>
    <w:rsid w:val="008417CC"/>
    <w:rsid w:val="00844102"/>
    <w:rsid w:val="00870465"/>
    <w:rsid w:val="008A3369"/>
    <w:rsid w:val="008D449E"/>
    <w:rsid w:val="008D5930"/>
    <w:rsid w:val="008E04E6"/>
    <w:rsid w:val="00971181"/>
    <w:rsid w:val="009E384C"/>
    <w:rsid w:val="009F2BDF"/>
    <w:rsid w:val="009F4A68"/>
    <w:rsid w:val="00A35FC3"/>
    <w:rsid w:val="00A578AB"/>
    <w:rsid w:val="00AC6601"/>
    <w:rsid w:val="00AF2A1C"/>
    <w:rsid w:val="00B049AB"/>
    <w:rsid w:val="00B1750E"/>
    <w:rsid w:val="00B36564"/>
    <w:rsid w:val="00B467E8"/>
    <w:rsid w:val="00B52FF5"/>
    <w:rsid w:val="00BA2B6E"/>
    <w:rsid w:val="00BA6101"/>
    <w:rsid w:val="00BF14BB"/>
    <w:rsid w:val="00C0220A"/>
    <w:rsid w:val="00C35A46"/>
    <w:rsid w:val="00C61627"/>
    <w:rsid w:val="00CB5238"/>
    <w:rsid w:val="00CE1E0C"/>
    <w:rsid w:val="00CE6C0E"/>
    <w:rsid w:val="00D3271C"/>
    <w:rsid w:val="00D56BEB"/>
    <w:rsid w:val="00D57EFD"/>
    <w:rsid w:val="00D61562"/>
    <w:rsid w:val="00D77453"/>
    <w:rsid w:val="00D846DD"/>
    <w:rsid w:val="00E11622"/>
    <w:rsid w:val="00E20A43"/>
    <w:rsid w:val="00E35C35"/>
    <w:rsid w:val="00E36265"/>
    <w:rsid w:val="00EA12DD"/>
    <w:rsid w:val="00EB490A"/>
    <w:rsid w:val="00F11F0E"/>
    <w:rsid w:val="00FD737B"/>
    <w:rsid w:val="00FE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FCD0"/>
  <w15:chartTrackingRefBased/>
  <w15:docId w15:val="{6440C3D8-FA17-4B34-B7B4-5BC4A1FF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F11F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1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162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7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7EFD"/>
  </w:style>
  <w:style w:type="paragraph" w:styleId="a8">
    <w:name w:val="footer"/>
    <w:basedOn w:val="a"/>
    <w:link w:val="a9"/>
    <w:uiPriority w:val="99"/>
    <w:unhideWhenUsed/>
    <w:rsid w:val="00D57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7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2463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Ирина Дмитриевна</dc:creator>
  <cp:keywords/>
  <dc:description/>
  <cp:lastModifiedBy>Бажина Ирина Дмитриевна</cp:lastModifiedBy>
  <cp:revision>9</cp:revision>
  <cp:lastPrinted>2020-04-29T08:06:00Z</cp:lastPrinted>
  <dcterms:created xsi:type="dcterms:W3CDTF">2020-04-29T07:24:00Z</dcterms:created>
  <dcterms:modified xsi:type="dcterms:W3CDTF">2020-05-28T10:03:00Z</dcterms:modified>
</cp:coreProperties>
</file>