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9A" w:rsidRDefault="00612E9A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804C5D" w:rsidRDefault="00804C5D" w:rsidP="00804C5D">
      <w:pPr>
        <w:jc w:val="center"/>
      </w:pPr>
    </w:p>
    <w:p w:rsidR="00DE3E50" w:rsidRDefault="00DE3E50" w:rsidP="00804C5D">
      <w:pPr>
        <w:jc w:val="center"/>
      </w:pPr>
      <w:bookmarkStart w:id="0" w:name="_GoBack"/>
      <w:bookmarkEnd w:id="0"/>
    </w:p>
    <w:p w:rsidR="00C072E9" w:rsidRPr="00894056" w:rsidRDefault="00C072E9" w:rsidP="00C072E9">
      <w:pPr>
        <w:jc w:val="center"/>
        <w:rPr>
          <w:szCs w:val="16"/>
        </w:rPr>
      </w:pPr>
      <w:r w:rsidRPr="00894056">
        <w:rPr>
          <w:szCs w:val="16"/>
        </w:rPr>
        <w:t xml:space="preserve">Об утверждении </w:t>
      </w:r>
      <w:r>
        <w:rPr>
          <w:szCs w:val="16"/>
        </w:rPr>
        <w:t xml:space="preserve">методик прогнозирования поступлений в областной бюджет </w:t>
      </w:r>
      <w:r w:rsidRPr="00894056">
        <w:t>Новосибирской области</w:t>
      </w:r>
      <w:r>
        <w:t xml:space="preserve"> неналоговых доходов и источников финансирования дефицита бюджета</w:t>
      </w:r>
      <w:r w:rsidRPr="00894056">
        <w:t xml:space="preserve">, </w:t>
      </w:r>
      <w:r>
        <w:t>администрируемых департаментом имущества и земельных отношений</w:t>
      </w:r>
      <w:r w:rsidRPr="00894056">
        <w:t xml:space="preserve"> Новосибирской области</w:t>
      </w:r>
    </w:p>
    <w:p w:rsidR="00C072E9" w:rsidRDefault="00C072E9" w:rsidP="00C072E9">
      <w:pPr>
        <w:jc w:val="both"/>
        <w:rPr>
          <w:szCs w:val="16"/>
        </w:rPr>
      </w:pPr>
    </w:p>
    <w:p w:rsidR="00C072E9" w:rsidRDefault="006B66C1" w:rsidP="00DE3E50">
      <w:pPr>
        <w:ind w:firstLine="709"/>
        <w:jc w:val="both"/>
        <w:rPr>
          <w:b/>
          <w:szCs w:val="16"/>
        </w:rPr>
      </w:pPr>
      <w:r w:rsidRPr="009B0426">
        <w:t xml:space="preserve">В </w:t>
      </w:r>
      <w:r w:rsidR="00DC77B4">
        <w:t xml:space="preserve">соответствии с п. 1 ст. 160.1, п. 1 ст. 160.2 Бюджетного кодекса Российской Федерации, </w:t>
      </w:r>
      <w:r w:rsidRPr="009B0426">
        <w:t>постановление</w:t>
      </w:r>
      <w:r w:rsidR="00DC77B4">
        <w:t>м</w:t>
      </w:r>
      <w:r w:rsidRPr="009B0426">
        <w:t xml:space="preserve">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Федерации», </w:t>
      </w:r>
      <w:r w:rsidR="00E735A1">
        <w:t>постановлением Правительства Российской Федерации от 26.</w:t>
      </w:r>
      <w:r w:rsidR="00FF3DE0">
        <w:t>05</w:t>
      </w:r>
      <w:r w:rsidR="00E735A1">
        <w:t>.2016 № 469 «Об общих</w:t>
      </w:r>
      <w:r w:rsidR="00E735A1" w:rsidRPr="00E735A1">
        <w:t xml:space="preserve"> </w:t>
      </w:r>
      <w:r w:rsidR="00E735A1" w:rsidRPr="009B0426">
        <w:t>требованиях к методике прогнозирования поступлений</w:t>
      </w:r>
      <w:r w:rsidR="00E735A1">
        <w:t xml:space="preserve"> </w:t>
      </w:r>
      <w:r w:rsidR="00E735A1">
        <w:rPr>
          <w:szCs w:val="16"/>
        </w:rPr>
        <w:t>по источникам финансирования дефицита бюджета»,</w:t>
      </w:r>
      <w:r w:rsidR="009A52E5">
        <w:rPr>
          <w:b/>
          <w:szCs w:val="16"/>
        </w:rPr>
        <w:t xml:space="preserve"> </w:t>
      </w:r>
      <w:proofErr w:type="gramStart"/>
      <w:r w:rsidR="00C072E9">
        <w:rPr>
          <w:b/>
          <w:szCs w:val="16"/>
        </w:rPr>
        <w:t>п</w:t>
      </w:r>
      <w:proofErr w:type="gramEnd"/>
      <w:r w:rsidR="00C072E9">
        <w:rPr>
          <w:b/>
          <w:szCs w:val="16"/>
        </w:rPr>
        <w:t xml:space="preserve"> </w:t>
      </w:r>
      <w:r w:rsidR="00C072E9" w:rsidRPr="001761CF">
        <w:rPr>
          <w:b/>
          <w:szCs w:val="16"/>
        </w:rPr>
        <w:t>р</w:t>
      </w:r>
      <w:r w:rsidR="00C072E9">
        <w:rPr>
          <w:b/>
          <w:szCs w:val="16"/>
        </w:rPr>
        <w:t xml:space="preserve"> </w:t>
      </w:r>
      <w:r w:rsidR="00C072E9" w:rsidRPr="001761CF">
        <w:rPr>
          <w:b/>
          <w:szCs w:val="16"/>
        </w:rPr>
        <w:t>и</w:t>
      </w:r>
      <w:r w:rsidR="00C072E9">
        <w:rPr>
          <w:b/>
          <w:szCs w:val="16"/>
        </w:rPr>
        <w:t xml:space="preserve"> </w:t>
      </w:r>
      <w:r w:rsidR="00C072E9" w:rsidRPr="001761CF">
        <w:rPr>
          <w:b/>
          <w:szCs w:val="16"/>
        </w:rPr>
        <w:t>к</w:t>
      </w:r>
      <w:r w:rsidR="00C072E9">
        <w:rPr>
          <w:b/>
          <w:szCs w:val="16"/>
        </w:rPr>
        <w:t xml:space="preserve"> </w:t>
      </w:r>
      <w:r w:rsidR="00C072E9" w:rsidRPr="001761CF">
        <w:rPr>
          <w:b/>
          <w:szCs w:val="16"/>
        </w:rPr>
        <w:t>а</w:t>
      </w:r>
      <w:r w:rsidR="00C072E9">
        <w:rPr>
          <w:b/>
          <w:szCs w:val="16"/>
        </w:rPr>
        <w:t xml:space="preserve"> </w:t>
      </w:r>
      <w:r w:rsidR="00C072E9" w:rsidRPr="001761CF">
        <w:rPr>
          <w:b/>
          <w:szCs w:val="16"/>
        </w:rPr>
        <w:t>з</w:t>
      </w:r>
      <w:r w:rsidR="00C072E9">
        <w:rPr>
          <w:b/>
          <w:szCs w:val="16"/>
        </w:rPr>
        <w:t xml:space="preserve"> </w:t>
      </w:r>
      <w:r w:rsidR="00C072E9" w:rsidRPr="001761CF">
        <w:rPr>
          <w:b/>
          <w:szCs w:val="16"/>
        </w:rPr>
        <w:t>ы</w:t>
      </w:r>
      <w:r w:rsidR="00C072E9">
        <w:rPr>
          <w:b/>
          <w:szCs w:val="16"/>
        </w:rPr>
        <w:t xml:space="preserve"> </w:t>
      </w:r>
      <w:r w:rsidR="00C072E9" w:rsidRPr="001761CF">
        <w:rPr>
          <w:b/>
          <w:szCs w:val="16"/>
        </w:rPr>
        <w:t>в</w:t>
      </w:r>
      <w:r w:rsidR="00C072E9">
        <w:rPr>
          <w:b/>
          <w:szCs w:val="16"/>
        </w:rPr>
        <w:t xml:space="preserve"> </w:t>
      </w:r>
      <w:r w:rsidR="00C072E9" w:rsidRPr="001761CF">
        <w:rPr>
          <w:b/>
          <w:szCs w:val="16"/>
        </w:rPr>
        <w:t>а</w:t>
      </w:r>
      <w:r w:rsidR="00C072E9">
        <w:rPr>
          <w:b/>
          <w:szCs w:val="16"/>
        </w:rPr>
        <w:t xml:space="preserve"> </w:t>
      </w:r>
      <w:r w:rsidR="00C072E9" w:rsidRPr="001761CF">
        <w:rPr>
          <w:b/>
          <w:szCs w:val="16"/>
        </w:rPr>
        <w:t>ю:</w:t>
      </w:r>
    </w:p>
    <w:p w:rsidR="00C072E9" w:rsidRDefault="00C072E9" w:rsidP="00DE3E50">
      <w:pPr>
        <w:ind w:firstLine="709"/>
        <w:jc w:val="both"/>
        <w:rPr>
          <w:szCs w:val="16"/>
        </w:rPr>
      </w:pPr>
      <w:r>
        <w:rPr>
          <w:szCs w:val="16"/>
        </w:rPr>
        <w:t xml:space="preserve">1. Утвердить методику прогнозирования поступлений в областной бюджет </w:t>
      </w:r>
      <w:proofErr w:type="gramStart"/>
      <w:r>
        <w:rPr>
          <w:szCs w:val="16"/>
        </w:rPr>
        <w:t>Новосибирской</w:t>
      </w:r>
      <w:proofErr w:type="gramEnd"/>
      <w:r>
        <w:rPr>
          <w:szCs w:val="16"/>
        </w:rPr>
        <w:t xml:space="preserve"> области неналоговых доходов, администрируемых департаментом имущества и земельных отношений Новосибирской области в соответствии с приложением № 1 к настоящему приказу.</w:t>
      </w:r>
    </w:p>
    <w:p w:rsidR="00C072E9" w:rsidRPr="0051709B" w:rsidRDefault="00C072E9" w:rsidP="00DE3E50">
      <w:pPr>
        <w:ind w:firstLine="709"/>
        <w:jc w:val="both"/>
        <w:rPr>
          <w:szCs w:val="16"/>
        </w:rPr>
      </w:pPr>
      <w:r>
        <w:rPr>
          <w:szCs w:val="16"/>
        </w:rPr>
        <w:t xml:space="preserve">2. Утвердить методику прогнозирования поступлений в областной бюджет Новосибирской области по источникам финансирования дефицита бюджета, администрируемых департаментом имущества и земельных отношений Новосибирской области в соответствии с приложением № 2 к настоящему приказу. </w:t>
      </w:r>
    </w:p>
    <w:p w:rsidR="006B66C1" w:rsidRDefault="006B66C1" w:rsidP="00DE3E50">
      <w:pPr>
        <w:ind w:firstLine="709"/>
        <w:jc w:val="both"/>
        <w:rPr>
          <w:szCs w:val="16"/>
        </w:rPr>
      </w:pPr>
      <w:r>
        <w:rPr>
          <w:szCs w:val="16"/>
        </w:rPr>
        <w:t>3. Признать утратившими силу:</w:t>
      </w:r>
    </w:p>
    <w:p w:rsidR="006B66C1" w:rsidRDefault="006B66C1" w:rsidP="00DE3E50">
      <w:pPr>
        <w:ind w:firstLine="709"/>
        <w:jc w:val="both"/>
      </w:pPr>
      <w:r>
        <w:rPr>
          <w:szCs w:val="16"/>
        </w:rPr>
        <w:t xml:space="preserve">- приказ департамента имущества и земельных отношений </w:t>
      </w:r>
      <w:proofErr w:type="gramStart"/>
      <w:r>
        <w:rPr>
          <w:szCs w:val="16"/>
        </w:rPr>
        <w:t>Новосибирской</w:t>
      </w:r>
      <w:proofErr w:type="gramEnd"/>
      <w:r>
        <w:rPr>
          <w:szCs w:val="16"/>
        </w:rPr>
        <w:t xml:space="preserve"> области от 02.09.2016 № 2192 «</w:t>
      </w:r>
      <w:r w:rsidRPr="00894056">
        <w:rPr>
          <w:szCs w:val="16"/>
        </w:rPr>
        <w:t xml:space="preserve">Об утверждении </w:t>
      </w:r>
      <w:r>
        <w:rPr>
          <w:szCs w:val="16"/>
        </w:rPr>
        <w:t xml:space="preserve">методик прогнозирования поступлений в областной бюджет </w:t>
      </w:r>
      <w:r w:rsidRPr="00894056">
        <w:t>Новосибирской области</w:t>
      </w:r>
      <w:r>
        <w:t xml:space="preserve"> неналоговых доходов и источников финансирования дефицита бюджета</w:t>
      </w:r>
      <w:r w:rsidRPr="00894056">
        <w:t xml:space="preserve">, </w:t>
      </w:r>
      <w:r>
        <w:t>администрируемых департаментом имущества и земельных отношений</w:t>
      </w:r>
      <w:r w:rsidRPr="00894056">
        <w:t xml:space="preserve"> Новосибирской области</w:t>
      </w:r>
      <w:r w:rsidR="0084798C">
        <w:t>»</w:t>
      </w:r>
      <w:r>
        <w:t>;</w:t>
      </w:r>
    </w:p>
    <w:p w:rsidR="006B66C1" w:rsidRDefault="006B66C1" w:rsidP="00DE3E50">
      <w:pPr>
        <w:ind w:firstLine="709"/>
        <w:jc w:val="both"/>
      </w:pPr>
      <w:r>
        <w:t xml:space="preserve">- приказ департамента имущества и земельных отношений </w:t>
      </w:r>
      <w:proofErr w:type="gramStart"/>
      <w:r>
        <w:t>Новосибирской</w:t>
      </w:r>
      <w:proofErr w:type="gramEnd"/>
      <w:r>
        <w:t xml:space="preserve"> области от 23.06.2017 № 2136 «О внесении изменений в приказ департамента имущества и земельных отношений Новосибирской области 02.09.2016 № 2192»;</w:t>
      </w:r>
    </w:p>
    <w:p w:rsidR="00C072E9" w:rsidRPr="00E735A1" w:rsidRDefault="006B66C1" w:rsidP="00DE3E50">
      <w:pPr>
        <w:ind w:firstLine="709"/>
        <w:jc w:val="both"/>
      </w:pPr>
      <w:r>
        <w:t xml:space="preserve">- приказ департамента имущества и земельных отношений </w:t>
      </w:r>
      <w:proofErr w:type="gramStart"/>
      <w:r>
        <w:t>Новосибирской</w:t>
      </w:r>
      <w:proofErr w:type="gramEnd"/>
      <w:r>
        <w:t xml:space="preserve"> области от 15.02.2018 № 697 «О внесении изменений в приказ </w:t>
      </w:r>
      <w:r>
        <w:lastRenderedPageBreak/>
        <w:t>департамента имущества и земельных отношений Новосибирской области 02.09.2016 № 2192»;</w:t>
      </w:r>
    </w:p>
    <w:p w:rsidR="00755131" w:rsidRDefault="00755131" w:rsidP="00DE3E50">
      <w:pPr>
        <w:ind w:firstLine="709"/>
        <w:jc w:val="both"/>
      </w:pPr>
      <w:r>
        <w:t>-</w:t>
      </w:r>
      <w:r w:rsidRPr="00755131">
        <w:t xml:space="preserve"> </w:t>
      </w:r>
      <w:r>
        <w:t xml:space="preserve">приказ департамента имущества и земельных отношений </w:t>
      </w:r>
      <w:proofErr w:type="gramStart"/>
      <w:r>
        <w:t>Новосибирской</w:t>
      </w:r>
      <w:proofErr w:type="gramEnd"/>
      <w:r>
        <w:t xml:space="preserve"> области от 26.06.2018 № 2572 «О внесении изменений в приказ департамента имущества и земельных отношений Новосибирской области 02.09.2016 № 2192»;</w:t>
      </w:r>
    </w:p>
    <w:p w:rsidR="00755131" w:rsidRDefault="00755131" w:rsidP="00DE3E50">
      <w:pPr>
        <w:ind w:firstLine="709"/>
        <w:jc w:val="both"/>
      </w:pPr>
      <w:r>
        <w:t xml:space="preserve">- приказ департамента имущества и земельных отношений </w:t>
      </w:r>
      <w:proofErr w:type="gramStart"/>
      <w:r>
        <w:t>Новосибирской</w:t>
      </w:r>
      <w:proofErr w:type="gramEnd"/>
      <w:r>
        <w:t xml:space="preserve"> области от 03.06.2019 № 2271 «О внесении изменений в приказ департамента имущества и земельных отношений Новосибирской области 02.09.2016 № 2192»;</w:t>
      </w:r>
    </w:p>
    <w:p w:rsidR="00755131" w:rsidRDefault="00755131" w:rsidP="00DE3E50">
      <w:pPr>
        <w:ind w:firstLine="709"/>
        <w:jc w:val="both"/>
      </w:pPr>
      <w:r>
        <w:t xml:space="preserve">- приказ департамента имущества и земельных отношений </w:t>
      </w:r>
      <w:proofErr w:type="gramStart"/>
      <w:r>
        <w:t>Новосибирской</w:t>
      </w:r>
      <w:proofErr w:type="gramEnd"/>
      <w:r>
        <w:t xml:space="preserve"> области от 10.06.2019 № 2373 «О внесении изменений в приказ департамента имущества и земельных отношений Новосибирской области 02.09.2016 № 2192»;</w:t>
      </w:r>
    </w:p>
    <w:p w:rsidR="00755131" w:rsidRDefault="00755131" w:rsidP="00DE3E50">
      <w:pPr>
        <w:ind w:firstLine="709"/>
        <w:jc w:val="both"/>
      </w:pPr>
      <w:r>
        <w:t xml:space="preserve">- приказ департамента имущества и земельных отношений </w:t>
      </w:r>
      <w:proofErr w:type="gramStart"/>
      <w:r>
        <w:t>Новосибирской</w:t>
      </w:r>
      <w:proofErr w:type="gramEnd"/>
      <w:r>
        <w:t xml:space="preserve"> области от 25.12.2019 № 5271 «О внесении изменений в приказ департамента имущества и земельных отношений Новосибирской области 02.09.2016 № 2192»;</w:t>
      </w:r>
    </w:p>
    <w:p w:rsidR="00755131" w:rsidRDefault="00755131" w:rsidP="00DE3E50">
      <w:pPr>
        <w:ind w:firstLine="709"/>
        <w:jc w:val="both"/>
      </w:pPr>
      <w:r>
        <w:t xml:space="preserve">- приказ департамента имущества и земельных отношений </w:t>
      </w:r>
      <w:proofErr w:type="gramStart"/>
      <w:r>
        <w:t>Новосибирской</w:t>
      </w:r>
      <w:proofErr w:type="gramEnd"/>
      <w:r>
        <w:t xml:space="preserve"> области от 08.06.2020 № 1669 «О внесении изменений в приказ департамента имущества и земельных отношений Новосибирской области 02.09.2016 № 2192»;</w:t>
      </w:r>
    </w:p>
    <w:p w:rsidR="00755131" w:rsidRDefault="00755131" w:rsidP="00DE3E50">
      <w:pPr>
        <w:ind w:firstLine="709"/>
        <w:jc w:val="both"/>
      </w:pPr>
      <w:r>
        <w:t xml:space="preserve">- приказ департамента имущества и земельных отношений </w:t>
      </w:r>
      <w:proofErr w:type="gramStart"/>
      <w:r>
        <w:t>Новосибирской</w:t>
      </w:r>
      <w:proofErr w:type="gramEnd"/>
      <w:r>
        <w:t xml:space="preserve"> области от 18.02.2021 № 586 «О внесении изменений в приказ департамента имущества и земельных отношений Новосибирской области 02.09.2016 № 2192»;</w:t>
      </w:r>
    </w:p>
    <w:p w:rsidR="00755131" w:rsidRDefault="00755131" w:rsidP="00DE3E50">
      <w:pPr>
        <w:ind w:firstLine="709"/>
        <w:jc w:val="both"/>
      </w:pPr>
      <w:r>
        <w:t xml:space="preserve">- приказ департамента имущества и земельных отношений </w:t>
      </w:r>
      <w:proofErr w:type="gramStart"/>
      <w:r>
        <w:t>Новосибирской</w:t>
      </w:r>
      <w:proofErr w:type="gramEnd"/>
      <w:r>
        <w:t xml:space="preserve"> области от 07.09.2021 № 3334 «О внесении изменений в приказ департамента имущества и земельных отношений Новосибирской области 02.09.2016 № 2192».</w:t>
      </w:r>
    </w:p>
    <w:p w:rsidR="00766DFD" w:rsidRDefault="00755131" w:rsidP="00DE3E50">
      <w:pPr>
        <w:ind w:firstLine="709"/>
        <w:jc w:val="both"/>
      </w:pPr>
      <w:r>
        <w:t>4</w:t>
      </w:r>
      <w:r w:rsidR="000A6338">
        <w:t xml:space="preserve">. </w:t>
      </w:r>
      <w:proofErr w:type="gramStart"/>
      <w:r w:rsidR="000A6338">
        <w:t>Контроль за</w:t>
      </w:r>
      <w:proofErr w:type="gramEnd"/>
      <w:r w:rsidR="000A6338">
        <w:t xml:space="preserve"> исполнением </w:t>
      </w:r>
      <w:r>
        <w:t xml:space="preserve">настоящего </w:t>
      </w:r>
      <w:r w:rsidR="000A6338">
        <w:t>приказа оставляю за собой.</w:t>
      </w:r>
    </w:p>
    <w:p w:rsidR="00766DFD" w:rsidRDefault="00766DFD" w:rsidP="00766DFD">
      <w:pPr>
        <w:jc w:val="both"/>
      </w:pPr>
    </w:p>
    <w:p w:rsidR="00DE3E50" w:rsidRDefault="00DE3E50" w:rsidP="00766DFD">
      <w:pPr>
        <w:jc w:val="both"/>
      </w:pPr>
    </w:p>
    <w:p w:rsidR="000A6338" w:rsidRDefault="000A6338" w:rsidP="00766DFD">
      <w:pPr>
        <w:jc w:val="both"/>
      </w:pPr>
    </w:p>
    <w:p w:rsidR="004F5561" w:rsidRDefault="004F5561" w:rsidP="00766DFD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766DFD" w:rsidRDefault="004F5561" w:rsidP="00766DFD">
      <w:pPr>
        <w:jc w:val="both"/>
      </w:pPr>
      <w:r>
        <w:t>р</w:t>
      </w:r>
      <w:r w:rsidR="00766DFD">
        <w:t>уководител</w:t>
      </w:r>
      <w:r>
        <w:t>я</w:t>
      </w:r>
      <w:r w:rsidR="003B0B5C">
        <w:t xml:space="preserve"> </w:t>
      </w:r>
      <w:r w:rsidR="00DE3E50">
        <w:t>департамента</w:t>
      </w:r>
      <w:r w:rsidR="00DE3E50">
        <w:tab/>
      </w:r>
      <w:r w:rsidR="00DE3E50">
        <w:tab/>
      </w:r>
      <w:r w:rsidR="00DE3E50">
        <w:tab/>
      </w:r>
      <w:r w:rsidR="00DE3E50">
        <w:tab/>
      </w:r>
      <w:r w:rsidR="00DE3E50">
        <w:tab/>
      </w:r>
      <w:r w:rsidR="00DE3E50">
        <w:tab/>
        <w:t xml:space="preserve">    </w:t>
      </w:r>
      <w:r w:rsidR="004F36D6">
        <w:t xml:space="preserve"> </w:t>
      </w:r>
      <w:r>
        <w:t>Е.Л. Скородумов</w:t>
      </w:r>
    </w:p>
    <w:p w:rsidR="0084798C" w:rsidRDefault="0084798C" w:rsidP="00804C5D">
      <w:pPr>
        <w:jc w:val="both"/>
        <w:rPr>
          <w:sz w:val="22"/>
          <w:szCs w:val="22"/>
        </w:rPr>
      </w:pPr>
    </w:p>
    <w:p w:rsidR="0084798C" w:rsidRDefault="0084798C" w:rsidP="00804C5D">
      <w:pPr>
        <w:jc w:val="both"/>
        <w:rPr>
          <w:sz w:val="22"/>
          <w:szCs w:val="22"/>
        </w:rPr>
      </w:pPr>
    </w:p>
    <w:p w:rsidR="0084798C" w:rsidRDefault="0084798C" w:rsidP="00804C5D">
      <w:pPr>
        <w:jc w:val="both"/>
        <w:rPr>
          <w:sz w:val="22"/>
          <w:szCs w:val="22"/>
        </w:rPr>
      </w:pPr>
    </w:p>
    <w:p w:rsidR="0084798C" w:rsidRDefault="0084798C" w:rsidP="00804C5D">
      <w:pPr>
        <w:jc w:val="both"/>
        <w:rPr>
          <w:sz w:val="22"/>
          <w:szCs w:val="22"/>
        </w:rPr>
      </w:pPr>
    </w:p>
    <w:p w:rsidR="00DE3E50" w:rsidRDefault="00DE3E50" w:rsidP="00804C5D">
      <w:pPr>
        <w:jc w:val="both"/>
        <w:rPr>
          <w:sz w:val="22"/>
          <w:szCs w:val="22"/>
        </w:rPr>
      </w:pPr>
    </w:p>
    <w:p w:rsidR="00DE3E50" w:rsidRDefault="00DE3E50" w:rsidP="00804C5D">
      <w:pPr>
        <w:jc w:val="both"/>
        <w:rPr>
          <w:sz w:val="22"/>
          <w:szCs w:val="22"/>
        </w:rPr>
      </w:pPr>
    </w:p>
    <w:p w:rsidR="00DE3E50" w:rsidRDefault="00DE3E50" w:rsidP="00804C5D">
      <w:pPr>
        <w:jc w:val="both"/>
        <w:rPr>
          <w:sz w:val="22"/>
          <w:szCs w:val="22"/>
        </w:rPr>
      </w:pPr>
    </w:p>
    <w:p w:rsidR="0084798C" w:rsidRDefault="0084798C" w:rsidP="00804C5D">
      <w:pPr>
        <w:jc w:val="both"/>
        <w:rPr>
          <w:sz w:val="22"/>
          <w:szCs w:val="22"/>
        </w:rPr>
      </w:pPr>
    </w:p>
    <w:p w:rsidR="00755131" w:rsidRDefault="00755131" w:rsidP="00804C5D">
      <w:pPr>
        <w:jc w:val="both"/>
        <w:rPr>
          <w:sz w:val="22"/>
          <w:szCs w:val="22"/>
        </w:rPr>
      </w:pPr>
    </w:p>
    <w:p w:rsidR="00755131" w:rsidRDefault="00755131" w:rsidP="00804C5D">
      <w:pPr>
        <w:jc w:val="both"/>
        <w:rPr>
          <w:sz w:val="22"/>
          <w:szCs w:val="22"/>
        </w:rPr>
      </w:pPr>
    </w:p>
    <w:p w:rsidR="00804C5D" w:rsidRPr="00C56F09" w:rsidRDefault="00804C5D" w:rsidP="00804C5D">
      <w:pPr>
        <w:jc w:val="both"/>
        <w:rPr>
          <w:color w:val="FF0000"/>
        </w:rPr>
      </w:pPr>
      <w:r w:rsidRPr="00857E90">
        <w:rPr>
          <w:sz w:val="22"/>
          <w:szCs w:val="22"/>
        </w:rPr>
        <w:t>Е.М. Мигачева</w:t>
      </w:r>
    </w:p>
    <w:p w:rsidR="00706E71" w:rsidRDefault="00804C5D" w:rsidP="00DE3E50">
      <w:pPr>
        <w:jc w:val="both"/>
        <w:rPr>
          <w:szCs w:val="16"/>
        </w:rPr>
      </w:pPr>
      <w:r w:rsidRPr="00857E90">
        <w:rPr>
          <w:sz w:val="22"/>
          <w:szCs w:val="22"/>
        </w:rPr>
        <w:t>238-60-57</w:t>
      </w:r>
    </w:p>
    <w:sectPr w:rsidR="00706E71" w:rsidSect="00DE3E50">
      <w:headerReference w:type="first" r:id="rId9"/>
      <w:pgSz w:w="11907" w:h="16840" w:code="9"/>
      <w:pgMar w:top="-56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D9" w:rsidRDefault="00BD74D9">
      <w:r>
        <w:separator/>
      </w:r>
    </w:p>
  </w:endnote>
  <w:endnote w:type="continuationSeparator" w:id="0">
    <w:p w:rsidR="00BD74D9" w:rsidRDefault="00BD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D9" w:rsidRDefault="00BD74D9">
      <w:r>
        <w:separator/>
      </w:r>
    </w:p>
  </w:footnote>
  <w:footnote w:type="continuationSeparator" w:id="0">
    <w:p w:rsidR="00BD74D9" w:rsidRDefault="00BD7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32B292B8" wp14:editId="07B3636E">
          <wp:extent cx="554566" cy="647700"/>
          <wp:effectExtent l="0" t="0" r="0" b="0"/>
          <wp:docPr id="14" name="Рисунок 1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FA2A7D" wp14:editId="233CA16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07C0E8" wp14:editId="0C8066BE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атаева Ксения Юрьевна">
    <w15:presenceInfo w15:providerId="AD" w15:userId="S-1-5-21-2356655543-2162514679-1277178298-546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A6338"/>
    <w:rsid w:val="000C1E74"/>
    <w:rsid w:val="001172BB"/>
    <w:rsid w:val="00154F95"/>
    <w:rsid w:val="00155556"/>
    <w:rsid w:val="00171EE1"/>
    <w:rsid w:val="001908A4"/>
    <w:rsid w:val="001C3479"/>
    <w:rsid w:val="001E5351"/>
    <w:rsid w:val="00247A60"/>
    <w:rsid w:val="002666A9"/>
    <w:rsid w:val="00285316"/>
    <w:rsid w:val="002A6238"/>
    <w:rsid w:val="002E3243"/>
    <w:rsid w:val="00300B0D"/>
    <w:rsid w:val="003170A3"/>
    <w:rsid w:val="00332E8A"/>
    <w:rsid w:val="00332F01"/>
    <w:rsid w:val="003339EE"/>
    <w:rsid w:val="00333D11"/>
    <w:rsid w:val="00386E80"/>
    <w:rsid w:val="00396A5A"/>
    <w:rsid w:val="003A6F51"/>
    <w:rsid w:val="003B0B5C"/>
    <w:rsid w:val="003B4B5C"/>
    <w:rsid w:val="003C754A"/>
    <w:rsid w:val="003D0CF9"/>
    <w:rsid w:val="003D3C54"/>
    <w:rsid w:val="003D5BE0"/>
    <w:rsid w:val="003F7E02"/>
    <w:rsid w:val="00430521"/>
    <w:rsid w:val="004324B3"/>
    <w:rsid w:val="00436814"/>
    <w:rsid w:val="00460496"/>
    <w:rsid w:val="004A75E9"/>
    <w:rsid w:val="004C1DD2"/>
    <w:rsid w:val="004C5F5C"/>
    <w:rsid w:val="004D7388"/>
    <w:rsid w:val="004F36D6"/>
    <w:rsid w:val="004F5561"/>
    <w:rsid w:val="00536D2C"/>
    <w:rsid w:val="00546561"/>
    <w:rsid w:val="005757DF"/>
    <w:rsid w:val="00577C62"/>
    <w:rsid w:val="005A0F35"/>
    <w:rsid w:val="005C5ED5"/>
    <w:rsid w:val="005E00F2"/>
    <w:rsid w:val="00612E9A"/>
    <w:rsid w:val="006346FA"/>
    <w:rsid w:val="00645034"/>
    <w:rsid w:val="006B66C1"/>
    <w:rsid w:val="00706E71"/>
    <w:rsid w:val="00707EE6"/>
    <w:rsid w:val="00733B7F"/>
    <w:rsid w:val="00734BDA"/>
    <w:rsid w:val="0075045E"/>
    <w:rsid w:val="00755131"/>
    <w:rsid w:val="0075705E"/>
    <w:rsid w:val="00766DFD"/>
    <w:rsid w:val="00777772"/>
    <w:rsid w:val="007B56E8"/>
    <w:rsid w:val="007D4C56"/>
    <w:rsid w:val="00802086"/>
    <w:rsid w:val="00804C5D"/>
    <w:rsid w:val="0082520F"/>
    <w:rsid w:val="00836057"/>
    <w:rsid w:val="0084798C"/>
    <w:rsid w:val="00851C4F"/>
    <w:rsid w:val="00857E90"/>
    <w:rsid w:val="0087184E"/>
    <w:rsid w:val="00897FDB"/>
    <w:rsid w:val="008C609D"/>
    <w:rsid w:val="008D3746"/>
    <w:rsid w:val="008E45E5"/>
    <w:rsid w:val="009024F3"/>
    <w:rsid w:val="00917CC6"/>
    <w:rsid w:val="00940906"/>
    <w:rsid w:val="009515D9"/>
    <w:rsid w:val="00964FBE"/>
    <w:rsid w:val="00974C78"/>
    <w:rsid w:val="009A52E5"/>
    <w:rsid w:val="009B0426"/>
    <w:rsid w:val="009E389F"/>
    <w:rsid w:val="00A0423D"/>
    <w:rsid w:val="00A475FA"/>
    <w:rsid w:val="00AD3118"/>
    <w:rsid w:val="00AF75B6"/>
    <w:rsid w:val="00B35655"/>
    <w:rsid w:val="00B504A5"/>
    <w:rsid w:val="00B573D1"/>
    <w:rsid w:val="00B76EF0"/>
    <w:rsid w:val="00B7749A"/>
    <w:rsid w:val="00B84BC9"/>
    <w:rsid w:val="00B87E54"/>
    <w:rsid w:val="00BD74D9"/>
    <w:rsid w:val="00BD7B48"/>
    <w:rsid w:val="00C072E9"/>
    <w:rsid w:val="00C1315F"/>
    <w:rsid w:val="00C1724C"/>
    <w:rsid w:val="00C56F09"/>
    <w:rsid w:val="00C62B79"/>
    <w:rsid w:val="00C75C4F"/>
    <w:rsid w:val="00CB4132"/>
    <w:rsid w:val="00CB464A"/>
    <w:rsid w:val="00CE2E53"/>
    <w:rsid w:val="00CE39E0"/>
    <w:rsid w:val="00CE57C4"/>
    <w:rsid w:val="00CE5D8E"/>
    <w:rsid w:val="00CE7CC4"/>
    <w:rsid w:val="00D0772E"/>
    <w:rsid w:val="00D4456B"/>
    <w:rsid w:val="00D61827"/>
    <w:rsid w:val="00D952D5"/>
    <w:rsid w:val="00D96A27"/>
    <w:rsid w:val="00DA62B9"/>
    <w:rsid w:val="00DC77B4"/>
    <w:rsid w:val="00DE3E50"/>
    <w:rsid w:val="00E24DF9"/>
    <w:rsid w:val="00E4133C"/>
    <w:rsid w:val="00E459C4"/>
    <w:rsid w:val="00E54676"/>
    <w:rsid w:val="00E735A1"/>
    <w:rsid w:val="00E85A44"/>
    <w:rsid w:val="00EB1142"/>
    <w:rsid w:val="00EF43E8"/>
    <w:rsid w:val="00F1182E"/>
    <w:rsid w:val="00F170F9"/>
    <w:rsid w:val="00F251AF"/>
    <w:rsid w:val="00F3224F"/>
    <w:rsid w:val="00F41D75"/>
    <w:rsid w:val="00F60C1C"/>
    <w:rsid w:val="00F7794C"/>
    <w:rsid w:val="00FA6814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C5F5C"/>
    <w:pPr>
      <w:keepNext/>
      <w:autoSpaceDE/>
      <w:autoSpaceDN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5F5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C5F5C"/>
    <w:pPr>
      <w:keepNext/>
      <w:autoSpaceDE/>
      <w:autoSpaceDN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5F5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9D7EF9-B2C7-4D99-9C7F-7AAECFF1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465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Мигачева Елена Михайловна</cp:lastModifiedBy>
  <cp:revision>5</cp:revision>
  <cp:lastPrinted>2022-06-01T09:26:00Z</cp:lastPrinted>
  <dcterms:created xsi:type="dcterms:W3CDTF">2022-06-07T03:16:00Z</dcterms:created>
  <dcterms:modified xsi:type="dcterms:W3CDTF">2022-06-08T04:38:00Z</dcterms:modified>
</cp:coreProperties>
</file>