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318"/>
        <w:gridCol w:w="1526"/>
        <w:gridCol w:w="6142"/>
        <w:gridCol w:w="540"/>
        <w:gridCol w:w="1260"/>
        <w:gridCol w:w="279"/>
      </w:tblGrid>
      <w:tr w:rsidR="00D80318" w:rsidTr="00D80318">
        <w:trPr>
          <w:gridBefore w:val="1"/>
          <w:wBefore w:w="318" w:type="dxa"/>
          <w:trHeight w:val="2698"/>
        </w:trPr>
        <w:tc>
          <w:tcPr>
            <w:tcW w:w="9747" w:type="dxa"/>
            <w:gridSpan w:val="5"/>
          </w:tcPr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6477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0318" w:rsidTr="00D80318">
        <w:trPr>
          <w:gridAfter w:val="1"/>
          <w:wAfter w:w="279" w:type="dxa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42" w:type="dxa"/>
          </w:tcPr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hideMark/>
          </w:tcPr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318" w:rsidRDefault="00D80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0318" w:rsidTr="00D80318">
        <w:trPr>
          <w:gridAfter w:val="1"/>
          <w:wAfter w:w="279" w:type="dxa"/>
          <w:trHeight w:val="347"/>
        </w:trPr>
        <w:tc>
          <w:tcPr>
            <w:tcW w:w="9786" w:type="dxa"/>
            <w:gridSpan w:val="5"/>
          </w:tcPr>
          <w:p w:rsidR="00D80318" w:rsidRDefault="00D80318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D80318" w:rsidRDefault="00D80318">
            <w:pPr>
              <w:tabs>
                <w:tab w:val="left" w:pos="354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Новосибирск</w:t>
            </w:r>
          </w:p>
        </w:tc>
      </w:tr>
    </w:tbl>
    <w:p w:rsidR="00D80318" w:rsidRDefault="00D80318" w:rsidP="00D8031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80318" w:rsidRDefault="00D80318" w:rsidP="00D8031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80318" w:rsidRDefault="00D80318" w:rsidP="00D803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министерства социального развития Новосибирской области от 23.12.2010 № 416</w:t>
      </w:r>
    </w:p>
    <w:p w:rsidR="00D80318" w:rsidRDefault="00D80318" w:rsidP="00D8031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318" w:rsidRDefault="00D80318" w:rsidP="00D8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318" w:rsidRDefault="00D80318" w:rsidP="00D8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Административного регламента предоставления государственной услуги по выплате ежемесячной денежной компенсации расходов на автомобильное топливо отдельным категориям граждан в соответствие с действующим законодательством</w:t>
      </w:r>
    </w:p>
    <w:p w:rsidR="00D80318" w:rsidRDefault="00D80318" w:rsidP="00D8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318" w:rsidRDefault="00D80318" w:rsidP="00D80318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D80318" w:rsidRDefault="00D80318" w:rsidP="00D80318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0318" w:rsidRDefault="00D80318" w:rsidP="00D8031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выплате ежемесячной денежной компенсации расходов на автомобильное топливо отдельным категориям граждан,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23.12.2010 № 416 «</w:t>
      </w:r>
      <w:r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выплате ежемесячной денежной компенсации расходов на автомобильное топливо отдельным категориям граждан»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D80318" w:rsidRDefault="00D80318" w:rsidP="00D8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абзаце первом пункта 8 слово «центрами» заменить словами «министерством через центры»;</w:t>
      </w:r>
    </w:p>
    <w:p w:rsidR="00405C4C" w:rsidRDefault="00F86E9C" w:rsidP="00D8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405C4C" w:rsidRPr="00405C4C">
        <w:rPr>
          <w:rFonts w:ascii="Times New Roman" w:hAnsi="Times New Roman"/>
          <w:sz w:val="28"/>
          <w:szCs w:val="28"/>
        </w:rPr>
        <w:t>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405C4C" w:rsidRDefault="00EF4C80" w:rsidP="00405C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86E9C">
        <w:rPr>
          <w:rFonts w:ascii="Times New Roman" w:hAnsi="Times New Roman"/>
          <w:sz w:val="28"/>
          <w:szCs w:val="28"/>
        </w:rPr>
        <w:t>) </w:t>
      </w:r>
      <w:r w:rsidR="00405C4C" w:rsidRPr="00405C4C">
        <w:rPr>
          <w:rFonts w:ascii="Times New Roman" w:hAnsi="Times New Roman"/>
          <w:sz w:val="28"/>
          <w:szCs w:val="28"/>
        </w:rPr>
        <w:t>абзац второй пункта 13 после слова «законодательством» дополнить словами «(</w:t>
      </w:r>
      <w:r w:rsidR="00405C4C">
        <w:rPr>
          <w:rFonts w:ascii="Times New Roman" w:hAnsi="Times New Roman"/>
          <w:sz w:val="28"/>
          <w:szCs w:val="28"/>
        </w:rPr>
        <w:t>з</w:t>
      </w:r>
      <w:r w:rsidR="00405C4C" w:rsidRPr="00405C4C">
        <w:rPr>
          <w:rFonts w:ascii="Times New Roman" w:hAnsi="Times New Roman"/>
          <w:sz w:val="28"/>
          <w:szCs w:val="28"/>
        </w:rPr>
        <w:t>акон Новосибирской</w:t>
      </w:r>
      <w:r w:rsidR="00405C4C">
        <w:rPr>
          <w:rFonts w:ascii="Times New Roman" w:hAnsi="Times New Roman"/>
          <w:sz w:val="28"/>
          <w:szCs w:val="28"/>
        </w:rPr>
        <w:t xml:space="preserve"> области от 29.12.2004 № 253-ОЗ </w:t>
      </w:r>
      <w:r w:rsidR="00405C4C" w:rsidRPr="00405C4C">
        <w:rPr>
          <w:rFonts w:ascii="Times New Roman" w:hAnsi="Times New Roman"/>
          <w:sz w:val="28"/>
          <w:szCs w:val="28"/>
        </w:rPr>
        <w:t>«О мерах социальной поддержки отдельных категорий граждан, проживающих в Новосибирской области»</w:t>
      </w:r>
      <w:r w:rsidR="00405C4C" w:rsidRPr="00405C4C">
        <w:rPr>
          <w:rFonts w:ascii="Times New Roman" w:hAnsi="Times New Roman"/>
          <w:sz w:val="28"/>
          <w:szCs w:val="28"/>
        </w:rPr>
        <w:t>);</w:t>
      </w:r>
    </w:p>
    <w:p w:rsidR="00F86E9C" w:rsidRPr="00F86E9C" w:rsidRDefault="00EF4C80" w:rsidP="00F86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6E9C" w:rsidRPr="00F86E9C">
        <w:rPr>
          <w:rFonts w:ascii="Times New Roman" w:hAnsi="Times New Roman"/>
          <w:sz w:val="28"/>
          <w:szCs w:val="28"/>
        </w:rPr>
        <w:t>)</w:t>
      </w:r>
      <w:r w:rsidR="00F86E9C">
        <w:rPr>
          <w:rFonts w:ascii="Times New Roman" w:hAnsi="Times New Roman"/>
          <w:sz w:val="28"/>
          <w:szCs w:val="28"/>
        </w:rPr>
        <w:t> </w:t>
      </w:r>
      <w:r w:rsidR="00F86E9C" w:rsidRPr="00F86E9C">
        <w:rPr>
          <w:rFonts w:ascii="Times New Roman" w:hAnsi="Times New Roman"/>
          <w:sz w:val="28"/>
          <w:szCs w:val="28"/>
        </w:rPr>
        <w:t>в наименовании подраздела, следующего за пунктом 14, слова «, услуги, предоставляемой организацией, участвующей в предоставлении государственной услуги,» исключить;</w:t>
      </w:r>
    </w:p>
    <w:p w:rsidR="00F86E9C" w:rsidRDefault="00EF4C80" w:rsidP="00F86E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F86E9C" w:rsidRPr="00F86E9C">
        <w:rPr>
          <w:rFonts w:ascii="Times New Roman" w:hAnsi="Times New Roman"/>
          <w:sz w:val="28"/>
          <w:szCs w:val="28"/>
        </w:rPr>
        <w:t>)</w:t>
      </w:r>
      <w:r w:rsidR="00F86E9C">
        <w:rPr>
          <w:rFonts w:ascii="Times New Roman" w:hAnsi="Times New Roman"/>
          <w:sz w:val="28"/>
          <w:szCs w:val="28"/>
        </w:rPr>
        <w:t> </w:t>
      </w:r>
      <w:r w:rsidR="00F86E9C" w:rsidRPr="00F86E9C">
        <w:rPr>
          <w:rFonts w:ascii="Times New Roman" w:hAnsi="Times New Roman"/>
          <w:sz w:val="28"/>
          <w:szCs w:val="28"/>
        </w:rPr>
        <w:t>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D80318" w:rsidRDefault="00EF4C80" w:rsidP="00D8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80318">
        <w:rPr>
          <w:rFonts w:ascii="Times New Roman" w:hAnsi="Times New Roman"/>
          <w:sz w:val="28"/>
          <w:szCs w:val="28"/>
        </w:rPr>
        <w:t>) абзац девятый пункта 22 изложить в следующей редакции:</w:t>
      </w:r>
    </w:p>
    <w:p w:rsidR="00D80318" w:rsidRDefault="00D80318" w:rsidP="00D80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D80318" w:rsidRDefault="00EF4C80" w:rsidP="00D80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80318">
        <w:rPr>
          <w:rFonts w:ascii="Times New Roman" w:hAnsi="Times New Roman"/>
          <w:sz w:val="28"/>
          <w:szCs w:val="28"/>
        </w:rPr>
        <w:t>) в абзаце пятом пункта 23.1 слова «от 27.07.2007» заменить словами «от 27.07.2010»;</w:t>
      </w:r>
    </w:p>
    <w:p w:rsidR="00F948EF" w:rsidRPr="00F948EF" w:rsidRDefault="00EF4C80" w:rsidP="00F9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48EF">
        <w:rPr>
          <w:rFonts w:ascii="Times New Roman" w:hAnsi="Times New Roman"/>
          <w:sz w:val="28"/>
          <w:szCs w:val="28"/>
        </w:rPr>
        <w:t>) подпункт 9 пункта 27</w:t>
      </w:r>
      <w:r w:rsidR="00F948EF" w:rsidRPr="00F948EF">
        <w:rPr>
          <w:rFonts w:ascii="Times New Roman" w:hAnsi="Times New Roman"/>
          <w:sz w:val="28"/>
          <w:szCs w:val="28"/>
        </w:rPr>
        <w:t>.1 изложить в следующей редакции:</w:t>
      </w:r>
    </w:p>
    <w:p w:rsidR="00F948EF" w:rsidRDefault="00F948EF" w:rsidP="00F94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F948E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министерства, центра социальной поддержки населения, должностного лица центра социальной поддержки населения.»;</w:t>
      </w:r>
    </w:p>
    <w:p w:rsidR="00D80318" w:rsidRDefault="00EF4C80" w:rsidP="00D80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80318">
        <w:rPr>
          <w:rFonts w:ascii="Times New Roman" w:hAnsi="Times New Roman"/>
          <w:sz w:val="28"/>
          <w:szCs w:val="28"/>
        </w:rPr>
        <w:t>) наименование подраздела, следующего за пунктом 32</w:t>
      </w:r>
      <w:r w:rsidR="00707221">
        <w:rPr>
          <w:rFonts w:ascii="Times New Roman" w:hAnsi="Times New Roman"/>
          <w:sz w:val="28"/>
          <w:szCs w:val="28"/>
        </w:rPr>
        <w:t>,</w:t>
      </w:r>
      <w:r w:rsidR="00D8031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80318" w:rsidRDefault="00D80318" w:rsidP="007072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«Ответственность государственных гражданских служащих исполнительного органа и должностных лиц за решения и действия (бездействие), принимаемые (осуществляемые) в ходе предоставления государственной услуги»;</w:t>
      </w:r>
    </w:p>
    <w:p w:rsidR="00D80318" w:rsidRDefault="00EF4C80" w:rsidP="00D80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80318">
        <w:rPr>
          <w:rFonts w:ascii="Times New Roman" w:hAnsi="Times New Roman"/>
          <w:sz w:val="28"/>
          <w:szCs w:val="28"/>
        </w:rPr>
        <w:t>) наименование подраздела, следующего за пунктом 34</w:t>
      </w:r>
      <w:r w:rsidR="00707221">
        <w:rPr>
          <w:rFonts w:ascii="Times New Roman" w:hAnsi="Times New Roman"/>
          <w:sz w:val="28"/>
          <w:szCs w:val="28"/>
        </w:rPr>
        <w:t>,</w:t>
      </w:r>
      <w:r w:rsidR="00D8031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80318" w:rsidRDefault="00D80318" w:rsidP="00D803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организаций»;</w:t>
      </w:r>
    </w:p>
    <w:p w:rsidR="00D66B8B" w:rsidRDefault="00EF4C80" w:rsidP="00D66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66B8B">
        <w:rPr>
          <w:rFonts w:ascii="Times New Roman" w:hAnsi="Times New Roman"/>
          <w:sz w:val="28"/>
          <w:szCs w:val="28"/>
        </w:rPr>
        <w:t xml:space="preserve">) наименование раздела, следующего за пунктом </w:t>
      </w:r>
      <w:r w:rsidR="00F63FD8">
        <w:rPr>
          <w:rFonts w:ascii="Times New Roman" w:hAnsi="Times New Roman"/>
          <w:sz w:val="28"/>
          <w:szCs w:val="28"/>
        </w:rPr>
        <w:t>35</w:t>
      </w:r>
      <w:r w:rsidR="00707221">
        <w:rPr>
          <w:rFonts w:ascii="Times New Roman" w:hAnsi="Times New Roman"/>
          <w:sz w:val="28"/>
          <w:szCs w:val="28"/>
        </w:rPr>
        <w:t>,</w:t>
      </w:r>
      <w:r w:rsidR="00D66B8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66B8B" w:rsidRDefault="00D66B8B" w:rsidP="00D66B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«V. </w:t>
      </w:r>
      <w:r w:rsidRPr="00D66B8B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</w:t>
      </w:r>
      <w:r>
        <w:rPr>
          <w:rFonts w:ascii="Times New Roman" w:hAnsi="Times New Roman"/>
          <w:sz w:val="28"/>
          <w:szCs w:val="28"/>
        </w:rPr>
        <w:t>, предоставляющего государственную услугу</w:t>
      </w:r>
      <w:r w:rsidRPr="00D66B8B">
        <w:rPr>
          <w:rFonts w:ascii="Times New Roman" w:hAnsi="Times New Roman"/>
          <w:sz w:val="28"/>
          <w:szCs w:val="28"/>
        </w:rPr>
        <w:t>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  <w:r>
        <w:rPr>
          <w:rFonts w:ascii="Times New Roman" w:hAnsi="Times New Roman"/>
          <w:sz w:val="28"/>
          <w:szCs w:val="28"/>
        </w:rPr>
        <w:t>»;</w:t>
      </w:r>
    </w:p>
    <w:p w:rsidR="00D80318" w:rsidRDefault="00EF4C80" w:rsidP="00D803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63FD8">
        <w:rPr>
          <w:rFonts w:ascii="Times New Roman" w:hAnsi="Times New Roman"/>
          <w:sz w:val="28"/>
          <w:szCs w:val="28"/>
        </w:rPr>
        <w:t xml:space="preserve">) в абзаце шестом пункта 38 после слов «действия(бездействие)» дополнить словами «министерства, должностного лица министерства,»; </w:t>
      </w:r>
    </w:p>
    <w:p w:rsidR="00F63FD8" w:rsidRDefault="00EF4C80" w:rsidP="00F63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63FD8">
        <w:rPr>
          <w:rFonts w:ascii="Times New Roman" w:hAnsi="Times New Roman"/>
          <w:sz w:val="28"/>
          <w:szCs w:val="28"/>
        </w:rPr>
        <w:t>) абзац п</w:t>
      </w:r>
      <w:r w:rsidR="00707221">
        <w:rPr>
          <w:rFonts w:ascii="Times New Roman" w:hAnsi="Times New Roman"/>
          <w:sz w:val="28"/>
          <w:szCs w:val="28"/>
        </w:rPr>
        <w:t>ервый пункта 36</w:t>
      </w:r>
      <w:r w:rsidR="00F63FD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63FD8" w:rsidRDefault="00F63FD8" w:rsidP="00F63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«36. Заявитель вправе обжаловать решения и действия (бездействие) министерства, центра социальной поддержки населения, должностного лица </w:t>
      </w:r>
      <w:r>
        <w:rPr>
          <w:rFonts w:ascii="Times New Roman" w:hAnsi="Times New Roman"/>
          <w:sz w:val="28"/>
          <w:szCs w:val="28"/>
        </w:rPr>
        <w:lastRenderedPageBreak/>
        <w:t>центра социальной поддержки населения, должностного лица министерства, МФЦ, работника МФЦ.»;</w:t>
      </w:r>
    </w:p>
    <w:p w:rsidR="00D80318" w:rsidRPr="00EF4C80" w:rsidRDefault="00EF4C80" w:rsidP="00EF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63FD8">
        <w:rPr>
          <w:rFonts w:ascii="Times New Roman" w:hAnsi="Times New Roman"/>
          <w:sz w:val="28"/>
          <w:szCs w:val="28"/>
        </w:rPr>
        <w:t>) </w:t>
      </w:r>
      <w:r w:rsidR="00F63FD8">
        <w:rPr>
          <w:rFonts w:ascii="Times New Roman" w:hAnsi="Times New Roman"/>
          <w:bCs/>
          <w:kern w:val="32"/>
          <w:sz w:val="28"/>
          <w:szCs w:val="28"/>
        </w:rPr>
        <w:t>в приложении № 2</w:t>
      </w:r>
      <w:r w:rsidR="00F63FD8">
        <w:rPr>
          <w:rFonts w:ascii="Times New Roman" w:hAnsi="Times New Roman"/>
          <w:kern w:val="32"/>
          <w:sz w:val="28"/>
          <w:szCs w:val="28"/>
        </w:rPr>
        <w:t xml:space="preserve"> слова «номер страхового свидетельства государственного пенсионного страхования</w:t>
      </w:r>
      <w:r w:rsidR="0067246B">
        <w:rPr>
          <w:rFonts w:ascii="Times New Roman" w:hAnsi="Times New Roman"/>
          <w:kern w:val="32"/>
          <w:sz w:val="28"/>
          <w:szCs w:val="28"/>
        </w:rPr>
        <w:t xml:space="preserve"> (№ СНИЛС)</w:t>
      </w:r>
      <w:r w:rsidR="00F63FD8">
        <w:rPr>
          <w:rFonts w:ascii="Times New Roman" w:hAnsi="Times New Roman"/>
          <w:kern w:val="32"/>
          <w:sz w:val="28"/>
          <w:szCs w:val="28"/>
        </w:rPr>
        <w:t xml:space="preserve">» заменить словами «страховой номер </w:t>
      </w:r>
      <w:r>
        <w:rPr>
          <w:rFonts w:ascii="Times New Roman" w:hAnsi="Times New Roman"/>
          <w:kern w:val="32"/>
          <w:sz w:val="28"/>
          <w:szCs w:val="28"/>
        </w:rPr>
        <w:t>индивидуального лицевого счета</w:t>
      </w:r>
      <w:r w:rsidR="0067246B">
        <w:rPr>
          <w:rFonts w:ascii="Times New Roman" w:hAnsi="Times New Roman"/>
          <w:kern w:val="32"/>
          <w:sz w:val="28"/>
          <w:szCs w:val="28"/>
        </w:rPr>
        <w:t xml:space="preserve"> (СНИЛС)</w:t>
      </w:r>
      <w:bookmarkStart w:id="0" w:name="_GoBack"/>
      <w:bookmarkEnd w:id="0"/>
      <w:r>
        <w:rPr>
          <w:rFonts w:ascii="Times New Roman" w:hAnsi="Times New Roman"/>
          <w:kern w:val="32"/>
          <w:sz w:val="28"/>
          <w:szCs w:val="28"/>
        </w:rPr>
        <w:t>».</w:t>
      </w:r>
    </w:p>
    <w:p w:rsidR="00D80318" w:rsidRDefault="00D80318" w:rsidP="00D8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318" w:rsidRDefault="00D80318" w:rsidP="00D80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318" w:rsidRDefault="00D80318" w:rsidP="00D80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318" w:rsidRDefault="00D80318" w:rsidP="00D80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sectPr w:rsidR="00D80318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5"/>
    <w:rsid w:val="002A35AA"/>
    <w:rsid w:val="00405C4C"/>
    <w:rsid w:val="0067246B"/>
    <w:rsid w:val="00707221"/>
    <w:rsid w:val="0082564F"/>
    <w:rsid w:val="00BF33AE"/>
    <w:rsid w:val="00D47F3D"/>
    <w:rsid w:val="00D66B8B"/>
    <w:rsid w:val="00D75B65"/>
    <w:rsid w:val="00D80318"/>
    <w:rsid w:val="00EF4C80"/>
    <w:rsid w:val="00F63FD8"/>
    <w:rsid w:val="00F86E9C"/>
    <w:rsid w:val="00F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0D159-CB88-49B6-976C-EE8B12CB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1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03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8</cp:revision>
  <dcterms:created xsi:type="dcterms:W3CDTF">2020-03-31T09:15:00Z</dcterms:created>
  <dcterms:modified xsi:type="dcterms:W3CDTF">2020-08-25T08:31:00Z</dcterms:modified>
</cp:coreProperties>
</file>