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pPr w:vertAnchor="text" w:tblpYSpec="center" w:horzAnchor="text" w:tblpXSpec="right" w:leftFromText="45" w:rightFromText="45"/>
        <w:tblW w:w="5414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414"/>
      </w:tblGrid>
      <w:tr>
        <w:trPr>
          <w:trHeight w:val="709" w:hRule="atLeast"/>
        </w:trPr>
        <w:tc>
          <w:tcPr>
            <w:tcW w:w="541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УТВЕРЖДЕН</w:t>
            </w:r>
          </w:p>
          <w:p>
            <w:pPr>
              <w:pStyle w:val="Normal"/>
              <w:spacing w:lineRule="auto" w:line="240" w:before="0" w:after="0"/>
              <w:ind w:hanging="16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приказом контрольного управления Новосибирской области</w:t>
            </w:r>
          </w:p>
        </w:tc>
      </w:tr>
      <w:tr>
        <w:trPr>
          <w:trHeight w:val="709" w:hRule="atLeast"/>
        </w:trPr>
        <w:tc>
          <w:tcPr>
            <w:tcW w:w="5414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 «__» июля 2023 г.  №      НПА 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ПЕРЕЧЕНЬ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должностей государственной гражданской службы Новосибирской области в контрольном управлении Новосибирской области, исполнение должностных обязанностей по которым связано с использованием сведений, составляющих государственную тайну,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и при назначении на которые конкурс может не проводиться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 Начальник отдела финансового контроля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контрольного управления Новосибирской области.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Начальник отдела контроля в сфере закупок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контрольного управления Новосибирской области.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3. Начальник отдела административного производства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контрольного управления Новосибирской области.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4. Консультант отдела организационно-правовой и кадровой работы контрольного управления Новосибирской области, должностные обязанности которого связаны с реализацией мероприятий по защите информации, содержащей сведения, отнесенные к государственной тайне.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onsPlusNormal"/>
        <w:ind w:firstLine="540"/>
        <w:jc w:val="center"/>
        <w:rPr>
          <w:u w:val="single"/>
        </w:rPr>
      </w:pPr>
      <w:r>
        <w:rPr>
          <w:u w:val="single"/>
        </w:rPr>
        <w:tab/>
        <w:tab/>
        <w:tab/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Style5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Style6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>
    <w:name w:val="Интернет-ссылка"/>
    <w:basedOn w:val="DefaultParagraphFont"/>
    <w:uiPriority w:val="99"/>
    <w:semiHidden/>
    <w:unhideWhenUsed/>
    <w:rPr>
      <w:color w:val="0000FF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Droid Sans Devanagari"/>
    </w:rPr>
  </w:style>
  <w:style w:type="paragraph" w:styleId="Style11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3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4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Style15">
    <w:name w:val="Верхний и нижний колонтитулы"/>
    <w:basedOn w:val="Normal"/>
    <w:qFormat/>
    <w:pPr/>
    <w:rPr/>
  </w:style>
  <w:style w:type="paragraph" w:styleId="Style16">
    <w:name w:val="Header"/>
    <w:basedOn w:val="Normal"/>
    <w:link w:val="42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7">
    <w:name w:val="Footer"/>
    <w:basedOn w:val="Normal"/>
    <w:link w:val="46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19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ConsPlusNormal" w:customStyle="1">
    <w:name w:val="ConsPlusNormal"/>
    <w:qFormat/>
    <w:pPr>
      <w:widowControl w:val="false"/>
      <w:bidi w:val="0"/>
      <w:spacing w:lineRule="auto" w:line="240" w:beforeAutospacing="0" w:before="0" w:afterAutospacing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ConsPlusTitle" w:customStyle="1">
    <w:name w:val="ConsPlusTitle"/>
    <w:qFormat/>
    <w:pPr>
      <w:widowControl w:val="false"/>
      <w:bidi w:val="0"/>
      <w:spacing w:lineRule="auto" w:line="240" w:beforeAutospacing="0" w:before="0" w:afterAutospacing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eastAsia="ru-RU" w:val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LibreOffice/6.4.7.2$Linux_X86_64 LibreOffice_project/40$Build-2</Application>
  <Pages>1</Pages>
  <Words>102</Words>
  <Characters>825</Characters>
  <CharactersWithSpaces>932</CharactersWithSpaces>
  <Paragraphs>14</Paragraphs>
  <Company>PNO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2023-06-09T09:17:00Z</dcterms:created>
  <dc:creator>Груздева Ольга Сергеевна</dc:creator>
  <dc:description/>
  <dc:language>ru-RU</dc:language>
  <cp:lastModifiedBy/>
  <dcterms:modified xsi:type="dcterms:W3CDTF">2023-07-13T07:28:56Z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PNO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