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3B11" w14:textId="697B224D" w:rsidR="0081134B" w:rsidRPr="008172EE" w:rsidRDefault="0081134B" w:rsidP="000E57EA">
      <w:pPr>
        <w:pStyle w:val="ConsPlusNormal"/>
        <w:ind w:left="5954"/>
        <w:jc w:val="center"/>
        <w:rPr>
          <w:rFonts w:ascii="Times New Roman" w:hAnsi="Times New Roman" w:cs="Times New Roman"/>
          <w:sz w:val="28"/>
          <w:szCs w:val="28"/>
        </w:rPr>
      </w:pPr>
      <w:r w:rsidRPr="008172EE">
        <w:rPr>
          <w:rFonts w:ascii="Times New Roman" w:hAnsi="Times New Roman" w:cs="Times New Roman"/>
          <w:sz w:val="28"/>
          <w:szCs w:val="28"/>
        </w:rPr>
        <w:t>ПРИЛОЖЕНИЕ</w:t>
      </w:r>
      <w:r w:rsidR="005063C6">
        <w:rPr>
          <w:rFonts w:ascii="Times New Roman" w:hAnsi="Times New Roman" w:cs="Times New Roman"/>
          <w:sz w:val="28"/>
          <w:szCs w:val="28"/>
        </w:rPr>
        <w:t xml:space="preserve"> № 5</w:t>
      </w:r>
    </w:p>
    <w:p w14:paraId="5778D7B6" w14:textId="2FA4EE4C" w:rsidR="00F92C03" w:rsidRDefault="0081134B" w:rsidP="000E57EA">
      <w:pPr>
        <w:pStyle w:val="ConsPlusNormal"/>
        <w:ind w:left="5954"/>
        <w:jc w:val="center"/>
        <w:rPr>
          <w:rFonts w:ascii="Times New Roman" w:hAnsi="Times New Roman" w:cs="Times New Roman"/>
          <w:sz w:val="28"/>
          <w:szCs w:val="28"/>
        </w:rPr>
      </w:pPr>
      <w:r w:rsidRPr="008172EE">
        <w:rPr>
          <w:rFonts w:ascii="Times New Roman" w:hAnsi="Times New Roman" w:cs="Times New Roman"/>
          <w:sz w:val="28"/>
          <w:szCs w:val="28"/>
        </w:rPr>
        <w:t>к постановлени</w:t>
      </w:r>
      <w:r>
        <w:rPr>
          <w:rFonts w:ascii="Times New Roman" w:hAnsi="Times New Roman" w:cs="Times New Roman"/>
          <w:sz w:val="28"/>
          <w:szCs w:val="28"/>
        </w:rPr>
        <w:t>ю</w:t>
      </w:r>
      <w:r w:rsidRPr="008172EE">
        <w:rPr>
          <w:rFonts w:ascii="Times New Roman" w:hAnsi="Times New Roman" w:cs="Times New Roman"/>
          <w:sz w:val="28"/>
          <w:szCs w:val="28"/>
        </w:rPr>
        <w:t xml:space="preserve"> Правительства Новосибирской области</w:t>
      </w:r>
    </w:p>
    <w:p w14:paraId="6556B685" w14:textId="5C073E12" w:rsidR="000E57EA" w:rsidRDefault="000E57EA" w:rsidP="000E57EA">
      <w:pPr>
        <w:pStyle w:val="ConsPlusNormal"/>
        <w:ind w:left="5954"/>
        <w:jc w:val="center"/>
        <w:rPr>
          <w:rFonts w:ascii="Times New Roman" w:hAnsi="Times New Roman" w:cs="Times New Roman"/>
          <w:sz w:val="28"/>
          <w:szCs w:val="28"/>
        </w:rPr>
      </w:pPr>
    </w:p>
    <w:p w14:paraId="08AA3743" w14:textId="30E44268" w:rsidR="005063C6" w:rsidRDefault="005063C6" w:rsidP="005063C6">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Pr>
          <w:rFonts w:ascii="Times New Roman" w:hAnsi="Times New Roman" w:cs="Times New Roman"/>
          <w:sz w:val="28"/>
          <w:szCs w:val="28"/>
        </w:rPr>
        <w:t xml:space="preserve"> 1</w:t>
      </w:r>
      <w:r>
        <w:rPr>
          <w:rFonts w:ascii="Times New Roman" w:hAnsi="Times New Roman" w:cs="Times New Roman"/>
          <w:sz w:val="28"/>
          <w:szCs w:val="28"/>
        </w:rPr>
        <w:t>8</w:t>
      </w:r>
    </w:p>
    <w:p w14:paraId="0516B55F" w14:textId="77777777" w:rsidR="005063C6" w:rsidRDefault="005063C6" w:rsidP="005063C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14:paraId="5338C18C" w14:textId="77777777" w:rsidR="005063C6" w:rsidRDefault="005063C6" w:rsidP="005063C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Правительства Новосибирской области</w:t>
      </w:r>
    </w:p>
    <w:p w14:paraId="4365EF00" w14:textId="5F25AA90" w:rsidR="005063C6" w:rsidRDefault="005063C6" w:rsidP="005063C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16.02.2015 №</w:t>
      </w:r>
      <w:r>
        <w:rPr>
          <w:rFonts w:ascii="Times New Roman" w:hAnsi="Times New Roman" w:cs="Times New Roman"/>
          <w:sz w:val="28"/>
          <w:szCs w:val="28"/>
        </w:rPr>
        <w:t xml:space="preserve"> 66-п</w:t>
      </w:r>
    </w:p>
    <w:p w14:paraId="1CE52EC7" w14:textId="349D1137" w:rsidR="000E57EA" w:rsidRPr="000E57EA" w:rsidRDefault="000E57EA" w:rsidP="005063C6">
      <w:pPr>
        <w:pStyle w:val="ConsPlusNormal"/>
        <w:ind w:left="5954"/>
        <w:jc w:val="center"/>
        <w:rPr>
          <w:rFonts w:ascii="Times New Roman" w:hAnsi="Times New Roman" w:cs="Times New Roman"/>
          <w:sz w:val="28"/>
          <w:szCs w:val="28"/>
        </w:rPr>
      </w:pPr>
    </w:p>
    <w:p w14:paraId="06E82799" w14:textId="41F87F97" w:rsidR="000E57EA" w:rsidRDefault="000E57EA" w:rsidP="007266FC">
      <w:pPr>
        <w:pStyle w:val="ConsPlusNormal"/>
        <w:ind w:left="5954"/>
        <w:jc w:val="center"/>
        <w:rPr>
          <w:rFonts w:ascii="Times New Roman" w:hAnsi="Times New Roman" w:cs="Times New Roman"/>
          <w:sz w:val="28"/>
          <w:szCs w:val="28"/>
        </w:rPr>
      </w:pPr>
    </w:p>
    <w:p w14:paraId="75438A23" w14:textId="77777777" w:rsidR="000E57EA" w:rsidRPr="008172EE" w:rsidRDefault="000E57EA" w:rsidP="007266FC">
      <w:pPr>
        <w:pStyle w:val="ConsPlusNormal"/>
        <w:ind w:left="5954"/>
        <w:jc w:val="center"/>
        <w:rPr>
          <w:rFonts w:ascii="Times New Roman" w:hAnsi="Times New Roman" w:cs="Times New Roman"/>
          <w:sz w:val="28"/>
          <w:szCs w:val="28"/>
        </w:rPr>
      </w:pPr>
    </w:p>
    <w:p w14:paraId="3CDAA514" w14:textId="77777777" w:rsidR="0065462B" w:rsidRPr="008172EE" w:rsidRDefault="0065462B" w:rsidP="007266FC">
      <w:pPr>
        <w:pStyle w:val="ConsPlusNormal"/>
        <w:ind w:left="5954"/>
        <w:jc w:val="center"/>
        <w:rPr>
          <w:rFonts w:ascii="Times New Roman" w:hAnsi="Times New Roman" w:cs="Times New Roman"/>
          <w:sz w:val="28"/>
          <w:szCs w:val="28"/>
        </w:rPr>
      </w:pPr>
    </w:p>
    <w:p w14:paraId="2AFBCBFB" w14:textId="77777777" w:rsidR="00676487" w:rsidRPr="008172EE" w:rsidRDefault="00676487" w:rsidP="007266FC">
      <w:pPr>
        <w:pStyle w:val="ConsPlusNormal"/>
        <w:ind w:left="5954"/>
        <w:jc w:val="center"/>
        <w:rPr>
          <w:rFonts w:ascii="Times New Roman" w:hAnsi="Times New Roman" w:cs="Times New Roman"/>
          <w:sz w:val="28"/>
          <w:szCs w:val="28"/>
        </w:rPr>
      </w:pPr>
    </w:p>
    <w:p w14:paraId="30ED13CD" w14:textId="7E91A1EE" w:rsidR="000E57EA" w:rsidRPr="000E57EA" w:rsidRDefault="000E57EA" w:rsidP="000E57E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0E57EA">
        <w:rPr>
          <w:rFonts w:ascii="Times New Roman" w:eastAsia="Times New Roman" w:hAnsi="Times New Roman" w:cs="Times New Roman"/>
          <w:b/>
          <w:sz w:val="28"/>
          <w:szCs w:val="28"/>
          <w:lang w:eastAsia="ru-RU"/>
        </w:rPr>
        <w:t>орядок</w:t>
      </w:r>
    </w:p>
    <w:p w14:paraId="121D6ADB" w14:textId="108CF887" w:rsidR="000E57EA" w:rsidRPr="000E57EA" w:rsidRDefault="000E57EA" w:rsidP="000E57EA">
      <w:pPr>
        <w:widowControl w:val="0"/>
        <w:spacing w:after="0" w:line="240" w:lineRule="auto"/>
        <w:jc w:val="center"/>
        <w:rPr>
          <w:rFonts w:ascii="Times New Roman" w:eastAsia="Times New Roman" w:hAnsi="Times New Roman" w:cs="Times New Roman"/>
          <w:b/>
          <w:sz w:val="28"/>
          <w:szCs w:val="28"/>
          <w:lang w:eastAsia="ru-RU"/>
        </w:rPr>
      </w:pPr>
      <w:r w:rsidRPr="000E57EA">
        <w:rPr>
          <w:rFonts w:ascii="Times New Roman" w:eastAsia="Times New Roman" w:hAnsi="Times New Roman" w:cs="Times New Roman"/>
          <w:b/>
          <w:sz w:val="28"/>
          <w:szCs w:val="28"/>
          <w:lang w:eastAsia="ru-RU"/>
        </w:rPr>
        <w:t>предоставления субсидии на</w:t>
      </w:r>
      <w:r>
        <w:rPr>
          <w:rFonts w:ascii="Times New Roman" w:eastAsia="Times New Roman" w:hAnsi="Times New Roman" w:cs="Times New Roman"/>
          <w:b/>
          <w:sz w:val="28"/>
          <w:szCs w:val="28"/>
          <w:lang w:eastAsia="ru-RU"/>
        </w:rPr>
        <w:t xml:space="preserve"> </w:t>
      </w:r>
      <w:r w:rsidRPr="000E57EA">
        <w:rPr>
          <w:rFonts w:ascii="Times New Roman" w:eastAsia="Times New Roman" w:hAnsi="Times New Roman" w:cs="Times New Roman"/>
          <w:b/>
          <w:sz w:val="28"/>
          <w:szCs w:val="28"/>
          <w:lang w:eastAsia="ru-RU"/>
        </w:rPr>
        <w:t>реализацию</w:t>
      </w:r>
    </w:p>
    <w:p w14:paraId="6D16BE1A" w14:textId="5F3DFAEF" w:rsidR="00E8235F" w:rsidRPr="008172EE" w:rsidRDefault="000E57EA" w:rsidP="00971837">
      <w:pPr>
        <w:widowControl w:val="0"/>
        <w:spacing w:after="0" w:line="240" w:lineRule="auto"/>
        <w:jc w:val="center"/>
        <w:rPr>
          <w:rFonts w:ascii="Times New Roman" w:hAnsi="Times New Roman" w:cs="Times New Roman"/>
          <w:sz w:val="28"/>
          <w:szCs w:val="28"/>
        </w:rPr>
      </w:pPr>
      <w:r w:rsidRPr="000E57EA">
        <w:rPr>
          <w:rFonts w:ascii="Times New Roman" w:eastAsia="Times New Roman" w:hAnsi="Times New Roman" w:cs="Times New Roman"/>
          <w:b/>
          <w:sz w:val="28"/>
          <w:szCs w:val="28"/>
          <w:lang w:eastAsia="ru-RU"/>
        </w:rPr>
        <w:t xml:space="preserve">инвестиционных проектов по строительству </w:t>
      </w:r>
      <w:r w:rsidR="00971837" w:rsidRPr="00971837">
        <w:rPr>
          <w:rFonts w:ascii="Times New Roman" w:eastAsia="Times New Roman" w:hAnsi="Times New Roman" w:cs="Times New Roman"/>
          <w:b/>
          <w:sz w:val="28"/>
          <w:szCs w:val="28"/>
          <w:lang w:eastAsia="ru-RU"/>
        </w:rPr>
        <w:t>автомобильных газонаполнительных компрессорных станций (АГНКС)</w:t>
      </w:r>
      <w:r w:rsidRPr="000E57EA">
        <w:rPr>
          <w:rFonts w:ascii="Times New Roman" w:eastAsia="Times New Roman" w:hAnsi="Times New Roman" w:cs="Times New Roman"/>
          <w:b/>
          <w:sz w:val="28"/>
          <w:szCs w:val="28"/>
          <w:lang w:eastAsia="ru-RU"/>
        </w:rPr>
        <w:t>, на компенсаци</w:t>
      </w:r>
      <w:r w:rsidR="00971837">
        <w:rPr>
          <w:rFonts w:ascii="Times New Roman" w:eastAsia="Times New Roman" w:hAnsi="Times New Roman" w:cs="Times New Roman"/>
          <w:b/>
          <w:sz w:val="28"/>
          <w:szCs w:val="28"/>
          <w:lang w:eastAsia="ru-RU"/>
        </w:rPr>
        <w:t xml:space="preserve">ю </w:t>
      </w:r>
      <w:r w:rsidRPr="000E57EA">
        <w:rPr>
          <w:rFonts w:ascii="Times New Roman" w:eastAsia="Times New Roman" w:hAnsi="Times New Roman" w:cs="Times New Roman"/>
          <w:b/>
          <w:sz w:val="28"/>
          <w:szCs w:val="28"/>
          <w:lang w:eastAsia="ru-RU"/>
        </w:rPr>
        <w:t>части</w:t>
      </w:r>
      <w:r w:rsidR="00D2723D">
        <w:rPr>
          <w:rFonts w:ascii="Times New Roman" w:eastAsia="Times New Roman" w:hAnsi="Times New Roman" w:cs="Times New Roman"/>
          <w:b/>
          <w:sz w:val="28"/>
          <w:szCs w:val="28"/>
          <w:lang w:eastAsia="ru-RU"/>
        </w:rPr>
        <w:t xml:space="preserve"> </w:t>
      </w:r>
      <w:r w:rsidRPr="000E57EA">
        <w:rPr>
          <w:rFonts w:ascii="Times New Roman" w:eastAsia="Times New Roman" w:hAnsi="Times New Roman" w:cs="Times New Roman"/>
          <w:b/>
          <w:sz w:val="28"/>
          <w:szCs w:val="28"/>
          <w:lang w:eastAsia="ru-RU"/>
        </w:rPr>
        <w:t>затрат по строительству таких объектов</w:t>
      </w:r>
    </w:p>
    <w:p w14:paraId="5D35D373" w14:textId="77777777" w:rsidR="000E57EA" w:rsidRDefault="000E57EA" w:rsidP="000E57EA">
      <w:pPr>
        <w:pStyle w:val="ConsPlusTitle"/>
        <w:jc w:val="center"/>
        <w:outlineLvl w:val="0"/>
        <w:rPr>
          <w:rFonts w:ascii="Times New Roman" w:hAnsi="Times New Roman" w:cs="Times New Roman"/>
          <w:sz w:val="28"/>
          <w:szCs w:val="28"/>
        </w:rPr>
      </w:pPr>
    </w:p>
    <w:p w14:paraId="04CA33F8" w14:textId="24E76C63" w:rsidR="00676487" w:rsidRPr="008172EE" w:rsidRDefault="00676487" w:rsidP="0081134B">
      <w:pPr>
        <w:pStyle w:val="ConsPlusTitle"/>
        <w:jc w:val="center"/>
        <w:outlineLvl w:val="0"/>
        <w:rPr>
          <w:rFonts w:ascii="Times New Roman" w:hAnsi="Times New Roman" w:cs="Times New Roman"/>
          <w:sz w:val="28"/>
          <w:szCs w:val="28"/>
        </w:rPr>
      </w:pPr>
      <w:r w:rsidRPr="008172EE">
        <w:rPr>
          <w:rFonts w:ascii="Times New Roman" w:hAnsi="Times New Roman" w:cs="Times New Roman"/>
          <w:sz w:val="28"/>
          <w:szCs w:val="28"/>
        </w:rPr>
        <w:t>I.</w:t>
      </w:r>
      <w:r w:rsidR="00DD1D26">
        <w:rPr>
          <w:rFonts w:ascii="Times New Roman" w:hAnsi="Times New Roman" w:cs="Times New Roman"/>
          <w:sz w:val="28"/>
          <w:szCs w:val="28"/>
        </w:rPr>
        <w:t> </w:t>
      </w:r>
      <w:r w:rsidRPr="008172EE">
        <w:rPr>
          <w:rFonts w:ascii="Times New Roman" w:hAnsi="Times New Roman" w:cs="Times New Roman"/>
          <w:sz w:val="28"/>
          <w:szCs w:val="28"/>
        </w:rPr>
        <w:t>Общие положения</w:t>
      </w:r>
    </w:p>
    <w:p w14:paraId="5C386CA9" w14:textId="77777777" w:rsidR="00676487" w:rsidRPr="008172EE" w:rsidRDefault="00676487" w:rsidP="0081134B">
      <w:pPr>
        <w:pStyle w:val="ConsPlusNormal"/>
        <w:jc w:val="center"/>
        <w:rPr>
          <w:rFonts w:ascii="Times New Roman" w:hAnsi="Times New Roman" w:cs="Times New Roman"/>
          <w:sz w:val="28"/>
          <w:szCs w:val="28"/>
        </w:rPr>
      </w:pPr>
    </w:p>
    <w:p w14:paraId="74A50E98" w14:textId="438AE7E4" w:rsidR="000E57EA" w:rsidRPr="005063C6" w:rsidRDefault="00341FC1"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1.1. </w:t>
      </w:r>
      <w:r w:rsidR="000E57EA" w:rsidRPr="005063C6">
        <w:rPr>
          <w:rFonts w:ascii="Times New Roman" w:hAnsi="Times New Roman" w:cs="Times New Roman"/>
          <w:sz w:val="28"/>
          <w:szCs w:val="28"/>
        </w:rPr>
        <w:t xml:space="preserve">Настоящий Порядок разработан в соответствии с Общими </w:t>
      </w:r>
      <w:hyperlink r:id="rId7" w:history="1">
        <w:r w:rsidR="000E57EA" w:rsidRPr="005063C6">
          <w:rPr>
            <w:rStyle w:val="af1"/>
            <w:rFonts w:ascii="Times New Roman" w:hAnsi="Times New Roman" w:cs="Times New Roman"/>
            <w:color w:val="auto"/>
            <w:sz w:val="28"/>
            <w:szCs w:val="28"/>
          </w:rPr>
          <w:t>требованиями</w:t>
        </w:r>
      </w:hyperlink>
      <w:r w:rsidR="000E57EA" w:rsidRPr="005063C6">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w:t>
      </w:r>
      <w:r w:rsidRPr="005063C6">
        <w:rPr>
          <w:rFonts w:ascii="Times New Roman" w:hAnsi="Times New Roman" w:cs="Times New Roman"/>
          <w:sz w:val="28"/>
          <w:szCs w:val="28"/>
        </w:rPr>
        <w:t xml:space="preserve">№ </w:t>
      </w:r>
      <w:r w:rsidR="000E57EA" w:rsidRPr="005063C6">
        <w:rPr>
          <w:rFonts w:ascii="Times New Roman" w:hAnsi="Times New Roman" w:cs="Times New Roman"/>
          <w:sz w:val="28"/>
          <w:szCs w:val="28"/>
        </w:rPr>
        <w:t xml:space="preserve">1492, с учетом </w:t>
      </w:r>
      <w:hyperlink r:id="rId8" w:history="1">
        <w:r w:rsidR="000E57EA" w:rsidRPr="005063C6">
          <w:rPr>
            <w:rStyle w:val="af1"/>
            <w:rFonts w:ascii="Times New Roman" w:hAnsi="Times New Roman" w:cs="Times New Roman"/>
            <w:color w:val="auto"/>
            <w:sz w:val="28"/>
            <w:szCs w:val="28"/>
          </w:rPr>
          <w:t>Правил</w:t>
        </w:r>
      </w:hyperlink>
      <w:r w:rsidR="000E57EA" w:rsidRPr="005063C6">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в целях </w:t>
      </w:r>
      <w:proofErr w:type="spellStart"/>
      <w:r w:rsidR="000E57EA" w:rsidRPr="005063C6">
        <w:rPr>
          <w:rFonts w:ascii="Times New Roman" w:hAnsi="Times New Roman" w:cs="Times New Roman"/>
          <w:sz w:val="28"/>
          <w:szCs w:val="28"/>
        </w:rPr>
        <w:t>софинансирования</w:t>
      </w:r>
      <w:proofErr w:type="spellEnd"/>
      <w:r w:rsidR="000E57EA" w:rsidRPr="005063C6">
        <w:rPr>
          <w:rFonts w:ascii="Times New Roman" w:hAnsi="Times New Roman" w:cs="Times New Roman"/>
          <w:sz w:val="28"/>
          <w:szCs w:val="28"/>
        </w:rPr>
        <w:t xml:space="preserve"> расходных обязательств субъектов Российской Федерации, возникающих при развитии заправочной инфраструктуры компримированного природного газа, являющихся приложением 28 к государственной программе Российской Федерации </w:t>
      </w:r>
      <w:r w:rsidRPr="005063C6">
        <w:rPr>
          <w:rFonts w:ascii="Times New Roman" w:hAnsi="Times New Roman" w:cs="Times New Roman"/>
          <w:sz w:val="28"/>
          <w:szCs w:val="28"/>
        </w:rPr>
        <w:t>«</w:t>
      </w:r>
      <w:r w:rsidR="000E57EA" w:rsidRPr="005063C6">
        <w:rPr>
          <w:rFonts w:ascii="Times New Roman" w:hAnsi="Times New Roman" w:cs="Times New Roman"/>
          <w:sz w:val="28"/>
          <w:szCs w:val="28"/>
        </w:rPr>
        <w:t>Развитие энергетики</w:t>
      </w:r>
      <w:r w:rsidRPr="005063C6">
        <w:rPr>
          <w:rFonts w:ascii="Times New Roman" w:hAnsi="Times New Roman" w:cs="Times New Roman"/>
          <w:sz w:val="28"/>
          <w:szCs w:val="28"/>
        </w:rPr>
        <w:t xml:space="preserve">», </w:t>
      </w:r>
      <w:r w:rsidR="000E57EA" w:rsidRPr="005063C6">
        <w:rPr>
          <w:rFonts w:ascii="Times New Roman" w:hAnsi="Times New Roman" w:cs="Times New Roman"/>
          <w:sz w:val="28"/>
          <w:szCs w:val="28"/>
        </w:rPr>
        <w:t xml:space="preserve">утвержденной постановлением Правительства Российской Федерации от 15 апреля 2014 г. </w:t>
      </w:r>
      <w:r w:rsidRPr="005063C6">
        <w:rPr>
          <w:rFonts w:ascii="Times New Roman" w:hAnsi="Times New Roman" w:cs="Times New Roman"/>
          <w:sz w:val="28"/>
          <w:szCs w:val="28"/>
        </w:rPr>
        <w:t xml:space="preserve">№ </w:t>
      </w:r>
      <w:r w:rsidR="000E57EA" w:rsidRPr="005063C6">
        <w:rPr>
          <w:rFonts w:ascii="Times New Roman" w:hAnsi="Times New Roman" w:cs="Times New Roman"/>
          <w:sz w:val="28"/>
          <w:szCs w:val="28"/>
        </w:rPr>
        <w:t>321 (далее - Правила), регулирует порядок предоставления субсидии из областного бюджета на реализацию инвестиционных проектов по строительству объектов заправки транспортных средств природным газом, на компенсацию части затрат по строительству таких объектов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предоставления субсидии, требования к отчетности, а также требования об осуществлении контроля за соблюдением условий, целей и порядка предоставления субсидии и ответственности за их нарушение.</w:t>
      </w:r>
    </w:p>
    <w:p w14:paraId="7B2DC3F1" w14:textId="77777777" w:rsidR="000E57EA" w:rsidRPr="005063C6" w:rsidRDefault="000E57EA"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1.2. Понятия, используемые для целей настоящего Порядка, применяются в значениях, установленных в Правилах.</w:t>
      </w:r>
    </w:p>
    <w:p w14:paraId="25C2F5F4" w14:textId="5D264AF4" w:rsidR="000E57EA" w:rsidRPr="005063C6" w:rsidRDefault="000E57EA"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 xml:space="preserve">1.3. Субсидия предоставляется в рамках подпрограммы 4 «Газификация» </w:t>
      </w:r>
      <w:r w:rsidRPr="005063C6">
        <w:rPr>
          <w:rFonts w:ascii="Times New Roman" w:hAnsi="Times New Roman" w:cs="Times New Roman"/>
          <w:sz w:val="28"/>
          <w:szCs w:val="28"/>
        </w:rPr>
        <w:lastRenderedPageBreak/>
        <w:t xml:space="preserve">государственной программы Новосибирской области «Жилищно-коммунальное хозяйство Новосибирской области», утвержденной постановлением Правительства </w:t>
      </w:r>
      <w:r w:rsidR="0030066B" w:rsidRPr="005063C6">
        <w:rPr>
          <w:rFonts w:ascii="Times New Roman" w:hAnsi="Times New Roman" w:cs="Times New Roman"/>
          <w:sz w:val="28"/>
          <w:szCs w:val="28"/>
        </w:rPr>
        <w:t>Новосибирской</w:t>
      </w:r>
      <w:r w:rsidRPr="005063C6">
        <w:rPr>
          <w:rFonts w:ascii="Times New Roman" w:hAnsi="Times New Roman" w:cs="Times New Roman"/>
          <w:sz w:val="28"/>
          <w:szCs w:val="28"/>
        </w:rPr>
        <w:t xml:space="preserve"> области от 16 февраля 2015 г. № 66-п (далее - государственная программа), для достижения непосредственного результата государственной программы</w:t>
      </w:r>
      <w:r w:rsidR="00341FC1" w:rsidRPr="005063C6">
        <w:rPr>
          <w:rFonts w:ascii="Times New Roman" w:hAnsi="Times New Roman" w:cs="Times New Roman"/>
          <w:sz w:val="28"/>
          <w:szCs w:val="28"/>
        </w:rPr>
        <w:t xml:space="preserve"> (целевого индикатора)</w:t>
      </w:r>
      <w:r w:rsidRPr="005063C6">
        <w:rPr>
          <w:rFonts w:ascii="Times New Roman" w:hAnsi="Times New Roman" w:cs="Times New Roman"/>
          <w:sz w:val="28"/>
          <w:szCs w:val="28"/>
        </w:rPr>
        <w:t>:</w:t>
      </w:r>
    </w:p>
    <w:p w14:paraId="43625FCA" w14:textId="42EEEE52" w:rsidR="000E57EA" w:rsidRPr="005063C6" w:rsidRDefault="000E57EA"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количество автомобильных газонаполнительных компрессорных станций</w:t>
      </w:r>
      <w:r w:rsidR="00341FC1" w:rsidRPr="005063C6">
        <w:rPr>
          <w:rFonts w:ascii="Times New Roman" w:hAnsi="Times New Roman" w:cs="Times New Roman"/>
          <w:sz w:val="28"/>
          <w:szCs w:val="28"/>
        </w:rPr>
        <w:t>.</w:t>
      </w:r>
    </w:p>
    <w:p w14:paraId="4C513881" w14:textId="74798DB3" w:rsidR="000E57EA" w:rsidRPr="005063C6" w:rsidRDefault="000E57EA"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 xml:space="preserve">1.4. Субсидия предоставляется министерством жилищно-коммунального хозяйства </w:t>
      </w:r>
      <w:r w:rsidR="00673F97" w:rsidRPr="005063C6">
        <w:rPr>
          <w:rFonts w:ascii="Times New Roman" w:hAnsi="Times New Roman" w:cs="Times New Roman"/>
          <w:sz w:val="28"/>
          <w:szCs w:val="28"/>
        </w:rPr>
        <w:t xml:space="preserve">и энергетики </w:t>
      </w:r>
      <w:r w:rsidRPr="005063C6">
        <w:rPr>
          <w:rFonts w:ascii="Times New Roman" w:hAnsi="Times New Roman" w:cs="Times New Roman"/>
          <w:sz w:val="28"/>
          <w:szCs w:val="28"/>
        </w:rPr>
        <w:t>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w:t>
      </w:r>
      <w:r w:rsidR="00341FC1" w:rsidRPr="005063C6">
        <w:rPr>
          <w:rFonts w:ascii="Times New Roman" w:hAnsi="Times New Roman" w:cs="Times New Roman"/>
          <w:sz w:val="28"/>
          <w:szCs w:val="28"/>
        </w:rPr>
        <w:t>,</w:t>
      </w:r>
      <w:r w:rsidRPr="005063C6">
        <w:rPr>
          <w:rFonts w:ascii="Times New Roman" w:hAnsi="Times New Roman" w:cs="Times New Roman"/>
          <w:sz w:val="28"/>
          <w:szCs w:val="28"/>
        </w:rPr>
        <w:t xml:space="preserve"> как получателя бюджетных средств</w:t>
      </w:r>
      <w:r w:rsidR="00341FC1" w:rsidRPr="005063C6">
        <w:rPr>
          <w:rFonts w:ascii="Times New Roman" w:hAnsi="Times New Roman" w:cs="Times New Roman"/>
          <w:sz w:val="28"/>
          <w:szCs w:val="28"/>
        </w:rPr>
        <w:t>,</w:t>
      </w:r>
      <w:r w:rsidRPr="005063C6">
        <w:rPr>
          <w:rFonts w:ascii="Times New Roman" w:hAnsi="Times New Roman" w:cs="Times New Roman"/>
          <w:sz w:val="28"/>
          <w:szCs w:val="28"/>
        </w:rPr>
        <w:t xml:space="preserve"> доведены в установленном порядке лимиты бюджетных обязательств на соответствующий финансовый год на цель, установленную в </w:t>
      </w:r>
      <w:r w:rsidR="00341FC1" w:rsidRPr="005063C6">
        <w:t>пункте 1.1</w:t>
      </w:r>
      <w:r w:rsidRPr="005063C6">
        <w:rPr>
          <w:rFonts w:ascii="Times New Roman" w:hAnsi="Times New Roman" w:cs="Times New Roman"/>
          <w:sz w:val="28"/>
          <w:szCs w:val="28"/>
        </w:rPr>
        <w:t xml:space="preserve"> настоящего</w:t>
      </w:r>
      <w:r w:rsidR="00341FC1" w:rsidRPr="005063C6">
        <w:rPr>
          <w:rFonts w:ascii="Times New Roman" w:hAnsi="Times New Roman" w:cs="Times New Roman"/>
          <w:sz w:val="28"/>
          <w:szCs w:val="28"/>
        </w:rPr>
        <w:t xml:space="preserve"> </w:t>
      </w:r>
      <w:r w:rsidRPr="005063C6">
        <w:rPr>
          <w:rFonts w:ascii="Times New Roman" w:hAnsi="Times New Roman" w:cs="Times New Roman"/>
          <w:sz w:val="28"/>
          <w:szCs w:val="28"/>
        </w:rPr>
        <w:t>Порядка (далее - лимиты бюджетных обязательств на предоставление субсидии).</w:t>
      </w:r>
    </w:p>
    <w:p w14:paraId="62F18D5E" w14:textId="2FEACDEC" w:rsidR="000E57EA" w:rsidRPr="005063C6" w:rsidRDefault="000E57EA" w:rsidP="000E57EA">
      <w:pPr>
        <w:pStyle w:val="ConsPlusNormal"/>
        <w:ind w:firstLine="708"/>
        <w:jc w:val="both"/>
        <w:rPr>
          <w:rFonts w:ascii="Times New Roman" w:hAnsi="Times New Roman" w:cs="Times New Roman"/>
          <w:sz w:val="28"/>
          <w:szCs w:val="28"/>
        </w:rPr>
      </w:pPr>
      <w:bookmarkStart w:id="0" w:name="P49"/>
      <w:bookmarkEnd w:id="0"/>
      <w:r w:rsidRPr="005063C6">
        <w:rPr>
          <w:rFonts w:ascii="Times New Roman" w:hAnsi="Times New Roman" w:cs="Times New Roman"/>
          <w:sz w:val="28"/>
          <w:szCs w:val="28"/>
        </w:rPr>
        <w:t xml:space="preserve">1.5. Право на получение субсидии имеют юридические лица </w:t>
      </w:r>
      <w:r w:rsidR="00341FC1" w:rsidRPr="005063C6">
        <w:rPr>
          <w:rFonts w:ascii="Times New Roman" w:hAnsi="Times New Roman" w:cs="Times New Roman"/>
          <w:sz w:val="28"/>
          <w:szCs w:val="28"/>
        </w:rPr>
        <w:br/>
      </w:r>
      <w:r w:rsidRPr="005063C6">
        <w:rPr>
          <w:rFonts w:ascii="Times New Roman" w:hAnsi="Times New Roman" w:cs="Times New Roman"/>
          <w:sz w:val="28"/>
          <w:szCs w:val="28"/>
        </w:rPr>
        <w:t xml:space="preserve">и индивидуальные предприниматели, реализовавшие инвестиционные проекты </w:t>
      </w:r>
      <w:r w:rsidR="00341FC1" w:rsidRPr="005063C6">
        <w:rPr>
          <w:rFonts w:ascii="Times New Roman" w:hAnsi="Times New Roman" w:cs="Times New Roman"/>
          <w:sz w:val="28"/>
          <w:szCs w:val="28"/>
        </w:rPr>
        <w:br/>
      </w:r>
      <w:r w:rsidRPr="005063C6">
        <w:rPr>
          <w:rFonts w:ascii="Times New Roman" w:hAnsi="Times New Roman" w:cs="Times New Roman"/>
          <w:sz w:val="28"/>
          <w:szCs w:val="28"/>
        </w:rPr>
        <w:t xml:space="preserve">по строительству объектов заправки транспортных средств природным газом (далее соответственно - инвестиционный проект, объект заправки, строительство объекта заправки), отбираемые исходя из следующих критериев отбора </w:t>
      </w:r>
      <w:r w:rsidR="00341FC1" w:rsidRPr="005063C6">
        <w:rPr>
          <w:rFonts w:ascii="Times New Roman" w:hAnsi="Times New Roman" w:cs="Times New Roman"/>
          <w:sz w:val="28"/>
          <w:szCs w:val="28"/>
        </w:rPr>
        <w:br/>
      </w:r>
      <w:r w:rsidRPr="005063C6">
        <w:rPr>
          <w:rFonts w:ascii="Times New Roman" w:hAnsi="Times New Roman" w:cs="Times New Roman"/>
          <w:sz w:val="28"/>
          <w:szCs w:val="28"/>
        </w:rPr>
        <w:t>(далее - получатели субсидии):</w:t>
      </w:r>
    </w:p>
    <w:p w14:paraId="67C94D8D" w14:textId="199795BC" w:rsidR="000E57EA" w:rsidRPr="005063C6" w:rsidRDefault="000E57EA"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 xml:space="preserve">1) строительство объекта заправки осуществлялось с учетом </w:t>
      </w:r>
      <w:r w:rsidR="00DC2BBF" w:rsidRPr="005063C6">
        <w:rPr>
          <w:rFonts w:ascii="Times New Roman" w:hAnsi="Times New Roman" w:cs="Times New Roman"/>
          <w:sz w:val="28"/>
          <w:szCs w:val="28"/>
        </w:rPr>
        <w:t>требований</w:t>
      </w:r>
      <w:r w:rsidRPr="005063C6">
        <w:rPr>
          <w:rFonts w:ascii="Times New Roman" w:hAnsi="Times New Roman" w:cs="Times New Roman"/>
          <w:sz w:val="28"/>
          <w:szCs w:val="28"/>
        </w:rPr>
        <w:t xml:space="preserve"> к объектам заправки транспортных средств природным газом, установленных в приложении к настоящему Порядку;</w:t>
      </w:r>
    </w:p>
    <w:p w14:paraId="30B10479" w14:textId="77777777" w:rsidR="000E57EA" w:rsidRPr="005063C6" w:rsidRDefault="000E57EA" w:rsidP="000E57EA">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2) объект заправки введен в эксплуатацию в году предоставления субсидии.</w:t>
      </w:r>
    </w:p>
    <w:p w14:paraId="2F21D0CD" w14:textId="5A989105" w:rsidR="00954104" w:rsidRPr="005063C6" w:rsidRDefault="000E57EA" w:rsidP="00954104">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 xml:space="preserve">1.6. </w:t>
      </w:r>
      <w:r w:rsidR="00954104" w:rsidRPr="005063C6">
        <w:rPr>
          <w:rFonts w:ascii="Times New Roman" w:hAnsi="Times New Roman" w:cs="Times New Roman"/>
          <w:sz w:val="28"/>
          <w:szCs w:val="28"/>
        </w:rPr>
        <w:t>Государственная поддержка предоставляется по результатам отбора участников отбора посредством запроса предложений на основании рассмотрения заявок о предоставлении субсидий, направленны</w:t>
      </w:r>
      <w:r w:rsidR="00DC2BBF" w:rsidRPr="005063C6">
        <w:rPr>
          <w:rFonts w:ascii="Times New Roman" w:hAnsi="Times New Roman" w:cs="Times New Roman"/>
          <w:sz w:val="28"/>
          <w:szCs w:val="28"/>
        </w:rPr>
        <w:t xml:space="preserve">х заявителями (далее - заявка), </w:t>
      </w:r>
      <w:r w:rsidR="00954104" w:rsidRPr="005063C6">
        <w:rPr>
          <w:rFonts w:ascii="Times New Roman" w:hAnsi="Times New Roman" w:cs="Times New Roman"/>
          <w:sz w:val="28"/>
          <w:szCs w:val="28"/>
        </w:rPr>
        <w:t>в соответствии с разделом 2 Порядка (далее - Условия и порядок предоставления субсидий).</w:t>
      </w:r>
    </w:p>
    <w:p w14:paraId="48FDF9B3" w14:textId="182744C0" w:rsidR="00C4377A" w:rsidRPr="005063C6" w:rsidRDefault="00954104" w:rsidP="00954104">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1.7. Информация о государственной поддержке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14:paraId="5261186D" w14:textId="5F675440" w:rsidR="00676487" w:rsidRPr="005063C6" w:rsidRDefault="00676487" w:rsidP="0081134B">
      <w:pPr>
        <w:pStyle w:val="ConsPlusTitle"/>
        <w:jc w:val="center"/>
        <w:outlineLvl w:val="0"/>
        <w:rPr>
          <w:rFonts w:ascii="Times New Roman" w:hAnsi="Times New Roman" w:cs="Times New Roman"/>
          <w:sz w:val="28"/>
          <w:szCs w:val="28"/>
        </w:rPr>
      </w:pPr>
      <w:r w:rsidRPr="005063C6">
        <w:rPr>
          <w:rFonts w:ascii="Times New Roman" w:hAnsi="Times New Roman" w:cs="Times New Roman"/>
          <w:sz w:val="28"/>
          <w:szCs w:val="28"/>
        </w:rPr>
        <w:t>II.</w:t>
      </w:r>
      <w:r w:rsidR="00DD1D26" w:rsidRPr="005063C6">
        <w:rPr>
          <w:rFonts w:ascii="Times New Roman" w:hAnsi="Times New Roman" w:cs="Times New Roman"/>
          <w:sz w:val="28"/>
          <w:szCs w:val="28"/>
        </w:rPr>
        <w:t> </w:t>
      </w:r>
      <w:r w:rsidR="00D2723D" w:rsidRPr="005063C6">
        <w:rPr>
          <w:rFonts w:ascii="Times New Roman" w:hAnsi="Times New Roman" w:cs="Times New Roman"/>
          <w:sz w:val="28"/>
          <w:szCs w:val="28"/>
        </w:rPr>
        <w:t>Порядок проведения отбора</w:t>
      </w:r>
    </w:p>
    <w:p w14:paraId="71F2E39D" w14:textId="77777777" w:rsidR="00676487" w:rsidRPr="005063C6" w:rsidRDefault="00676487" w:rsidP="0081134B">
      <w:pPr>
        <w:pStyle w:val="ConsPlusNormal"/>
        <w:jc w:val="center"/>
        <w:rPr>
          <w:rFonts w:ascii="Times New Roman" w:hAnsi="Times New Roman" w:cs="Times New Roman"/>
          <w:sz w:val="28"/>
          <w:szCs w:val="28"/>
        </w:rPr>
      </w:pPr>
    </w:p>
    <w:p w14:paraId="7B9DE811" w14:textId="04E572D2"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2.1. Отбор проводится министерством не реже одного раза в год на основании заявок, направленных для участия в отборе юридическими лицами и индивидуальными предпринимателями, реализовавшими инвестиционные проекты (далее соответственно - заявки для участия в отборе, участники отбора), исходя из соответствия участников отбора категории и критериям отбора, установленным в пункте 1.5 настоящего Порядка</w:t>
      </w:r>
      <w:r w:rsidR="009E5F5C" w:rsidRPr="005063C6">
        <w:rPr>
          <w:rFonts w:ascii="Times New Roman" w:hAnsi="Times New Roman" w:cs="Times New Roman"/>
          <w:sz w:val="28"/>
          <w:szCs w:val="28"/>
        </w:rPr>
        <w:t>.</w:t>
      </w:r>
    </w:p>
    <w:p w14:paraId="73DCCB9C"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2.2. В целях организации и проведения отбора министерство:</w:t>
      </w:r>
    </w:p>
    <w:p w14:paraId="787C0E30" w14:textId="00993548"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1) в срок не позднее чем за </w:t>
      </w:r>
      <w:r w:rsidR="00673F97" w:rsidRPr="005063C6">
        <w:rPr>
          <w:rFonts w:ascii="Times New Roman" w:hAnsi="Times New Roman" w:cs="Times New Roman"/>
          <w:sz w:val="28"/>
          <w:szCs w:val="28"/>
        </w:rPr>
        <w:t xml:space="preserve">7 </w:t>
      </w:r>
      <w:r w:rsidRPr="005063C6">
        <w:rPr>
          <w:rFonts w:ascii="Times New Roman" w:hAnsi="Times New Roman" w:cs="Times New Roman"/>
          <w:sz w:val="28"/>
          <w:szCs w:val="28"/>
        </w:rPr>
        <w:t xml:space="preserve">рабочих дня до начала приема заявок для участия в отборе размещает на едином портале и на официальном сайте министерства: </w:t>
      </w:r>
      <w:bookmarkStart w:id="1" w:name="_GoBack"/>
      <w:r w:rsidR="008E22C6" w:rsidRPr="008E22C6">
        <w:fldChar w:fldCharType="begin"/>
      </w:r>
      <w:r w:rsidR="008E22C6" w:rsidRPr="008E22C6">
        <w:instrText xml:space="preserve"> HYPERLINK "https://mjkh.nso.ru" </w:instrText>
      </w:r>
      <w:r w:rsidR="008E22C6" w:rsidRPr="008E22C6">
        <w:fldChar w:fldCharType="separate"/>
      </w:r>
      <w:r w:rsidR="00CA4681" w:rsidRPr="008E22C6">
        <w:rPr>
          <w:rStyle w:val="af1"/>
          <w:rFonts w:ascii="Times New Roman" w:hAnsi="Times New Roman" w:cs="Times New Roman"/>
          <w:color w:val="auto"/>
          <w:sz w:val="28"/>
          <w:szCs w:val="28"/>
          <w:u w:val="none"/>
        </w:rPr>
        <w:t>https://mjkh.nso.ru</w:t>
      </w:r>
      <w:r w:rsidR="008E22C6" w:rsidRPr="008E22C6">
        <w:rPr>
          <w:rStyle w:val="af1"/>
          <w:rFonts w:ascii="Times New Roman" w:hAnsi="Times New Roman" w:cs="Times New Roman"/>
          <w:color w:val="auto"/>
          <w:sz w:val="28"/>
          <w:szCs w:val="28"/>
          <w:u w:val="none"/>
        </w:rPr>
        <w:fldChar w:fldCharType="end"/>
      </w:r>
      <w:bookmarkEnd w:id="1"/>
      <w:r w:rsidR="00CA4681" w:rsidRPr="005063C6">
        <w:rPr>
          <w:rFonts w:ascii="Times New Roman" w:hAnsi="Times New Roman" w:cs="Times New Roman"/>
          <w:sz w:val="28"/>
          <w:szCs w:val="28"/>
        </w:rPr>
        <w:t xml:space="preserve"> </w:t>
      </w:r>
      <w:r w:rsidRPr="005063C6">
        <w:rPr>
          <w:rFonts w:ascii="Times New Roman" w:hAnsi="Times New Roman" w:cs="Times New Roman"/>
          <w:sz w:val="28"/>
          <w:szCs w:val="28"/>
        </w:rPr>
        <w:t xml:space="preserve">в информационно-телекоммуникационной сети </w:t>
      </w:r>
      <w:r w:rsidR="00CA4681" w:rsidRPr="005063C6">
        <w:rPr>
          <w:rFonts w:ascii="Times New Roman" w:hAnsi="Times New Roman" w:cs="Times New Roman"/>
          <w:sz w:val="28"/>
          <w:szCs w:val="28"/>
        </w:rPr>
        <w:t>«</w:t>
      </w:r>
      <w:r w:rsidRPr="005063C6">
        <w:rPr>
          <w:rFonts w:ascii="Times New Roman" w:hAnsi="Times New Roman" w:cs="Times New Roman"/>
          <w:sz w:val="28"/>
          <w:szCs w:val="28"/>
        </w:rPr>
        <w:t>Интернет</w:t>
      </w:r>
      <w:r w:rsidR="00CA4681" w:rsidRPr="005063C6">
        <w:rPr>
          <w:rFonts w:ascii="Times New Roman" w:hAnsi="Times New Roman" w:cs="Times New Roman"/>
          <w:sz w:val="28"/>
          <w:szCs w:val="28"/>
        </w:rPr>
        <w:t>»</w:t>
      </w:r>
      <w:r w:rsidRPr="005063C6">
        <w:rPr>
          <w:rFonts w:ascii="Times New Roman" w:hAnsi="Times New Roman" w:cs="Times New Roman"/>
          <w:sz w:val="28"/>
          <w:szCs w:val="28"/>
        </w:rPr>
        <w:t xml:space="preserve"> </w:t>
      </w:r>
      <w:r w:rsidRPr="005063C6">
        <w:rPr>
          <w:rFonts w:ascii="Times New Roman" w:hAnsi="Times New Roman" w:cs="Times New Roman"/>
          <w:sz w:val="28"/>
          <w:szCs w:val="28"/>
        </w:rPr>
        <w:lastRenderedPageBreak/>
        <w:t>(далее - официальный сайт министерства) объявление о проведении отбора с указанием:</w:t>
      </w:r>
    </w:p>
    <w:p w14:paraId="4A3944A4"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сроков проведения отбора (даты и времени начала (окончания) подачи (приема) заявок для участия в отборе), которые не могут быть меньше 30 календарных дней, следующих за днем размещения объявления о проведении отбора;</w:t>
      </w:r>
    </w:p>
    <w:p w14:paraId="120B3580"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наименования, места нахождения, почтового адреса, адреса электронной почты министерства;</w:t>
      </w:r>
    </w:p>
    <w:p w14:paraId="531034E2"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результата предоставления субсидии в соответствии с пунктом 3.7 настоящего Порядка;</w:t>
      </w:r>
    </w:p>
    <w:p w14:paraId="2FC9A396"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w:t>
      </w:r>
    </w:p>
    <w:p w14:paraId="65957108"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порядка подачи участниками отбора заявок для участия в отборе и требований, предъявляемых к форме и содержанию заявок для участия в отборе, в соответствии с пунктом 2.4 настоящего Порядка;</w:t>
      </w:r>
    </w:p>
    <w:p w14:paraId="311E1AF2"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порядка отзыва участниками отбора заявок для участия в отборе, порядка возврата участникам отбора заявок для участия в отборе, определяющего в том числе основания для возврата участникам отбора заявок для участия в отборе, порядка внесения участниками отбора изменений в заявки для участия в отборе;</w:t>
      </w:r>
    </w:p>
    <w:p w14:paraId="6AFC83FD"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правил рассмотрения заявок для участия в отборе в соответствии с пунктом 2.7 настоящего Порядка;</w:t>
      </w:r>
    </w:p>
    <w:p w14:paraId="74606516"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112F7A7"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срока, в течение которого победитель (победители) отбора должен подписать соглашение о предоставлении субсидии (далее - соглашение);</w:t>
      </w:r>
    </w:p>
    <w:p w14:paraId="3FB3827B"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условий признания победителя (победителей) отбора уклонившимся от заключения соглашения;</w:t>
      </w:r>
    </w:p>
    <w:p w14:paraId="64A18717" w14:textId="41D56546"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даты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 (с соблюдением сроков, установленных пунктом 26 (2)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w:t>
      </w:r>
    </w:p>
    <w:p w14:paraId="23C87877"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 создает комиссию для рассмотрения заявок для участия в отборе, поступивших от участников отбора (далее - Комиссия).</w:t>
      </w:r>
    </w:p>
    <w:p w14:paraId="5CC2316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2.3. Требования к участникам отбора, которым должен соответствовать участник отбора по состоянию не ранее чем за месяц до даты подачи в министерство заявки для участия в отборе:</w:t>
      </w:r>
    </w:p>
    <w:p w14:paraId="20EE9497"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C7199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lastRenderedPageBreak/>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Нижегородской областью;</w:t>
      </w:r>
    </w:p>
    <w:p w14:paraId="202E245B"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E365095"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участник отбора не должен получать средства из областного бюджета на основании иных нормативных правовых актов на цель, установленную в пункте 1.1 настоящего Порядка.</w:t>
      </w:r>
    </w:p>
    <w:p w14:paraId="54BE1641"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2.4. Требования, предъявляемые к форме и содержанию заявок для участия в отборе:</w:t>
      </w:r>
    </w:p>
    <w:p w14:paraId="1B68A950" w14:textId="439B7ACB"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2.4.1. Участник отбора в порядке и сроки, установленные в объявлении </w:t>
      </w:r>
      <w:r w:rsidR="009E5F5C" w:rsidRPr="005063C6">
        <w:rPr>
          <w:rFonts w:ascii="Times New Roman" w:hAnsi="Times New Roman" w:cs="Times New Roman"/>
          <w:sz w:val="28"/>
          <w:szCs w:val="28"/>
        </w:rPr>
        <w:br/>
      </w:r>
      <w:r w:rsidRPr="005063C6">
        <w:rPr>
          <w:rFonts w:ascii="Times New Roman" w:hAnsi="Times New Roman" w:cs="Times New Roman"/>
          <w:sz w:val="28"/>
          <w:szCs w:val="28"/>
        </w:rPr>
        <w:t>о проведении отбора, подает в министерство заявку на участие в отборе</w:t>
      </w:r>
      <w:r w:rsidR="009E5F5C" w:rsidRPr="005063C6">
        <w:rPr>
          <w:rFonts w:ascii="Times New Roman" w:hAnsi="Times New Roman" w:cs="Times New Roman"/>
          <w:sz w:val="28"/>
          <w:szCs w:val="28"/>
        </w:rPr>
        <w:t xml:space="preserve"> </w:t>
      </w:r>
      <w:r w:rsidR="009E5F5C" w:rsidRPr="005063C6">
        <w:rPr>
          <w:rFonts w:ascii="Times New Roman" w:hAnsi="Times New Roman" w:cs="Times New Roman"/>
          <w:sz w:val="28"/>
          <w:szCs w:val="28"/>
        </w:rPr>
        <w:br/>
        <w:t>в произвольной форме,</w:t>
      </w:r>
      <w:r w:rsidRPr="005063C6">
        <w:rPr>
          <w:rFonts w:ascii="Times New Roman" w:hAnsi="Times New Roman" w:cs="Times New Roman"/>
          <w:sz w:val="28"/>
          <w:szCs w:val="28"/>
        </w:rPr>
        <w:t xml:space="preserve"> подписанную руководителем юридического лица (индивидуальным предпринимателем), являющегося участником отбора, или иным лицом, уполномоченным на осуществление указанных действий от имени руководителя юридического лица (индивидуального предпринимателя) (далее - заявка).</w:t>
      </w:r>
    </w:p>
    <w:p w14:paraId="1934128B" w14:textId="7FF23FE2"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В заявку должно быть включено согласие участника отбора на публикацию (размещение) в информационно-телекоммуникационной сети </w:t>
      </w:r>
      <w:r w:rsidR="00CA4681" w:rsidRPr="005063C6">
        <w:rPr>
          <w:rFonts w:ascii="Times New Roman" w:hAnsi="Times New Roman" w:cs="Times New Roman"/>
          <w:sz w:val="28"/>
          <w:szCs w:val="28"/>
        </w:rPr>
        <w:t>«</w:t>
      </w:r>
      <w:r w:rsidRPr="005063C6">
        <w:rPr>
          <w:rFonts w:ascii="Times New Roman" w:hAnsi="Times New Roman" w:cs="Times New Roman"/>
          <w:sz w:val="28"/>
          <w:szCs w:val="28"/>
        </w:rPr>
        <w:t>Интернет</w:t>
      </w:r>
      <w:r w:rsidR="00CA4681" w:rsidRPr="005063C6">
        <w:rPr>
          <w:rFonts w:ascii="Times New Roman" w:hAnsi="Times New Roman" w:cs="Times New Roman"/>
          <w:sz w:val="28"/>
          <w:szCs w:val="28"/>
        </w:rPr>
        <w:t>»</w:t>
      </w:r>
      <w:r w:rsidRPr="005063C6">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7DB825F9"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2.4.2. В состав заявки должны быть включены следующие документы:</w:t>
      </w:r>
    </w:p>
    <w:p w14:paraId="1C95CC9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1) копии учредительных документов;</w:t>
      </w:r>
    </w:p>
    <w:p w14:paraId="39D6EF43"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 копия свидетельства о постановке на учет в налоговом органе;</w:t>
      </w:r>
    </w:p>
    <w:p w14:paraId="05A5A37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 документы, подтверждающие соответствие объекта заправки требованиям к объектам заправки транспортных средств природным газом, установленным в приложении к настоящему Порядку:</w:t>
      </w:r>
    </w:p>
    <w:p w14:paraId="3E7D3365"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копия разрешения на ввод объекта заправки в эксплуатацию, полученного в соответствии со статьей 55 Градостроительного кодекса Российской Федерации в году получения субсидии;</w:t>
      </w:r>
    </w:p>
    <w:p w14:paraId="64298CBF"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копия технических условий на подключение (технологическое присоединение) объектов капитального строительства к сетям газораспределения;</w:t>
      </w:r>
    </w:p>
    <w:p w14:paraId="29095A2C"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копия акта о подключении (техническом присоединении) или в случае его отсутствия копии иных документов, подтверждающих факт подключения (технологического присоединения) объекта капитального строительства к сетям газораспределения;</w:t>
      </w:r>
    </w:p>
    <w:p w14:paraId="66D51B34"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копия договора поставки газа;</w:t>
      </w:r>
    </w:p>
    <w:p w14:paraId="18819633"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копия технических условий для присоединения к электрическим сетям;</w:t>
      </w:r>
    </w:p>
    <w:p w14:paraId="3E6BE31E"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копия акта об осуществлении технологического присоединения к </w:t>
      </w:r>
      <w:r w:rsidRPr="005063C6">
        <w:rPr>
          <w:rFonts w:ascii="Times New Roman" w:hAnsi="Times New Roman" w:cs="Times New Roman"/>
          <w:sz w:val="28"/>
          <w:szCs w:val="28"/>
        </w:rPr>
        <w:lastRenderedPageBreak/>
        <w:t>электрическим сетям;</w:t>
      </w:r>
    </w:p>
    <w:p w14:paraId="4BF4BF67"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копия договора энергоснабжения или купли-продажи (поставки) электрической энергии;</w:t>
      </w:r>
    </w:p>
    <w:p w14:paraId="075FB387"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копии паспортов установленного компрессорного оборудования (компрессора или компрессорной установки) либо </w:t>
      </w:r>
      <w:proofErr w:type="spellStart"/>
      <w:r w:rsidRPr="005063C6">
        <w:rPr>
          <w:rFonts w:ascii="Times New Roman" w:hAnsi="Times New Roman" w:cs="Times New Roman"/>
          <w:sz w:val="28"/>
          <w:szCs w:val="28"/>
        </w:rPr>
        <w:t>регазификационного</w:t>
      </w:r>
      <w:proofErr w:type="spellEnd"/>
      <w:r w:rsidRPr="005063C6">
        <w:rPr>
          <w:rFonts w:ascii="Times New Roman" w:hAnsi="Times New Roman" w:cs="Times New Roman"/>
          <w:sz w:val="28"/>
          <w:szCs w:val="28"/>
        </w:rPr>
        <w:t xml:space="preserve"> оборудования и актов монтажа по форме КС-2 в отношении указанного оборудования;</w:t>
      </w:r>
    </w:p>
    <w:p w14:paraId="7D77051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паспортов заправочных колонок и актов монтажа по форме КС-2 в отношении указанного оборудования;</w:t>
      </w:r>
    </w:p>
    <w:p w14:paraId="5A0BA616"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паспортов блоков аккумуляторов газа и актов монтажа по форме КС-2 в отношении указанного оборудования;</w:t>
      </w:r>
    </w:p>
    <w:p w14:paraId="0BEF8CB6"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паспортов блоков осушки (очистки);</w:t>
      </w:r>
    </w:p>
    <w:p w14:paraId="7FF5D91C"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заключений Министерства промышленности и торговли Российской Федерации, подтверждающих производство использованного при строительстве объекта заправки технологического оборудования на территории Российской Федерации, в отношении оборудования, для которого в соответствии с приложением 2 к Правилам установлено требование об использовании оборудования, произведенного на территории Российской Федерации;</w:t>
      </w:r>
    </w:p>
    <w:p w14:paraId="5FDFEA27"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в случае реализации инвестиционного проекта по строительству объекта контейнерного типа вместо копий паспортов компрессорного или </w:t>
      </w:r>
      <w:proofErr w:type="spellStart"/>
      <w:r w:rsidRPr="005063C6">
        <w:rPr>
          <w:rFonts w:ascii="Times New Roman" w:hAnsi="Times New Roman" w:cs="Times New Roman"/>
          <w:sz w:val="28"/>
          <w:szCs w:val="28"/>
        </w:rPr>
        <w:t>регазификационного</w:t>
      </w:r>
      <w:proofErr w:type="spellEnd"/>
      <w:r w:rsidRPr="005063C6">
        <w:rPr>
          <w:rFonts w:ascii="Times New Roman" w:hAnsi="Times New Roman" w:cs="Times New Roman"/>
          <w:sz w:val="28"/>
          <w:szCs w:val="28"/>
        </w:rPr>
        <w:t xml:space="preserve"> оборудования, паспортов заправочных колонок и паспортов блоков аккумуляторов газа - копия паспорта контейнерной автомобильной газонаполнительной компрессорной станции и акта монтажа по форме КС-2 в ее отношении;</w:t>
      </w:r>
    </w:p>
    <w:p w14:paraId="2C26C0F9"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4) документы, подтверждающие соответствие участника отбора требованиям, установленным пунктом 2.3 настоящего Порядка:</w:t>
      </w:r>
    </w:p>
    <w:p w14:paraId="65C5CC06"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14:paraId="7030EB87" w14:textId="0A52527E"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 января 2017 г. </w:t>
      </w:r>
      <w:r w:rsidR="00CA4681" w:rsidRPr="005063C6">
        <w:rPr>
          <w:rFonts w:ascii="Times New Roman" w:hAnsi="Times New Roman" w:cs="Times New Roman"/>
          <w:sz w:val="28"/>
          <w:szCs w:val="28"/>
        </w:rPr>
        <w:t>№</w:t>
      </w:r>
      <w:r w:rsidRPr="005063C6">
        <w:rPr>
          <w:rFonts w:ascii="Times New Roman" w:hAnsi="Times New Roman" w:cs="Times New Roman"/>
          <w:sz w:val="28"/>
          <w:szCs w:val="28"/>
        </w:rPr>
        <w:t>ММВ-7-8/20@;</w:t>
      </w:r>
    </w:p>
    <w:p w14:paraId="1FC882B8"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5) документы, подтверждающие фактически понесенные участником отбора затраты на реализацию инвестиционного проекта (далее - фактические затраты):</w:t>
      </w:r>
    </w:p>
    <w:p w14:paraId="6A4B9D3D"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договора на приобретение земельного участка и дополнительных соглашений к нему (при наличии);</w:t>
      </w:r>
    </w:p>
    <w:p w14:paraId="71DC298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договора на подключение к наружным сетям электроснабжения и газоснабжения и дополнительных соглашений к нему (при наличии), актов сдачи-приемки выполненных работ;</w:t>
      </w:r>
    </w:p>
    <w:p w14:paraId="2632810E"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договора на разработку проектной, рабочей документации и дополнительных соглашений к нему (при наличии), актов сдачи-приемки выполненных работ;</w:t>
      </w:r>
    </w:p>
    <w:p w14:paraId="7A8DBB8B"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копии договора на выполнение строительно-монтажных работ и дополнительных соглашений к нему (при наличии), актов о приемке выполненных </w:t>
      </w:r>
      <w:r w:rsidRPr="005063C6">
        <w:rPr>
          <w:rFonts w:ascii="Times New Roman" w:hAnsi="Times New Roman" w:cs="Times New Roman"/>
          <w:sz w:val="28"/>
          <w:szCs w:val="28"/>
        </w:rPr>
        <w:lastRenderedPageBreak/>
        <w:t>работ по форме КС-2 и справок о стоимости выполненных работ и затрат по форме КС-3;</w:t>
      </w:r>
    </w:p>
    <w:p w14:paraId="2A60ABF3"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договора на закупку и монтаж оборудования и дополнительных соглашений к нему (при наличии), товарных накладных, актов о приемке выполненных работ по форме КС-2 и справок о стоимости выполненных работ и затрат по форме КС-3;</w:t>
      </w:r>
    </w:p>
    <w:p w14:paraId="59B144D8"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копии договора на пусконаладочные работы оборудования и дополнительных соглашений к нему (при наличии), товарных накладных, актов сдачи-приемки выполненных работ.</w:t>
      </w:r>
    </w:p>
    <w:p w14:paraId="00AAFBD2"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Участник отбора вправе представить иные документы, подтверждающие фактические затраты;</w:t>
      </w:r>
    </w:p>
    <w:p w14:paraId="3A8B699A"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6) документ, подтверждающий полномочия лица на подписание заявки и соглашения.</w:t>
      </w:r>
    </w:p>
    <w:p w14:paraId="115F0946" w14:textId="4B9437C6"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2.4.3. Заявка и все документы, включенные в состав заявки, должны быть четко напечатаны и заполнены по всем пунктам (в случае отсутствия данных ставится прочерк). Подчистки и исправления не допускаются. </w:t>
      </w:r>
    </w:p>
    <w:p w14:paraId="05F37695"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2.4.4. Копии документов, включенные в состав заявки, должны быть заверены подписью лица, уполномоченного на осуществление указанных действий, и печатью (при наличии).</w:t>
      </w:r>
    </w:p>
    <w:p w14:paraId="6818F5C9"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Участник отбора несет ответственность за полноту заявки, ее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14:paraId="53F29AF5" w14:textId="125C5DA5" w:rsidR="00D2723D" w:rsidRPr="005063C6" w:rsidRDefault="009761D9"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2.5</w:t>
      </w:r>
      <w:r w:rsidR="00D2723D" w:rsidRPr="005063C6">
        <w:rPr>
          <w:rFonts w:ascii="Times New Roman" w:hAnsi="Times New Roman" w:cs="Times New Roman"/>
          <w:sz w:val="28"/>
          <w:szCs w:val="28"/>
        </w:rPr>
        <w:t>. Заявки, поступившие в министерство, подлежат регистрации в министерстве в день поступления с указанием даты и времени приема.</w:t>
      </w:r>
    </w:p>
    <w:p w14:paraId="1D2F7B6D" w14:textId="35A5FA10" w:rsidR="00D2723D" w:rsidRPr="005063C6" w:rsidRDefault="009761D9"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2.6</w:t>
      </w:r>
      <w:r w:rsidR="00D2723D" w:rsidRPr="005063C6">
        <w:rPr>
          <w:rFonts w:ascii="Times New Roman" w:hAnsi="Times New Roman" w:cs="Times New Roman"/>
          <w:sz w:val="28"/>
          <w:szCs w:val="28"/>
        </w:rPr>
        <w:t>. Правила рассмотрения заявок:</w:t>
      </w:r>
    </w:p>
    <w:p w14:paraId="419ED6F2" w14:textId="133374AF"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Министерство в срок не позднее </w:t>
      </w:r>
      <w:r w:rsidR="00CA4681" w:rsidRPr="005063C6">
        <w:rPr>
          <w:rFonts w:ascii="Times New Roman" w:hAnsi="Times New Roman" w:cs="Times New Roman"/>
          <w:sz w:val="28"/>
          <w:szCs w:val="28"/>
        </w:rPr>
        <w:t>7</w:t>
      </w:r>
      <w:r w:rsidRPr="005063C6">
        <w:rPr>
          <w:rFonts w:ascii="Times New Roman" w:hAnsi="Times New Roman" w:cs="Times New Roman"/>
          <w:sz w:val="28"/>
          <w:szCs w:val="28"/>
        </w:rPr>
        <w:t>-го рабочего дня, следующего за датой регистрации заявки в министерстве, отбирает участников отбора исходя из категории и критериев отбора, установленных в пункте 1.5 настоящего Порядка.</w:t>
      </w:r>
    </w:p>
    <w:p w14:paraId="05A8CD4C"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Заявки участников отбора, не соответствующих категории и (или) критерию (критериям) отбора, установленным в пункте 1.5 настоящего Порядка, подлежат возврату в порядке, установленном в объявлении о проведении отбора.</w:t>
      </w:r>
    </w:p>
    <w:p w14:paraId="37D885BF"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Заявки участников отбора, соответствующих категории и критериям отбора, установленным в пункте 1.5 настоящего Порядка, подлежат рассмотрению на заседании Комиссии.</w:t>
      </w:r>
    </w:p>
    <w:p w14:paraId="088FBF84" w14:textId="1782A9A9"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Комиссия в срок не позднее </w:t>
      </w:r>
      <w:r w:rsidR="005A5F67" w:rsidRPr="005063C6">
        <w:rPr>
          <w:rFonts w:ascii="Times New Roman" w:hAnsi="Times New Roman" w:cs="Times New Roman"/>
          <w:sz w:val="28"/>
          <w:szCs w:val="28"/>
        </w:rPr>
        <w:t>10-</w:t>
      </w:r>
      <w:r w:rsidRPr="005063C6">
        <w:rPr>
          <w:rFonts w:ascii="Times New Roman" w:hAnsi="Times New Roman" w:cs="Times New Roman"/>
          <w:sz w:val="28"/>
          <w:szCs w:val="28"/>
        </w:rPr>
        <w:t>го рабочего дня, следующего за датой окончания приема заявок для участия в отборе, указанной в объявлении о проведении отбора, рассматривает заявки на предмет их соответствия требованиям, установленным в объявлении о проведении отбора, и:</w:t>
      </w:r>
    </w:p>
    <w:p w14:paraId="0DB2D73D"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при наличии оснований для отклонения заявок, указанных в пункте 2.9 настоящего Порядка, отклоняет заявки;</w:t>
      </w:r>
    </w:p>
    <w:p w14:paraId="20F8000D" w14:textId="69446C41"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при отсутствии оснований для отклонения заявок, указанных в пункте 2.9 настоящего Порядка, включает участников отбора в список получателей субсидии, с которыми заключаются соглашения (далее - Список получателей субсидии). </w:t>
      </w:r>
    </w:p>
    <w:p w14:paraId="6526B1BC"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Все участники отбора, включенные в Список получателей субсидии, </w:t>
      </w:r>
      <w:r w:rsidRPr="005063C6">
        <w:rPr>
          <w:rFonts w:ascii="Times New Roman" w:hAnsi="Times New Roman" w:cs="Times New Roman"/>
          <w:sz w:val="28"/>
          <w:szCs w:val="28"/>
        </w:rPr>
        <w:lastRenderedPageBreak/>
        <w:t>признаются победителями отбора.</w:t>
      </w:r>
    </w:p>
    <w:p w14:paraId="187D7049" w14:textId="4072BB23"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По итогам рассмотрения Комиссией заявок оформляется протокол </w:t>
      </w:r>
      <w:r w:rsidR="005A5F67" w:rsidRPr="005063C6">
        <w:rPr>
          <w:rFonts w:ascii="Times New Roman" w:hAnsi="Times New Roman" w:cs="Times New Roman"/>
          <w:sz w:val="28"/>
          <w:szCs w:val="28"/>
        </w:rPr>
        <w:br/>
      </w:r>
      <w:r w:rsidRPr="005063C6">
        <w:rPr>
          <w:rFonts w:ascii="Times New Roman" w:hAnsi="Times New Roman" w:cs="Times New Roman"/>
          <w:sz w:val="28"/>
          <w:szCs w:val="28"/>
        </w:rPr>
        <w:t>(далее - протокол рассмотрения заявок). В протокол рассмотрения заявок включаются следующие сведения:</w:t>
      </w:r>
    </w:p>
    <w:p w14:paraId="1F496515"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дата, время и место рассмотрения заявок;</w:t>
      </w:r>
    </w:p>
    <w:p w14:paraId="5DB791D2"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информация об участниках отбора, заявки которых были рассмотрены;</w:t>
      </w:r>
    </w:p>
    <w:p w14:paraId="66621228"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5B5F85CF"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Список получателей субсидии, содержащий наименование получателей субсидии, с которыми заключаются соглашения, и размер субсидии, определенный для каждого получателя субсидии.</w:t>
      </w:r>
    </w:p>
    <w:p w14:paraId="7A9D4B02" w14:textId="64F95916"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Протокол рассмотрения заявок размещается на едином портале, а также на официальном сайте министерства в информационно-телекоммуникационной сети </w:t>
      </w:r>
      <w:r w:rsidR="005A5F67" w:rsidRPr="005063C6">
        <w:rPr>
          <w:rFonts w:ascii="Times New Roman" w:hAnsi="Times New Roman" w:cs="Times New Roman"/>
          <w:sz w:val="28"/>
          <w:szCs w:val="28"/>
        </w:rPr>
        <w:t>«</w:t>
      </w:r>
      <w:r w:rsidRPr="005063C6">
        <w:rPr>
          <w:rFonts w:ascii="Times New Roman" w:hAnsi="Times New Roman" w:cs="Times New Roman"/>
          <w:sz w:val="28"/>
          <w:szCs w:val="28"/>
        </w:rPr>
        <w:t>Интернет</w:t>
      </w:r>
      <w:r w:rsidR="005A5F67" w:rsidRPr="005063C6">
        <w:rPr>
          <w:rFonts w:ascii="Times New Roman" w:hAnsi="Times New Roman" w:cs="Times New Roman"/>
          <w:sz w:val="28"/>
          <w:szCs w:val="28"/>
        </w:rPr>
        <w:t>»</w:t>
      </w:r>
      <w:r w:rsidRPr="005063C6">
        <w:rPr>
          <w:rFonts w:ascii="Times New Roman" w:hAnsi="Times New Roman" w:cs="Times New Roman"/>
          <w:sz w:val="28"/>
          <w:szCs w:val="28"/>
        </w:rPr>
        <w:t xml:space="preserve"> не позднее 10-го рабочего дня, следующего за датой окончания подачи заявок для участия в отборе.</w:t>
      </w:r>
    </w:p>
    <w:p w14:paraId="4CDB8758" w14:textId="5D662C89" w:rsidR="00954104" w:rsidRPr="005063C6" w:rsidRDefault="00954104" w:rsidP="00954104">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t>Министерство готовит проект соглашения о предоставлении государственной поддержки (далее – Соглашение), подписывает его со своей стороны и направляет для подписания получателю субсидии, в отношении которого принято Решение о представлении государственной поддержки. Соглашение оформляется в соответствии с типовыми формами, утвержденными приказом министерства финансов и налоговой 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и приказом министерства финансов и налоговой политики Новосибирской области 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14:paraId="7F5392BE" w14:textId="61D8D523" w:rsidR="00D2723D" w:rsidRPr="005063C6" w:rsidRDefault="009761D9"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2.7</w:t>
      </w:r>
      <w:r w:rsidR="00D2723D" w:rsidRPr="005063C6">
        <w:rPr>
          <w:rFonts w:ascii="Times New Roman" w:hAnsi="Times New Roman" w:cs="Times New Roman"/>
          <w:sz w:val="28"/>
          <w:szCs w:val="28"/>
        </w:rPr>
        <w:t>. Положение о Комиссии и ее состав утверждаются приказом министерства.</w:t>
      </w:r>
    </w:p>
    <w:p w14:paraId="44318F84" w14:textId="0A53582F" w:rsidR="00D2723D" w:rsidRPr="005063C6" w:rsidRDefault="009761D9"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2.8</w:t>
      </w:r>
      <w:r w:rsidR="00D2723D" w:rsidRPr="005063C6">
        <w:rPr>
          <w:rFonts w:ascii="Times New Roman" w:hAnsi="Times New Roman" w:cs="Times New Roman"/>
          <w:sz w:val="28"/>
          <w:szCs w:val="28"/>
        </w:rPr>
        <w:t>. Основания для отклонения заявки на стадии рассмотрения:</w:t>
      </w:r>
    </w:p>
    <w:p w14:paraId="3C5B849C"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несоответствие участника отбора требованиям, установленным в пункте 2.3 настоящего Порядка;</w:t>
      </w:r>
    </w:p>
    <w:p w14:paraId="1DFB1D5B"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несоответствие представленных участником отбора заявок и документов требованиям к заявкам, установленным в объявлении о проведении отбора;</w:t>
      </w:r>
    </w:p>
    <w:p w14:paraId="45A1E6E1"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14:paraId="6F230FC4" w14:textId="77777777" w:rsidR="00D2723D" w:rsidRPr="005063C6" w:rsidRDefault="00D2723D"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подача участником отбора заявки после даты, определенной для подачи заявок для участия в отборе.</w:t>
      </w:r>
    </w:p>
    <w:p w14:paraId="2F20BDBA" w14:textId="4CE3DDC8" w:rsidR="00D2723D" w:rsidRPr="005063C6" w:rsidRDefault="009761D9" w:rsidP="00D2723D">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2.9</w:t>
      </w:r>
      <w:r w:rsidR="00D2723D" w:rsidRPr="005063C6">
        <w:rPr>
          <w:rFonts w:ascii="Times New Roman" w:hAnsi="Times New Roman" w:cs="Times New Roman"/>
          <w:sz w:val="28"/>
          <w:szCs w:val="28"/>
        </w:rPr>
        <w:t>. Победители отбора в течение срока, установленного в объявлении о проведении отбора, должны подписать соглашение.</w:t>
      </w:r>
    </w:p>
    <w:p w14:paraId="2DDA2652" w14:textId="7370C3F2" w:rsidR="00676487" w:rsidRPr="005063C6" w:rsidRDefault="009761D9" w:rsidP="00673F97">
      <w:pPr>
        <w:pStyle w:val="ConsPlusNormal"/>
        <w:ind w:firstLine="708"/>
        <w:jc w:val="both"/>
        <w:rPr>
          <w:rFonts w:ascii="Times New Roman" w:hAnsi="Times New Roman" w:cs="Times New Roman"/>
          <w:sz w:val="28"/>
          <w:szCs w:val="28"/>
        </w:rPr>
      </w:pPr>
      <w:r w:rsidRPr="005063C6">
        <w:rPr>
          <w:rFonts w:ascii="Times New Roman" w:hAnsi="Times New Roman" w:cs="Times New Roman"/>
          <w:sz w:val="28"/>
          <w:szCs w:val="28"/>
        </w:rPr>
        <w:lastRenderedPageBreak/>
        <w:t>2.10</w:t>
      </w:r>
      <w:r w:rsidR="00D2723D" w:rsidRPr="005063C6">
        <w:rPr>
          <w:rFonts w:ascii="Times New Roman" w:hAnsi="Times New Roman" w:cs="Times New Roman"/>
          <w:sz w:val="28"/>
          <w:szCs w:val="28"/>
        </w:rPr>
        <w:t>. Результаты отбора, содержащие сведения о получателях субсидии, заключивших с министерством соглашение, размещаются на едином портале и на официальном сайте министерства в срок, указанный в объявлении о проведении отбора.</w:t>
      </w:r>
    </w:p>
    <w:p w14:paraId="3AF38015" w14:textId="77777777" w:rsidR="00D2723D" w:rsidRPr="005063C6" w:rsidRDefault="00D2723D" w:rsidP="00D2723D">
      <w:pPr>
        <w:pStyle w:val="ConsPlusNormal"/>
        <w:jc w:val="both"/>
        <w:rPr>
          <w:rFonts w:ascii="Times New Roman" w:hAnsi="Times New Roman" w:cs="Times New Roman"/>
          <w:sz w:val="28"/>
          <w:szCs w:val="28"/>
        </w:rPr>
      </w:pPr>
    </w:p>
    <w:p w14:paraId="7AF96769" w14:textId="1EC22AA0" w:rsidR="006F2BBC" w:rsidRPr="005063C6" w:rsidRDefault="006F2BBC" w:rsidP="006F2BBC">
      <w:pPr>
        <w:pStyle w:val="ConsPlusTitle"/>
        <w:jc w:val="center"/>
        <w:outlineLvl w:val="0"/>
        <w:rPr>
          <w:rFonts w:ascii="Times New Roman" w:hAnsi="Times New Roman" w:cs="Times New Roman"/>
          <w:sz w:val="28"/>
          <w:szCs w:val="28"/>
        </w:rPr>
      </w:pPr>
      <w:r w:rsidRPr="005063C6">
        <w:rPr>
          <w:rFonts w:ascii="Times New Roman" w:hAnsi="Times New Roman" w:cs="Times New Roman"/>
          <w:sz w:val="28"/>
          <w:szCs w:val="28"/>
        </w:rPr>
        <w:t>III.</w:t>
      </w:r>
      <w:r w:rsidR="00DD1D26" w:rsidRPr="005063C6">
        <w:rPr>
          <w:rFonts w:ascii="Times New Roman" w:hAnsi="Times New Roman" w:cs="Times New Roman"/>
          <w:sz w:val="28"/>
          <w:szCs w:val="28"/>
        </w:rPr>
        <w:t> </w:t>
      </w:r>
      <w:r w:rsidR="00CA4681" w:rsidRPr="005063C6">
        <w:rPr>
          <w:rFonts w:ascii="Times New Roman" w:hAnsi="Times New Roman" w:cs="Times New Roman"/>
          <w:sz w:val="28"/>
          <w:szCs w:val="28"/>
        </w:rPr>
        <w:t>Условия и порядок предоставления субсидии</w:t>
      </w:r>
    </w:p>
    <w:p w14:paraId="4D01283F" w14:textId="77777777" w:rsidR="006F2BBC" w:rsidRPr="005063C6" w:rsidRDefault="006F2BBC" w:rsidP="006F2BBC">
      <w:pPr>
        <w:pStyle w:val="ConsPlusNormal"/>
        <w:jc w:val="center"/>
        <w:rPr>
          <w:rFonts w:ascii="Times New Roman" w:hAnsi="Times New Roman" w:cs="Times New Roman"/>
          <w:sz w:val="28"/>
          <w:szCs w:val="28"/>
        </w:rPr>
      </w:pPr>
    </w:p>
    <w:p w14:paraId="2C05E50F"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3.1. Субсидия предоставляется на возмещение фактических затрат, связанных с достижением цели, установленной в пункте 1.1 настоящего Порядка.</w:t>
      </w:r>
    </w:p>
    <w:p w14:paraId="79313395"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К направлениям затрат, на возмещение которых предоставляется субсидия, относятся в том числе затраты:</w:t>
      </w:r>
    </w:p>
    <w:p w14:paraId="6F94D1BD"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приобретение земельного участка;</w:t>
      </w:r>
    </w:p>
    <w:p w14:paraId="3B3F2E2E"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подготовку территории строительства;</w:t>
      </w:r>
    </w:p>
    <w:p w14:paraId="01DB718F"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подключение к наружным сетям электроснабжения, водоснабжения, водоотведения, теплоснабжения и газоснабжения;</w:t>
      </w:r>
    </w:p>
    <w:p w14:paraId="5AA01C11"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выполнение земляных работ;</w:t>
      </w:r>
    </w:p>
    <w:p w14:paraId="4B619CF5"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разработку проектной документации;</w:t>
      </w:r>
    </w:p>
    <w:p w14:paraId="7ACF393E"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выполнение строительно-монтажных работ;</w:t>
      </w:r>
    </w:p>
    <w:p w14:paraId="7AD40258"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 закупку и монтаж оборудования.</w:t>
      </w:r>
    </w:p>
    <w:p w14:paraId="326AEFDE"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3.2. Условия предоставления субсидии:</w:t>
      </w:r>
    </w:p>
    <w:p w14:paraId="4B80E1E7"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наличие соглашения, заключенного между министерством и получателем субсидии в порядке, установленном в разделе 2 настоящего Порядка, и на условиях, указанных в пункте 3.6 настоящего Порядка;</w:t>
      </w:r>
    </w:p>
    <w:p w14:paraId="2A6734FC"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согласие получателя субсидии на проведение министерством и органами государственного финансового контроля обязательных проверок соблюдения целей, условий и порядка предоставления субсидии.</w:t>
      </w:r>
    </w:p>
    <w:p w14:paraId="546867C2"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3.3. Основанием для отказа получателю субсидии в предоставлении субсидии является установление факта </w:t>
      </w:r>
      <w:proofErr w:type="gramStart"/>
      <w:r w:rsidRPr="005063C6">
        <w:rPr>
          <w:rFonts w:ascii="Times New Roman" w:hAnsi="Times New Roman" w:cs="Times New Roman"/>
          <w:sz w:val="28"/>
          <w:szCs w:val="28"/>
        </w:rPr>
        <w:t>недостоверности</w:t>
      </w:r>
      <w:proofErr w:type="gramEnd"/>
      <w:r w:rsidRPr="005063C6">
        <w:rPr>
          <w:rFonts w:ascii="Times New Roman" w:hAnsi="Times New Roman" w:cs="Times New Roman"/>
          <w:sz w:val="28"/>
          <w:szCs w:val="28"/>
        </w:rPr>
        <w:t xml:space="preserve"> представленной им информации, в том числе послужившей основанием для включения его в Список получателей субсидии.</w:t>
      </w:r>
    </w:p>
    <w:p w14:paraId="6933C3FF"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Размер субсидии, предоставляемой получателю субсидии, определяется как сумма затрат по направлениям, предусмотренным пунктом 3.1 настоящего Порядка.</w:t>
      </w:r>
    </w:p>
    <w:p w14:paraId="01F2F531" w14:textId="28F35A73"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Субсидия предоставляется в пределах бюджетных ассигнований, предусмотренных в законе </w:t>
      </w:r>
      <w:r w:rsidR="00695DA4" w:rsidRPr="005063C6">
        <w:rPr>
          <w:rFonts w:ascii="Times New Roman" w:hAnsi="Times New Roman" w:cs="Times New Roman"/>
          <w:sz w:val="28"/>
          <w:szCs w:val="28"/>
        </w:rPr>
        <w:t xml:space="preserve">Новосибирской </w:t>
      </w:r>
      <w:r w:rsidRPr="005063C6">
        <w:rPr>
          <w:rFonts w:ascii="Times New Roman" w:hAnsi="Times New Roman" w:cs="Times New Roman"/>
          <w:sz w:val="28"/>
          <w:szCs w:val="28"/>
        </w:rPr>
        <w:t>области об областном бюджете на соответствующий финансовый год и плановый период, и лимитов бюджетных обязательств на предоставление субсидии.</w:t>
      </w:r>
    </w:p>
    <w:p w14:paraId="60B50D53"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Источником финансового обеспечения субсидии являются средства областного бюджета, в том числе средства федерального бюджета, поступившие в областной бюджет на основании соглашения о предоставлении субсидии из федерального бюджета бюджету субъекта Российской Федерации в целях </w:t>
      </w:r>
      <w:proofErr w:type="spellStart"/>
      <w:r w:rsidRPr="005063C6">
        <w:rPr>
          <w:rFonts w:ascii="Times New Roman" w:hAnsi="Times New Roman" w:cs="Times New Roman"/>
          <w:sz w:val="28"/>
          <w:szCs w:val="28"/>
        </w:rPr>
        <w:t>софинансирования</w:t>
      </w:r>
      <w:proofErr w:type="spellEnd"/>
      <w:r w:rsidRPr="005063C6">
        <w:rPr>
          <w:rFonts w:ascii="Times New Roman" w:hAnsi="Times New Roman" w:cs="Times New Roman"/>
          <w:sz w:val="28"/>
          <w:szCs w:val="28"/>
        </w:rPr>
        <w:t xml:space="preserve"> расходных обязательств субъекта Российской Федерации, возникающих при развитии заправочной инфраструктуры компримированного природного газа.</w:t>
      </w:r>
    </w:p>
    <w:p w14:paraId="1CCD0FA9" w14:textId="59B91EEC"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В случае если общий объем потребности в бюджетных ассигнованиях на </w:t>
      </w:r>
      <w:r w:rsidRPr="005063C6">
        <w:rPr>
          <w:rFonts w:ascii="Times New Roman" w:hAnsi="Times New Roman" w:cs="Times New Roman"/>
          <w:sz w:val="28"/>
          <w:szCs w:val="28"/>
        </w:rPr>
        <w:lastRenderedPageBreak/>
        <w:t xml:space="preserve">предоставление субсидии превышает объем бюджетных ассигнований, предусмотренный в законе </w:t>
      </w:r>
      <w:r w:rsidR="00695DA4" w:rsidRPr="005063C6">
        <w:rPr>
          <w:rFonts w:ascii="Times New Roman" w:hAnsi="Times New Roman" w:cs="Times New Roman"/>
          <w:sz w:val="28"/>
          <w:szCs w:val="28"/>
        </w:rPr>
        <w:t xml:space="preserve">Новосибирской </w:t>
      </w:r>
      <w:r w:rsidRPr="005063C6">
        <w:rPr>
          <w:rFonts w:ascii="Times New Roman" w:hAnsi="Times New Roman" w:cs="Times New Roman"/>
          <w:sz w:val="28"/>
          <w:szCs w:val="28"/>
        </w:rPr>
        <w:t>области об областном бюджете на соответствующий финансовый год и плановый период, и лимиты бюджетных обязательств на предоставление субсидии, то субсидия предоставляется в порядке очередности включения получателей субсидии в Список получателей субсидии.</w:t>
      </w:r>
    </w:p>
    <w:p w14:paraId="01DE7D19"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В случае выделения дополнительных бюджетных ассигнований на предоставление субсидии на соответствующий финансовый год субсидия предоставляется получателям субсидии, не получившим ее в связи с недостаточностью лимитов бюджетных обязательств на предоставление субсидии, в порядке очередности включения получателей субсидии в Список получателей субсидии без повторного прохождения проверки на соответствие их требованиям настоящего Порядка.</w:t>
      </w:r>
    </w:p>
    <w:p w14:paraId="4F71CC1F" w14:textId="2E31D9FF"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w:t>
      </w:r>
      <w:r w:rsidR="00695DA4" w:rsidRPr="005063C6">
        <w:rPr>
          <w:rFonts w:ascii="Times New Roman" w:hAnsi="Times New Roman" w:cs="Times New Roman"/>
          <w:sz w:val="28"/>
          <w:szCs w:val="28"/>
        </w:rPr>
        <w:t>4</w:t>
      </w:r>
      <w:r w:rsidRPr="005063C6">
        <w:rPr>
          <w:rFonts w:ascii="Times New Roman" w:hAnsi="Times New Roman" w:cs="Times New Roman"/>
          <w:sz w:val="28"/>
          <w:szCs w:val="28"/>
        </w:rPr>
        <w:t>. В случае нарушения условий предоставления субсидии субсидия подлежит возврату в доход областного бюджета на основании:</w:t>
      </w:r>
    </w:p>
    <w:p w14:paraId="5BB0A943"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предписания органа государственного финансового контроля, содержащего информацию о выявленных в пределах компетенции органа государственного финансового контроля нарушениях условий предоставления субсидии и требование о возврате в доход областного бюджета субсидии в установленные в предписании сроки или в течение 30 календарных дней со дня его получения, если срок не указан в предписании;</w:t>
      </w:r>
    </w:p>
    <w:p w14:paraId="235A64AE"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требования министерства, содержащего информацию о выявленных в пределах компетенции министерства нарушениях условий предоставления субсидии и требование о возврате в доход областного бюджета субсидии в установленные в требовании сроки или в течение 30 календарных дней со дня его получения, если срок не указан в требовании.</w:t>
      </w:r>
    </w:p>
    <w:p w14:paraId="5DD52BEB" w14:textId="4984DDC2"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w:t>
      </w:r>
      <w:r w:rsidR="00695DA4" w:rsidRPr="005063C6">
        <w:rPr>
          <w:rFonts w:ascii="Times New Roman" w:hAnsi="Times New Roman" w:cs="Times New Roman"/>
          <w:sz w:val="28"/>
          <w:szCs w:val="28"/>
        </w:rPr>
        <w:t>5</w:t>
      </w:r>
      <w:r w:rsidRPr="005063C6">
        <w:rPr>
          <w:rFonts w:ascii="Times New Roman" w:hAnsi="Times New Roman" w:cs="Times New Roman"/>
          <w:sz w:val="28"/>
          <w:szCs w:val="28"/>
        </w:rPr>
        <w:t>. Субсидия предоставляется в соответствии с соглашением, заключенным министерством с получателем субсидии в сроки, указанные в объявлении о проведении отбора.</w:t>
      </w:r>
    </w:p>
    <w:p w14:paraId="5602C5DD"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Условия заключения соглашения:</w:t>
      </w:r>
    </w:p>
    <w:p w14:paraId="436D93EA"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получатель субсидии определен Комиссией по результатам рассмотрения заявок;</w:t>
      </w:r>
    </w:p>
    <w:p w14:paraId="1B8D6742" w14:textId="0F42A422"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w:t>
      </w:r>
      <w:r w:rsidR="00695DA4" w:rsidRPr="005063C6">
        <w:rPr>
          <w:rFonts w:ascii="Times New Roman" w:hAnsi="Times New Roman" w:cs="Times New Roman"/>
          <w:sz w:val="28"/>
          <w:szCs w:val="28"/>
        </w:rPr>
        <w:t>«</w:t>
      </w:r>
      <w:r w:rsidRPr="005063C6">
        <w:rPr>
          <w:rFonts w:ascii="Times New Roman" w:hAnsi="Times New Roman" w:cs="Times New Roman"/>
          <w:sz w:val="28"/>
          <w:szCs w:val="28"/>
        </w:rPr>
        <w:t>Электронный бюджет</w:t>
      </w:r>
      <w:r w:rsidR="00695DA4" w:rsidRPr="005063C6">
        <w:rPr>
          <w:rFonts w:ascii="Times New Roman" w:hAnsi="Times New Roman" w:cs="Times New Roman"/>
          <w:sz w:val="28"/>
          <w:szCs w:val="28"/>
        </w:rPr>
        <w:t>»</w:t>
      </w:r>
      <w:r w:rsidRPr="005063C6">
        <w:rPr>
          <w:rFonts w:ascii="Times New Roman" w:hAnsi="Times New Roman" w:cs="Times New Roman"/>
          <w:sz w:val="28"/>
          <w:szCs w:val="28"/>
        </w:rPr>
        <w:t xml:space="preserve"> в срок, указанный в объявлении о проведении отбора.</w:t>
      </w:r>
    </w:p>
    <w:p w14:paraId="1ABF066D"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В соглашение включаются:</w:t>
      </w:r>
    </w:p>
    <w:p w14:paraId="2D6646F6"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согласие получателя субсидии на проведение министерством и органами государственного финансового контроля обязательных проверок соблюдения целей, условий и порядка предоставления субсидии;</w:t>
      </w:r>
    </w:p>
    <w:p w14:paraId="47BD0A28"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условие о согласовании новых условий соглашения или о расторжении соглашения при </w:t>
      </w:r>
      <w:proofErr w:type="spellStart"/>
      <w:r w:rsidRPr="005063C6">
        <w:rPr>
          <w:rFonts w:ascii="Times New Roman" w:hAnsi="Times New Roman" w:cs="Times New Roman"/>
          <w:sz w:val="28"/>
          <w:szCs w:val="28"/>
        </w:rPr>
        <w:t>недостижении</w:t>
      </w:r>
      <w:proofErr w:type="spellEnd"/>
      <w:r w:rsidRPr="005063C6">
        <w:rPr>
          <w:rFonts w:ascii="Times New Roman" w:hAnsi="Times New Roman" w:cs="Times New Roman"/>
          <w:sz w:val="28"/>
          <w:szCs w:val="28"/>
        </w:rPr>
        <w:t xml:space="preserve"> согласия по новым условиям в случае уменьшения ранее доведенных до министерства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3A3B829D"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 xml:space="preserve">- формы представления получателем субсидии дополнительной отчетности </w:t>
      </w:r>
      <w:r w:rsidRPr="005063C6">
        <w:rPr>
          <w:rFonts w:ascii="Times New Roman" w:hAnsi="Times New Roman" w:cs="Times New Roman"/>
          <w:sz w:val="28"/>
          <w:szCs w:val="28"/>
        </w:rPr>
        <w:lastRenderedPageBreak/>
        <w:t>(при необходимости).</w:t>
      </w:r>
    </w:p>
    <w:p w14:paraId="180E91F6"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В случае изменения обстоятельств, послуживших основанием для заключения соглашения, получатель субсидии обязан уведомить о данных изменениях министерство с приложением соответствующих документов.</w:t>
      </w:r>
    </w:p>
    <w:p w14:paraId="02024471"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При наличии указанных в объявлении о проведении отбора условий признания победителя отбора уклонившимся от заключения соглашения решение о предоставлении субсидии аннулируется.</w:t>
      </w:r>
    </w:p>
    <w:p w14:paraId="2C084DC3" w14:textId="46A77BB4"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w:t>
      </w:r>
      <w:r w:rsidR="00695DA4" w:rsidRPr="005063C6">
        <w:rPr>
          <w:rFonts w:ascii="Times New Roman" w:hAnsi="Times New Roman" w:cs="Times New Roman"/>
          <w:sz w:val="28"/>
          <w:szCs w:val="28"/>
        </w:rPr>
        <w:t>6</w:t>
      </w:r>
      <w:r w:rsidRPr="005063C6">
        <w:rPr>
          <w:rFonts w:ascii="Times New Roman" w:hAnsi="Times New Roman" w:cs="Times New Roman"/>
          <w:sz w:val="28"/>
          <w:szCs w:val="28"/>
        </w:rPr>
        <w:t>. Результатом предоставления субсидии, который соответствует результату государственной программы, является количество автомобильных газонаполнительных компрессорных станций</w:t>
      </w:r>
      <w:r w:rsidR="005A5F67" w:rsidRPr="005063C6">
        <w:rPr>
          <w:rFonts w:ascii="Times New Roman" w:hAnsi="Times New Roman" w:cs="Times New Roman"/>
          <w:sz w:val="28"/>
          <w:szCs w:val="28"/>
        </w:rPr>
        <w:t>.</w:t>
      </w:r>
    </w:p>
    <w:p w14:paraId="559BF9D9"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Значение результата предоставления субсидии устанавливается в соглашении.</w:t>
      </w:r>
    </w:p>
    <w:p w14:paraId="5BCCD9AA" w14:textId="77777777" w:rsidR="00CA4681" w:rsidRPr="005063C6" w:rsidRDefault="00CA4681" w:rsidP="00CA4681">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Показатели, необходимые для достижения результата предоставления субсидии, не устанавливаются.</w:t>
      </w:r>
    </w:p>
    <w:p w14:paraId="0B8474B3" w14:textId="664930EC" w:rsidR="006F2BBC" w:rsidRPr="005063C6" w:rsidRDefault="00CA4681" w:rsidP="006F2BBC">
      <w:pPr>
        <w:pStyle w:val="ConsPlusNormal"/>
        <w:ind w:firstLine="709"/>
        <w:jc w:val="both"/>
        <w:rPr>
          <w:rFonts w:ascii="Times New Roman" w:hAnsi="Times New Roman" w:cs="Times New Roman"/>
          <w:sz w:val="28"/>
          <w:szCs w:val="28"/>
        </w:rPr>
      </w:pPr>
      <w:r w:rsidRPr="005063C6">
        <w:rPr>
          <w:rFonts w:ascii="Times New Roman" w:hAnsi="Times New Roman" w:cs="Times New Roman"/>
          <w:sz w:val="28"/>
          <w:szCs w:val="28"/>
        </w:rPr>
        <w:t>3.</w:t>
      </w:r>
      <w:r w:rsidR="00695DA4" w:rsidRPr="005063C6">
        <w:rPr>
          <w:rFonts w:ascii="Times New Roman" w:hAnsi="Times New Roman" w:cs="Times New Roman"/>
          <w:sz w:val="28"/>
          <w:szCs w:val="28"/>
        </w:rPr>
        <w:t>7</w:t>
      </w:r>
      <w:r w:rsidRPr="005063C6">
        <w:rPr>
          <w:rFonts w:ascii="Times New Roman" w:hAnsi="Times New Roman" w:cs="Times New Roman"/>
          <w:sz w:val="28"/>
          <w:szCs w:val="28"/>
        </w:rPr>
        <w:t>. Перечисление субсидии осуществляется в установленном порядке с лицевого счета министерства, на расчетный счет получателя субсидии, открытый в учреждении Центрального банка Российской Федерации или кредитной организации.</w:t>
      </w:r>
    </w:p>
    <w:p w14:paraId="5BC956E8" w14:textId="77777777" w:rsidR="006F2BBC" w:rsidRPr="005063C6" w:rsidRDefault="006F2BBC" w:rsidP="0081134B">
      <w:pPr>
        <w:pStyle w:val="ConsPlusNormal"/>
        <w:jc w:val="center"/>
        <w:rPr>
          <w:rFonts w:ascii="Times New Roman" w:hAnsi="Times New Roman" w:cs="Times New Roman"/>
          <w:sz w:val="28"/>
          <w:szCs w:val="28"/>
        </w:rPr>
      </w:pPr>
    </w:p>
    <w:p w14:paraId="24FCD336" w14:textId="61B37140" w:rsidR="00676487" w:rsidRPr="005063C6" w:rsidRDefault="00CA5CBC" w:rsidP="0081134B">
      <w:pPr>
        <w:pStyle w:val="ConsPlusTitle"/>
        <w:jc w:val="center"/>
        <w:outlineLvl w:val="0"/>
        <w:rPr>
          <w:rFonts w:ascii="Times New Roman" w:hAnsi="Times New Roman" w:cs="Times New Roman"/>
          <w:sz w:val="28"/>
          <w:szCs w:val="28"/>
        </w:rPr>
      </w:pPr>
      <w:r w:rsidRPr="005063C6">
        <w:rPr>
          <w:rFonts w:ascii="Times New Roman" w:hAnsi="Times New Roman" w:cs="Times New Roman"/>
          <w:sz w:val="28"/>
          <w:szCs w:val="28"/>
        </w:rPr>
        <w:t>IV</w:t>
      </w:r>
      <w:r w:rsidR="00DD35E1" w:rsidRPr="005063C6">
        <w:rPr>
          <w:rFonts w:ascii="Times New Roman" w:hAnsi="Times New Roman" w:cs="Times New Roman"/>
          <w:sz w:val="28"/>
          <w:szCs w:val="28"/>
        </w:rPr>
        <w:t>.</w:t>
      </w:r>
      <w:r w:rsidR="00DD1D26" w:rsidRPr="005063C6">
        <w:rPr>
          <w:rFonts w:ascii="Times New Roman" w:hAnsi="Times New Roman" w:cs="Times New Roman"/>
          <w:sz w:val="28"/>
          <w:szCs w:val="28"/>
        </w:rPr>
        <w:t> </w:t>
      </w:r>
      <w:r w:rsidR="00695DA4" w:rsidRPr="005063C6">
        <w:rPr>
          <w:rFonts w:ascii="Times New Roman" w:hAnsi="Times New Roman" w:cs="Times New Roman"/>
          <w:sz w:val="28"/>
          <w:szCs w:val="28"/>
        </w:rPr>
        <w:t>Требования к отчетности</w:t>
      </w:r>
    </w:p>
    <w:p w14:paraId="6A08714E" w14:textId="77777777" w:rsidR="00695DA4" w:rsidRPr="005063C6" w:rsidRDefault="00695DA4" w:rsidP="00695DA4">
      <w:pPr>
        <w:widowControl w:val="0"/>
        <w:autoSpaceDE w:val="0"/>
        <w:autoSpaceDN w:val="0"/>
        <w:spacing w:after="0" w:line="240" w:lineRule="auto"/>
        <w:ind w:firstLine="540"/>
        <w:jc w:val="both"/>
        <w:rPr>
          <w:rFonts w:ascii="Calibri" w:eastAsia="Times New Roman" w:hAnsi="Calibri" w:cs="Calibri"/>
          <w:szCs w:val="20"/>
          <w:lang w:eastAsia="ru-RU"/>
        </w:rPr>
      </w:pPr>
    </w:p>
    <w:p w14:paraId="2BBB507F" w14:textId="77777777" w:rsidR="00695DA4" w:rsidRPr="005063C6" w:rsidRDefault="00695DA4" w:rsidP="00695DA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 xml:space="preserve">4.1. Получатели субсидии в срок до 25 января года, следующего за годом предоставления субсидии, представляют в министерство отчетность о достижении результата предоставления субсидии, указанного в </w:t>
      </w:r>
      <w:hyperlink w:anchor="P174" w:history="1">
        <w:r w:rsidRPr="005063C6">
          <w:rPr>
            <w:rFonts w:ascii="Times New Roman" w:eastAsia="Times New Roman" w:hAnsi="Times New Roman" w:cs="Times New Roman"/>
            <w:sz w:val="28"/>
            <w:szCs w:val="28"/>
            <w:lang w:eastAsia="ru-RU"/>
          </w:rPr>
          <w:t>пункте 3.7</w:t>
        </w:r>
      </w:hyperlink>
      <w:r w:rsidRPr="005063C6">
        <w:rPr>
          <w:rFonts w:ascii="Times New Roman" w:eastAsia="Times New Roman" w:hAnsi="Times New Roman" w:cs="Times New Roman"/>
          <w:sz w:val="28"/>
          <w:szCs w:val="28"/>
          <w:lang w:eastAsia="ru-RU"/>
        </w:rPr>
        <w:t xml:space="preserve"> настоящего Порядка.</w:t>
      </w:r>
    </w:p>
    <w:p w14:paraId="5E1F8574" w14:textId="72EFE930" w:rsidR="00695DA4" w:rsidRPr="005063C6" w:rsidRDefault="00695DA4" w:rsidP="00695DA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Министерство вправе устанавливать в соглашении сроки и формы представления получателем субсидии дополнительной отчетности.</w:t>
      </w:r>
    </w:p>
    <w:p w14:paraId="16620A51" w14:textId="77777777" w:rsidR="00695DA4" w:rsidRPr="005063C6" w:rsidRDefault="00695DA4" w:rsidP="00695DA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4.2. Получатели субсидии несут ответственность за достоверность представляемых в отчетности сведений.</w:t>
      </w:r>
    </w:p>
    <w:p w14:paraId="41A159BC" w14:textId="77777777" w:rsidR="00695DA4" w:rsidRPr="005063C6" w:rsidRDefault="00695DA4" w:rsidP="00695DA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 xml:space="preserve">4.3. Министерство на основании отчетности, представленной в соответствии с </w:t>
      </w:r>
      <w:hyperlink w:anchor="P182" w:history="1">
        <w:r w:rsidRPr="005063C6">
          <w:rPr>
            <w:rFonts w:ascii="Times New Roman" w:eastAsia="Times New Roman" w:hAnsi="Times New Roman" w:cs="Times New Roman"/>
            <w:sz w:val="28"/>
            <w:szCs w:val="28"/>
            <w:lang w:eastAsia="ru-RU"/>
          </w:rPr>
          <w:t>пунктом 4.1</w:t>
        </w:r>
      </w:hyperlink>
      <w:r w:rsidRPr="005063C6">
        <w:rPr>
          <w:rFonts w:ascii="Times New Roman" w:eastAsia="Times New Roman" w:hAnsi="Times New Roman" w:cs="Times New Roman"/>
          <w:sz w:val="28"/>
          <w:szCs w:val="28"/>
          <w:lang w:eastAsia="ru-RU"/>
        </w:rPr>
        <w:t xml:space="preserve"> настоящего Порядка, оценивает эффективность использования субсидии путем сопоставления фактически достигнутого получателем субсидии значения результата предоставления субсидии и планового значения результата предоставления субсидии, установленного в соглашении.</w:t>
      </w:r>
    </w:p>
    <w:p w14:paraId="62A32331" w14:textId="242BDBF0" w:rsidR="00695DA4" w:rsidRPr="005063C6" w:rsidRDefault="00695DA4" w:rsidP="00695DA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Предоставление субсидии признается эффективным в случае достижения получателем субсидии планового значения результата предоставления субсидии, установленного в соглашении.</w:t>
      </w:r>
    </w:p>
    <w:p w14:paraId="563BB515" w14:textId="5DAB4416" w:rsidR="00D34269" w:rsidRPr="005063C6" w:rsidRDefault="00D34269" w:rsidP="00695DA4">
      <w:pPr>
        <w:pStyle w:val="ConsPlusNormal"/>
        <w:jc w:val="both"/>
        <w:rPr>
          <w:rFonts w:ascii="Times New Roman" w:hAnsi="Times New Roman" w:cs="Times New Roman"/>
          <w:sz w:val="28"/>
          <w:szCs w:val="28"/>
        </w:rPr>
      </w:pPr>
      <w:bookmarkStart w:id="2" w:name="P66"/>
      <w:bookmarkEnd w:id="2"/>
    </w:p>
    <w:p w14:paraId="1324D837" w14:textId="77777777" w:rsidR="008A3A25" w:rsidRPr="005063C6" w:rsidRDefault="008A3A25" w:rsidP="008A3A25">
      <w:pPr>
        <w:pStyle w:val="ConsPlusNormal"/>
        <w:ind w:firstLine="709"/>
        <w:jc w:val="both"/>
        <w:rPr>
          <w:rFonts w:ascii="Times New Roman" w:hAnsi="Times New Roman" w:cs="Times New Roman"/>
          <w:strike/>
          <w:sz w:val="28"/>
          <w:szCs w:val="28"/>
        </w:rPr>
      </w:pPr>
    </w:p>
    <w:p w14:paraId="078764A1" w14:textId="2150546F" w:rsidR="00676487" w:rsidRPr="005063C6" w:rsidRDefault="00676487" w:rsidP="0081134B">
      <w:pPr>
        <w:pStyle w:val="ConsPlusTitle"/>
        <w:jc w:val="center"/>
        <w:outlineLvl w:val="0"/>
        <w:rPr>
          <w:rFonts w:ascii="Times New Roman" w:hAnsi="Times New Roman" w:cs="Times New Roman"/>
          <w:sz w:val="28"/>
          <w:szCs w:val="28"/>
        </w:rPr>
      </w:pPr>
      <w:r w:rsidRPr="005063C6">
        <w:rPr>
          <w:rFonts w:ascii="Times New Roman" w:hAnsi="Times New Roman" w:cs="Times New Roman"/>
          <w:sz w:val="28"/>
          <w:szCs w:val="28"/>
        </w:rPr>
        <w:t>V.</w:t>
      </w:r>
      <w:r w:rsidR="005E2A44" w:rsidRPr="005063C6">
        <w:rPr>
          <w:rFonts w:ascii="Times New Roman" w:hAnsi="Times New Roman" w:cs="Times New Roman"/>
          <w:sz w:val="28"/>
          <w:szCs w:val="28"/>
        </w:rPr>
        <w:t> </w:t>
      </w:r>
      <w:r w:rsidR="00695DA4" w:rsidRPr="005063C6">
        <w:rPr>
          <w:rFonts w:ascii="Times New Roman" w:hAnsi="Times New Roman" w:cs="Times New Roman"/>
          <w:sz w:val="28"/>
          <w:szCs w:val="28"/>
        </w:rPr>
        <w:t xml:space="preserve">Требования об осуществлении контроля за соблюдением условий, целей и порядка предоставления субсидии </w:t>
      </w:r>
      <w:r w:rsidR="00EB387F" w:rsidRPr="005063C6">
        <w:rPr>
          <w:rFonts w:ascii="Times New Roman" w:hAnsi="Times New Roman" w:cs="Times New Roman"/>
          <w:sz w:val="28"/>
          <w:szCs w:val="28"/>
        </w:rPr>
        <w:t>и ответственность за их нарушение</w:t>
      </w:r>
    </w:p>
    <w:p w14:paraId="702C1784" w14:textId="77777777" w:rsidR="00676487" w:rsidRPr="005063C6" w:rsidRDefault="00676487" w:rsidP="0081134B">
      <w:pPr>
        <w:pStyle w:val="ConsPlusNormal"/>
        <w:jc w:val="center"/>
        <w:rPr>
          <w:rFonts w:ascii="Times New Roman" w:hAnsi="Times New Roman" w:cs="Times New Roman"/>
          <w:sz w:val="28"/>
          <w:szCs w:val="28"/>
        </w:rPr>
      </w:pPr>
    </w:p>
    <w:p w14:paraId="3F56E2BF" w14:textId="77777777" w:rsidR="00BB2D92"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85"/>
      <w:bookmarkEnd w:id="3"/>
      <w:r w:rsidRPr="005063C6">
        <w:rPr>
          <w:rFonts w:ascii="Times New Roman" w:eastAsia="Times New Roman" w:hAnsi="Times New Roman" w:cs="Times New Roman"/>
          <w:sz w:val="28"/>
          <w:szCs w:val="28"/>
          <w:lang w:eastAsia="ru-RU"/>
        </w:rPr>
        <w:t xml:space="preserve">5.1. Министерство и органы государственного финансового контроля осуществляют контроль за соблюдением условий, целей и порядка предоставления субсидии, в том числе обязательную проверку соблюдения получателем субсидии условий, целей и порядка предоставления субсидии, установленных настоящим </w:t>
      </w:r>
      <w:r w:rsidRPr="005063C6">
        <w:rPr>
          <w:rFonts w:ascii="Times New Roman" w:eastAsia="Times New Roman" w:hAnsi="Times New Roman" w:cs="Times New Roman"/>
          <w:sz w:val="28"/>
          <w:szCs w:val="28"/>
          <w:lang w:eastAsia="ru-RU"/>
        </w:rPr>
        <w:lastRenderedPageBreak/>
        <w:t>Порядком и соглашением, в пределах их компетенции.</w:t>
      </w:r>
    </w:p>
    <w:p w14:paraId="16497867" w14:textId="77777777" w:rsidR="00BB2D92"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5.2. Получатель субсидии несет ответственность за нарушение условий, целей и порядка предоставления субсидии, установленных настоящим Порядком и соглашением.</w:t>
      </w:r>
    </w:p>
    <w:p w14:paraId="731789E3" w14:textId="77777777" w:rsidR="00BB2D92"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5.3. За нарушение условий, целей и порядка предоставления субсидии предусматриваются следующие меры ответственности:</w:t>
      </w:r>
      <w:bookmarkStart w:id="4" w:name="P196"/>
      <w:bookmarkEnd w:id="4"/>
    </w:p>
    <w:p w14:paraId="1784C46E" w14:textId="77777777" w:rsidR="00BB2D92"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 xml:space="preserve">5.3.1. Возврат средств субсидии в доход областного бюджета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(или) органом государственного финансового контроля, в порядке, установленном </w:t>
      </w:r>
      <w:hyperlink w:anchor="P160" w:history="1">
        <w:r w:rsidRPr="005063C6">
          <w:rPr>
            <w:rFonts w:ascii="Times New Roman" w:eastAsia="Times New Roman" w:hAnsi="Times New Roman" w:cs="Times New Roman"/>
            <w:sz w:val="28"/>
            <w:szCs w:val="28"/>
            <w:lang w:eastAsia="ru-RU"/>
          </w:rPr>
          <w:t>пунктом 3.5</w:t>
        </w:r>
      </w:hyperlink>
      <w:r w:rsidRPr="005063C6">
        <w:rPr>
          <w:rFonts w:ascii="Times New Roman" w:eastAsia="Times New Roman" w:hAnsi="Times New Roman" w:cs="Times New Roman"/>
          <w:sz w:val="28"/>
          <w:szCs w:val="28"/>
          <w:lang w:eastAsia="ru-RU"/>
        </w:rPr>
        <w:t xml:space="preserve"> настоящего Порядка.</w:t>
      </w:r>
      <w:bookmarkStart w:id="5" w:name="P197"/>
      <w:bookmarkEnd w:id="5"/>
    </w:p>
    <w:p w14:paraId="221E71FE" w14:textId="71384A3C" w:rsidR="00EB387F"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 xml:space="preserve">5.3.2. Возврат средств субсидии в доход областного бюджета в случае </w:t>
      </w:r>
      <w:proofErr w:type="spellStart"/>
      <w:r w:rsidRPr="005063C6">
        <w:rPr>
          <w:rFonts w:ascii="Times New Roman" w:eastAsia="Times New Roman" w:hAnsi="Times New Roman" w:cs="Times New Roman"/>
          <w:sz w:val="28"/>
          <w:szCs w:val="28"/>
          <w:lang w:eastAsia="ru-RU"/>
        </w:rPr>
        <w:t>недостижения</w:t>
      </w:r>
      <w:proofErr w:type="spellEnd"/>
      <w:r w:rsidRPr="005063C6">
        <w:rPr>
          <w:rFonts w:ascii="Times New Roman" w:eastAsia="Times New Roman" w:hAnsi="Times New Roman" w:cs="Times New Roman"/>
          <w:sz w:val="28"/>
          <w:szCs w:val="28"/>
          <w:lang w:eastAsia="ru-RU"/>
        </w:rPr>
        <w:t xml:space="preserve"> результата предоставления субсидии, указанного в </w:t>
      </w:r>
      <w:hyperlink w:anchor="P174" w:history="1">
        <w:r w:rsidRPr="005063C6">
          <w:rPr>
            <w:rFonts w:ascii="Times New Roman" w:eastAsia="Times New Roman" w:hAnsi="Times New Roman" w:cs="Times New Roman"/>
            <w:sz w:val="28"/>
            <w:szCs w:val="28"/>
            <w:lang w:eastAsia="ru-RU"/>
          </w:rPr>
          <w:t>пункте 3.7</w:t>
        </w:r>
      </w:hyperlink>
      <w:r w:rsidRPr="005063C6">
        <w:rPr>
          <w:rFonts w:ascii="Times New Roman" w:eastAsia="Times New Roman" w:hAnsi="Times New Roman" w:cs="Times New Roman"/>
          <w:sz w:val="28"/>
          <w:szCs w:val="28"/>
          <w:lang w:eastAsia="ru-RU"/>
        </w:rPr>
        <w:t xml:space="preserve"> настоящего Порядка, в размере (</w:t>
      </w:r>
      <w:proofErr w:type="spellStart"/>
      <w:r w:rsidRPr="005063C6">
        <w:rPr>
          <w:rFonts w:ascii="Times New Roman" w:eastAsia="Times New Roman" w:hAnsi="Times New Roman" w:cs="Times New Roman"/>
          <w:sz w:val="28"/>
          <w:szCs w:val="28"/>
          <w:lang w:eastAsia="ru-RU"/>
        </w:rPr>
        <w:t>Vвозврата</w:t>
      </w:r>
      <w:proofErr w:type="spellEnd"/>
      <w:r w:rsidRPr="005063C6">
        <w:rPr>
          <w:rFonts w:ascii="Times New Roman" w:eastAsia="Times New Roman" w:hAnsi="Times New Roman" w:cs="Times New Roman"/>
          <w:sz w:val="28"/>
          <w:szCs w:val="28"/>
          <w:lang w:eastAsia="ru-RU"/>
        </w:rPr>
        <w:t>), рассчитанном по формуле:</w:t>
      </w:r>
    </w:p>
    <w:p w14:paraId="0507E85B" w14:textId="77777777" w:rsidR="00EB387F" w:rsidRPr="005063C6" w:rsidRDefault="00EB387F" w:rsidP="00EB38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B699EB0" w14:textId="77777777" w:rsidR="00EB387F" w:rsidRPr="005063C6" w:rsidRDefault="00EB387F" w:rsidP="00EB387F">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sidRPr="005063C6">
        <w:rPr>
          <w:rFonts w:ascii="Times New Roman" w:eastAsia="Times New Roman" w:hAnsi="Times New Roman" w:cs="Times New Roman"/>
          <w:sz w:val="28"/>
          <w:szCs w:val="28"/>
          <w:lang w:eastAsia="ru-RU"/>
        </w:rPr>
        <w:t>Vвозврата</w:t>
      </w:r>
      <w:proofErr w:type="spellEnd"/>
      <w:r w:rsidRPr="005063C6">
        <w:rPr>
          <w:rFonts w:ascii="Times New Roman" w:eastAsia="Times New Roman" w:hAnsi="Times New Roman" w:cs="Times New Roman"/>
          <w:sz w:val="28"/>
          <w:szCs w:val="28"/>
          <w:lang w:eastAsia="ru-RU"/>
        </w:rPr>
        <w:t xml:space="preserve"> = (1 - </w:t>
      </w:r>
      <w:proofErr w:type="spellStart"/>
      <w:r w:rsidRPr="005063C6">
        <w:rPr>
          <w:rFonts w:ascii="Times New Roman" w:eastAsia="Times New Roman" w:hAnsi="Times New Roman" w:cs="Times New Roman"/>
          <w:sz w:val="28"/>
          <w:szCs w:val="28"/>
          <w:lang w:eastAsia="ru-RU"/>
        </w:rPr>
        <w:t>Рфакт</w:t>
      </w:r>
      <w:proofErr w:type="spellEnd"/>
      <w:r w:rsidRPr="005063C6">
        <w:rPr>
          <w:rFonts w:ascii="Times New Roman" w:eastAsia="Times New Roman" w:hAnsi="Times New Roman" w:cs="Times New Roman"/>
          <w:sz w:val="28"/>
          <w:szCs w:val="28"/>
          <w:lang w:eastAsia="ru-RU"/>
        </w:rPr>
        <w:t xml:space="preserve"> / </w:t>
      </w:r>
      <w:proofErr w:type="spellStart"/>
      <w:r w:rsidRPr="005063C6">
        <w:rPr>
          <w:rFonts w:ascii="Times New Roman" w:eastAsia="Times New Roman" w:hAnsi="Times New Roman" w:cs="Times New Roman"/>
          <w:sz w:val="28"/>
          <w:szCs w:val="28"/>
          <w:lang w:eastAsia="ru-RU"/>
        </w:rPr>
        <w:t>Ррез</w:t>
      </w:r>
      <w:proofErr w:type="spellEnd"/>
      <w:r w:rsidRPr="005063C6">
        <w:rPr>
          <w:rFonts w:ascii="Times New Roman" w:eastAsia="Times New Roman" w:hAnsi="Times New Roman" w:cs="Times New Roman"/>
          <w:sz w:val="28"/>
          <w:szCs w:val="28"/>
          <w:lang w:eastAsia="ru-RU"/>
        </w:rPr>
        <w:t xml:space="preserve">) x </w:t>
      </w:r>
      <w:proofErr w:type="spellStart"/>
      <w:r w:rsidRPr="005063C6">
        <w:rPr>
          <w:rFonts w:ascii="Times New Roman" w:eastAsia="Times New Roman" w:hAnsi="Times New Roman" w:cs="Times New Roman"/>
          <w:sz w:val="28"/>
          <w:szCs w:val="28"/>
          <w:lang w:eastAsia="ru-RU"/>
        </w:rPr>
        <w:t>Vсубсидии</w:t>
      </w:r>
      <w:proofErr w:type="spellEnd"/>
      <w:r w:rsidRPr="005063C6">
        <w:rPr>
          <w:rFonts w:ascii="Times New Roman" w:eastAsia="Times New Roman" w:hAnsi="Times New Roman" w:cs="Times New Roman"/>
          <w:sz w:val="28"/>
          <w:szCs w:val="28"/>
          <w:lang w:eastAsia="ru-RU"/>
        </w:rPr>
        <w:t>,</w:t>
      </w:r>
    </w:p>
    <w:p w14:paraId="3DF97F2F" w14:textId="77777777" w:rsidR="00EB387F" w:rsidRPr="005063C6" w:rsidRDefault="00EB387F" w:rsidP="00EB38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790FF39" w14:textId="77777777" w:rsidR="00EB387F" w:rsidRPr="005063C6" w:rsidRDefault="00EB387F" w:rsidP="00EB38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где:</w:t>
      </w:r>
    </w:p>
    <w:p w14:paraId="009BFCB0" w14:textId="77777777" w:rsidR="00EB387F" w:rsidRPr="005063C6" w:rsidRDefault="00EB387F" w:rsidP="00EB387F">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sidRPr="005063C6">
        <w:rPr>
          <w:rFonts w:ascii="Times New Roman" w:eastAsia="Times New Roman" w:hAnsi="Times New Roman" w:cs="Times New Roman"/>
          <w:sz w:val="28"/>
          <w:szCs w:val="28"/>
          <w:lang w:eastAsia="ru-RU"/>
        </w:rPr>
        <w:t>Рфакт</w:t>
      </w:r>
      <w:proofErr w:type="spellEnd"/>
      <w:r w:rsidRPr="005063C6">
        <w:rPr>
          <w:rFonts w:ascii="Times New Roman" w:eastAsia="Times New Roman" w:hAnsi="Times New Roman" w:cs="Times New Roman"/>
          <w:sz w:val="28"/>
          <w:szCs w:val="28"/>
          <w:lang w:eastAsia="ru-RU"/>
        </w:rPr>
        <w:t xml:space="preserve"> - фактически достигнутое значение результата предоставления субсидии;</w:t>
      </w:r>
    </w:p>
    <w:p w14:paraId="7B398A48" w14:textId="77777777" w:rsidR="00EB387F" w:rsidRPr="005063C6" w:rsidRDefault="00EB387F" w:rsidP="00EB387F">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sidRPr="005063C6">
        <w:rPr>
          <w:rFonts w:ascii="Times New Roman" w:eastAsia="Times New Roman" w:hAnsi="Times New Roman" w:cs="Times New Roman"/>
          <w:sz w:val="28"/>
          <w:szCs w:val="28"/>
          <w:lang w:eastAsia="ru-RU"/>
        </w:rPr>
        <w:t>Ррез</w:t>
      </w:r>
      <w:proofErr w:type="spellEnd"/>
      <w:r w:rsidRPr="005063C6">
        <w:rPr>
          <w:rFonts w:ascii="Times New Roman" w:eastAsia="Times New Roman" w:hAnsi="Times New Roman" w:cs="Times New Roman"/>
          <w:sz w:val="28"/>
          <w:szCs w:val="28"/>
          <w:lang w:eastAsia="ru-RU"/>
        </w:rPr>
        <w:t xml:space="preserve"> - плановое значение результата предоставления субсидии, установленное соглашением;</w:t>
      </w:r>
    </w:p>
    <w:p w14:paraId="7E0B2E1D" w14:textId="77777777" w:rsidR="00BB2D92" w:rsidRPr="005063C6" w:rsidRDefault="00EB387F" w:rsidP="00BB2D9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sidRPr="005063C6">
        <w:rPr>
          <w:rFonts w:ascii="Times New Roman" w:eastAsia="Times New Roman" w:hAnsi="Times New Roman" w:cs="Times New Roman"/>
          <w:sz w:val="28"/>
          <w:szCs w:val="28"/>
          <w:lang w:eastAsia="ru-RU"/>
        </w:rPr>
        <w:t>Vсубсидии</w:t>
      </w:r>
      <w:proofErr w:type="spellEnd"/>
      <w:r w:rsidRPr="005063C6">
        <w:rPr>
          <w:rFonts w:ascii="Times New Roman" w:eastAsia="Times New Roman" w:hAnsi="Times New Roman" w:cs="Times New Roman"/>
          <w:sz w:val="28"/>
          <w:szCs w:val="28"/>
          <w:lang w:eastAsia="ru-RU"/>
        </w:rPr>
        <w:t xml:space="preserve"> - размер субсидии, предоставленной получателю субсидии в соответствии с соглашением.</w:t>
      </w:r>
    </w:p>
    <w:p w14:paraId="0541F4E8" w14:textId="77777777" w:rsidR="00BB2D92"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Письменное уведомление о необходимости возврата средств субсидии направляется министерством получателю субсидии в течение 30 рабочих дней со дня поступления отчета о достижении значения результата предоставления субсидии с указанием реквизитов, необходимых для осуществления возврата.</w:t>
      </w:r>
    </w:p>
    <w:p w14:paraId="476B0A18" w14:textId="0413C38F" w:rsidR="00BB2D92" w:rsidRPr="005063C6" w:rsidRDefault="00EB387F" w:rsidP="00BB2D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C6">
        <w:rPr>
          <w:rFonts w:ascii="Times New Roman" w:eastAsia="Times New Roman" w:hAnsi="Times New Roman" w:cs="Times New Roman"/>
          <w:sz w:val="28"/>
          <w:szCs w:val="28"/>
          <w:lang w:eastAsia="ru-RU"/>
        </w:rPr>
        <w:t>Возврат средств субсидии осуществляется получателем субсидии в срок, не превышающий 30 календарных дней со дня получения уведомления.</w:t>
      </w:r>
    </w:p>
    <w:p w14:paraId="76ED86B8" w14:textId="77777777" w:rsidR="00676487" w:rsidRPr="005063C6" w:rsidRDefault="00676487" w:rsidP="0081134B">
      <w:pPr>
        <w:pStyle w:val="ConsPlusNormal"/>
        <w:jc w:val="center"/>
        <w:rPr>
          <w:rFonts w:ascii="Times New Roman" w:hAnsi="Times New Roman" w:cs="Times New Roman"/>
          <w:sz w:val="28"/>
          <w:szCs w:val="28"/>
        </w:rPr>
      </w:pPr>
    </w:p>
    <w:p w14:paraId="18896BF3" w14:textId="0008E9E0" w:rsidR="0081134B" w:rsidRPr="005063C6" w:rsidRDefault="0081134B" w:rsidP="00BB2D92">
      <w:pPr>
        <w:pStyle w:val="ConsPlusNormal"/>
        <w:rPr>
          <w:rFonts w:ascii="Times New Roman" w:hAnsi="Times New Roman" w:cs="Times New Roman"/>
          <w:sz w:val="28"/>
          <w:szCs w:val="28"/>
        </w:rPr>
      </w:pPr>
    </w:p>
    <w:sectPr w:rsidR="0081134B" w:rsidRPr="005063C6" w:rsidSect="0081134B">
      <w:headerReference w:type="defaul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8D58" w14:textId="77777777" w:rsidR="007A2A4C" w:rsidRDefault="007A2A4C" w:rsidP="0081134B">
      <w:pPr>
        <w:spacing w:after="0" w:line="240" w:lineRule="auto"/>
      </w:pPr>
      <w:r>
        <w:separator/>
      </w:r>
    </w:p>
  </w:endnote>
  <w:endnote w:type="continuationSeparator" w:id="0">
    <w:p w14:paraId="5FB3FB75" w14:textId="77777777" w:rsidR="007A2A4C" w:rsidRDefault="007A2A4C" w:rsidP="0081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308A" w14:textId="77777777" w:rsidR="007A2A4C" w:rsidRDefault="007A2A4C" w:rsidP="0081134B">
      <w:pPr>
        <w:spacing w:after="0" w:line="240" w:lineRule="auto"/>
      </w:pPr>
      <w:r>
        <w:separator/>
      </w:r>
    </w:p>
  </w:footnote>
  <w:footnote w:type="continuationSeparator" w:id="0">
    <w:p w14:paraId="4C3EB70E" w14:textId="77777777" w:rsidR="007A2A4C" w:rsidRDefault="007A2A4C" w:rsidP="0081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94861"/>
      <w:docPartObj>
        <w:docPartGallery w:val="Page Numbers (Top of Page)"/>
        <w:docPartUnique/>
      </w:docPartObj>
    </w:sdtPr>
    <w:sdtEndPr>
      <w:rPr>
        <w:rFonts w:ascii="Times New Roman" w:hAnsi="Times New Roman" w:cs="Times New Roman"/>
        <w:sz w:val="20"/>
        <w:szCs w:val="20"/>
      </w:rPr>
    </w:sdtEndPr>
    <w:sdtContent>
      <w:p w14:paraId="42FA857B" w14:textId="06FCBE8B" w:rsidR="0081134B" w:rsidRPr="0081134B" w:rsidRDefault="0081134B">
        <w:pPr>
          <w:pStyle w:val="ad"/>
          <w:jc w:val="center"/>
          <w:rPr>
            <w:rFonts w:ascii="Times New Roman" w:hAnsi="Times New Roman" w:cs="Times New Roman"/>
            <w:sz w:val="20"/>
            <w:szCs w:val="20"/>
          </w:rPr>
        </w:pPr>
        <w:r w:rsidRPr="0081134B">
          <w:rPr>
            <w:rFonts w:ascii="Times New Roman" w:hAnsi="Times New Roman" w:cs="Times New Roman"/>
            <w:sz w:val="20"/>
            <w:szCs w:val="20"/>
          </w:rPr>
          <w:fldChar w:fldCharType="begin"/>
        </w:r>
        <w:r w:rsidRPr="0081134B">
          <w:rPr>
            <w:rFonts w:ascii="Times New Roman" w:hAnsi="Times New Roman" w:cs="Times New Roman"/>
            <w:sz w:val="20"/>
            <w:szCs w:val="20"/>
          </w:rPr>
          <w:instrText>PAGE   \* MERGEFORMAT</w:instrText>
        </w:r>
        <w:r w:rsidRPr="0081134B">
          <w:rPr>
            <w:rFonts w:ascii="Times New Roman" w:hAnsi="Times New Roman" w:cs="Times New Roman"/>
            <w:sz w:val="20"/>
            <w:szCs w:val="20"/>
          </w:rPr>
          <w:fldChar w:fldCharType="separate"/>
        </w:r>
        <w:r w:rsidR="008E22C6">
          <w:rPr>
            <w:rFonts w:ascii="Times New Roman" w:hAnsi="Times New Roman" w:cs="Times New Roman"/>
            <w:noProof/>
            <w:sz w:val="20"/>
            <w:szCs w:val="20"/>
          </w:rPr>
          <w:t>10</w:t>
        </w:r>
        <w:r w:rsidRPr="0081134B">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7F"/>
    <w:multiLevelType w:val="hybridMultilevel"/>
    <w:tmpl w:val="5AFE1672"/>
    <w:lvl w:ilvl="0" w:tplc="F24008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2E0AD4"/>
    <w:multiLevelType w:val="hybridMultilevel"/>
    <w:tmpl w:val="BDB21042"/>
    <w:lvl w:ilvl="0" w:tplc="D2BAC0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C3E66FB"/>
    <w:multiLevelType w:val="hybridMultilevel"/>
    <w:tmpl w:val="7B92F69C"/>
    <w:lvl w:ilvl="0" w:tplc="1F0C7E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9B6C3B"/>
    <w:multiLevelType w:val="hybridMultilevel"/>
    <w:tmpl w:val="66DEED04"/>
    <w:lvl w:ilvl="0" w:tplc="8FBC8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ACE4B5D"/>
    <w:multiLevelType w:val="hybridMultilevel"/>
    <w:tmpl w:val="1F3EF59A"/>
    <w:lvl w:ilvl="0" w:tplc="89EEEA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87"/>
    <w:rsid w:val="00000122"/>
    <w:rsid w:val="00010F68"/>
    <w:rsid w:val="00013410"/>
    <w:rsid w:val="0002314C"/>
    <w:rsid w:val="00027A41"/>
    <w:rsid w:val="000307B3"/>
    <w:rsid w:val="00057AD8"/>
    <w:rsid w:val="00063217"/>
    <w:rsid w:val="00064C75"/>
    <w:rsid w:val="000946C1"/>
    <w:rsid w:val="000963E6"/>
    <w:rsid w:val="000A0F94"/>
    <w:rsid w:val="000A58A3"/>
    <w:rsid w:val="000B4EF4"/>
    <w:rsid w:val="000C047F"/>
    <w:rsid w:val="000E57EA"/>
    <w:rsid w:val="000F483E"/>
    <w:rsid w:val="00106A65"/>
    <w:rsid w:val="00110136"/>
    <w:rsid w:val="001261A0"/>
    <w:rsid w:val="00160E6F"/>
    <w:rsid w:val="00162AA0"/>
    <w:rsid w:val="00173A00"/>
    <w:rsid w:val="00183B64"/>
    <w:rsid w:val="00184978"/>
    <w:rsid w:val="00193834"/>
    <w:rsid w:val="00194A73"/>
    <w:rsid w:val="00197897"/>
    <w:rsid w:val="001B24B3"/>
    <w:rsid w:val="001D7938"/>
    <w:rsid w:val="001E6E45"/>
    <w:rsid w:val="00204467"/>
    <w:rsid w:val="00237693"/>
    <w:rsid w:val="00251DE8"/>
    <w:rsid w:val="002852F2"/>
    <w:rsid w:val="002D3AD0"/>
    <w:rsid w:val="002F549F"/>
    <w:rsid w:val="0030066B"/>
    <w:rsid w:val="00326A2B"/>
    <w:rsid w:val="00327F33"/>
    <w:rsid w:val="00341FC1"/>
    <w:rsid w:val="003441DE"/>
    <w:rsid w:val="00386910"/>
    <w:rsid w:val="00393D3E"/>
    <w:rsid w:val="003A0CA7"/>
    <w:rsid w:val="003A2F37"/>
    <w:rsid w:val="003A4EF5"/>
    <w:rsid w:val="003B65F0"/>
    <w:rsid w:val="003C1475"/>
    <w:rsid w:val="003D4638"/>
    <w:rsid w:val="003E7A54"/>
    <w:rsid w:val="0041221D"/>
    <w:rsid w:val="00436A49"/>
    <w:rsid w:val="00447A91"/>
    <w:rsid w:val="004521C8"/>
    <w:rsid w:val="00454954"/>
    <w:rsid w:val="00495448"/>
    <w:rsid w:val="004A4232"/>
    <w:rsid w:val="004A660F"/>
    <w:rsid w:val="004A6ACF"/>
    <w:rsid w:val="004A7AFA"/>
    <w:rsid w:val="004C2F87"/>
    <w:rsid w:val="004C5F60"/>
    <w:rsid w:val="004F030C"/>
    <w:rsid w:val="0050178B"/>
    <w:rsid w:val="005063C6"/>
    <w:rsid w:val="00521663"/>
    <w:rsid w:val="00526D56"/>
    <w:rsid w:val="00583C55"/>
    <w:rsid w:val="00590CE4"/>
    <w:rsid w:val="00594EEE"/>
    <w:rsid w:val="005A5F67"/>
    <w:rsid w:val="005E2A44"/>
    <w:rsid w:val="005E2F84"/>
    <w:rsid w:val="005E7779"/>
    <w:rsid w:val="005F28F3"/>
    <w:rsid w:val="005F6631"/>
    <w:rsid w:val="00633905"/>
    <w:rsid w:val="0065462B"/>
    <w:rsid w:val="00655E60"/>
    <w:rsid w:val="0066364B"/>
    <w:rsid w:val="00673F97"/>
    <w:rsid w:val="00676487"/>
    <w:rsid w:val="00677C28"/>
    <w:rsid w:val="00693457"/>
    <w:rsid w:val="00695DA4"/>
    <w:rsid w:val="006A4D1E"/>
    <w:rsid w:val="006B7015"/>
    <w:rsid w:val="006C1BC0"/>
    <w:rsid w:val="006D2789"/>
    <w:rsid w:val="006E48D2"/>
    <w:rsid w:val="006E5C29"/>
    <w:rsid w:val="006F2BBC"/>
    <w:rsid w:val="007043F0"/>
    <w:rsid w:val="00706EA7"/>
    <w:rsid w:val="0072325A"/>
    <w:rsid w:val="007266FC"/>
    <w:rsid w:val="00741D6B"/>
    <w:rsid w:val="007500BB"/>
    <w:rsid w:val="007621BF"/>
    <w:rsid w:val="007A2A4C"/>
    <w:rsid w:val="007B2D9E"/>
    <w:rsid w:val="007D698F"/>
    <w:rsid w:val="007E0329"/>
    <w:rsid w:val="007E6F3D"/>
    <w:rsid w:val="007F17D8"/>
    <w:rsid w:val="007F7FBB"/>
    <w:rsid w:val="00806CB6"/>
    <w:rsid w:val="0081134B"/>
    <w:rsid w:val="008172EE"/>
    <w:rsid w:val="008241D7"/>
    <w:rsid w:val="00843F03"/>
    <w:rsid w:val="008757F7"/>
    <w:rsid w:val="0087671D"/>
    <w:rsid w:val="00877D66"/>
    <w:rsid w:val="00883841"/>
    <w:rsid w:val="00886785"/>
    <w:rsid w:val="008A0A8B"/>
    <w:rsid w:val="008A3A25"/>
    <w:rsid w:val="008B6F7C"/>
    <w:rsid w:val="008C36FC"/>
    <w:rsid w:val="008D2A41"/>
    <w:rsid w:val="008E22C6"/>
    <w:rsid w:val="008E31F4"/>
    <w:rsid w:val="008F3741"/>
    <w:rsid w:val="009023AD"/>
    <w:rsid w:val="0090607C"/>
    <w:rsid w:val="00927786"/>
    <w:rsid w:val="00942984"/>
    <w:rsid w:val="0094360F"/>
    <w:rsid w:val="00954104"/>
    <w:rsid w:val="00971837"/>
    <w:rsid w:val="009761D9"/>
    <w:rsid w:val="00977879"/>
    <w:rsid w:val="00977ABF"/>
    <w:rsid w:val="00980092"/>
    <w:rsid w:val="009865A6"/>
    <w:rsid w:val="00987A0C"/>
    <w:rsid w:val="00990996"/>
    <w:rsid w:val="009C18C5"/>
    <w:rsid w:val="009C3740"/>
    <w:rsid w:val="009C5E80"/>
    <w:rsid w:val="009E1E21"/>
    <w:rsid w:val="009E5F5C"/>
    <w:rsid w:val="00A13062"/>
    <w:rsid w:val="00A15F15"/>
    <w:rsid w:val="00A32285"/>
    <w:rsid w:val="00A444BB"/>
    <w:rsid w:val="00A80C53"/>
    <w:rsid w:val="00A976F1"/>
    <w:rsid w:val="00AC1089"/>
    <w:rsid w:val="00AD0871"/>
    <w:rsid w:val="00B01E34"/>
    <w:rsid w:val="00B06797"/>
    <w:rsid w:val="00B12E4A"/>
    <w:rsid w:val="00B15D5F"/>
    <w:rsid w:val="00B2339B"/>
    <w:rsid w:val="00B33041"/>
    <w:rsid w:val="00B374C6"/>
    <w:rsid w:val="00B3759F"/>
    <w:rsid w:val="00B4200F"/>
    <w:rsid w:val="00B623A1"/>
    <w:rsid w:val="00B651F1"/>
    <w:rsid w:val="00B67853"/>
    <w:rsid w:val="00B71CDE"/>
    <w:rsid w:val="00B8223E"/>
    <w:rsid w:val="00B856CC"/>
    <w:rsid w:val="00B857A7"/>
    <w:rsid w:val="00B9130C"/>
    <w:rsid w:val="00B9532A"/>
    <w:rsid w:val="00BA10AD"/>
    <w:rsid w:val="00BB2D92"/>
    <w:rsid w:val="00BB4A3E"/>
    <w:rsid w:val="00BD74E4"/>
    <w:rsid w:val="00C4334A"/>
    <w:rsid w:val="00C4377A"/>
    <w:rsid w:val="00C47090"/>
    <w:rsid w:val="00C73699"/>
    <w:rsid w:val="00C86C6D"/>
    <w:rsid w:val="00C97E3C"/>
    <w:rsid w:val="00CA4681"/>
    <w:rsid w:val="00CA5CBC"/>
    <w:rsid w:val="00CA6E12"/>
    <w:rsid w:val="00CB5EDF"/>
    <w:rsid w:val="00CD704E"/>
    <w:rsid w:val="00CF21B5"/>
    <w:rsid w:val="00D01877"/>
    <w:rsid w:val="00D0386D"/>
    <w:rsid w:val="00D113C0"/>
    <w:rsid w:val="00D123FB"/>
    <w:rsid w:val="00D2723D"/>
    <w:rsid w:val="00D34269"/>
    <w:rsid w:val="00D370C5"/>
    <w:rsid w:val="00D55AE6"/>
    <w:rsid w:val="00D611A7"/>
    <w:rsid w:val="00D753A7"/>
    <w:rsid w:val="00D92214"/>
    <w:rsid w:val="00D974B5"/>
    <w:rsid w:val="00DA29F9"/>
    <w:rsid w:val="00DA341F"/>
    <w:rsid w:val="00DC008B"/>
    <w:rsid w:val="00DC2BBF"/>
    <w:rsid w:val="00DD0B26"/>
    <w:rsid w:val="00DD1D26"/>
    <w:rsid w:val="00DD35E1"/>
    <w:rsid w:val="00DE074E"/>
    <w:rsid w:val="00DF0601"/>
    <w:rsid w:val="00DF638D"/>
    <w:rsid w:val="00E11BFB"/>
    <w:rsid w:val="00E775F2"/>
    <w:rsid w:val="00E8235F"/>
    <w:rsid w:val="00EA4E50"/>
    <w:rsid w:val="00EB387F"/>
    <w:rsid w:val="00ED0E33"/>
    <w:rsid w:val="00ED2EF0"/>
    <w:rsid w:val="00ED762E"/>
    <w:rsid w:val="00EF05C0"/>
    <w:rsid w:val="00F03505"/>
    <w:rsid w:val="00F11541"/>
    <w:rsid w:val="00F126F8"/>
    <w:rsid w:val="00F35B46"/>
    <w:rsid w:val="00F55056"/>
    <w:rsid w:val="00F71BCF"/>
    <w:rsid w:val="00F92C03"/>
    <w:rsid w:val="00FB6042"/>
    <w:rsid w:val="00FB6533"/>
    <w:rsid w:val="00FC59A5"/>
    <w:rsid w:val="00FD374F"/>
    <w:rsid w:val="00FD76D2"/>
    <w:rsid w:val="00FF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4866"/>
  <w15:docId w15:val="{416B0D39-F673-4FDF-9DFE-E0E0F833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4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648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F9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D3AD0"/>
    <w:rPr>
      <w:sz w:val="16"/>
      <w:szCs w:val="16"/>
    </w:rPr>
  </w:style>
  <w:style w:type="paragraph" w:styleId="a5">
    <w:name w:val="annotation text"/>
    <w:basedOn w:val="a"/>
    <w:link w:val="a6"/>
    <w:uiPriority w:val="99"/>
    <w:semiHidden/>
    <w:unhideWhenUsed/>
    <w:rsid w:val="002D3AD0"/>
    <w:pPr>
      <w:spacing w:line="240" w:lineRule="auto"/>
    </w:pPr>
    <w:rPr>
      <w:sz w:val="20"/>
      <w:szCs w:val="20"/>
    </w:rPr>
  </w:style>
  <w:style w:type="character" w:customStyle="1" w:styleId="a6">
    <w:name w:val="Текст примечания Знак"/>
    <w:basedOn w:val="a0"/>
    <w:link w:val="a5"/>
    <w:uiPriority w:val="99"/>
    <w:semiHidden/>
    <w:rsid w:val="002D3AD0"/>
    <w:rPr>
      <w:sz w:val="20"/>
      <w:szCs w:val="20"/>
    </w:rPr>
  </w:style>
  <w:style w:type="paragraph" w:styleId="a7">
    <w:name w:val="annotation subject"/>
    <w:basedOn w:val="a5"/>
    <w:next w:val="a5"/>
    <w:link w:val="a8"/>
    <w:uiPriority w:val="99"/>
    <w:semiHidden/>
    <w:unhideWhenUsed/>
    <w:rsid w:val="002D3AD0"/>
    <w:rPr>
      <w:b/>
      <w:bCs/>
    </w:rPr>
  </w:style>
  <w:style w:type="character" w:customStyle="1" w:styleId="a8">
    <w:name w:val="Тема примечания Знак"/>
    <w:basedOn w:val="a6"/>
    <w:link w:val="a7"/>
    <w:uiPriority w:val="99"/>
    <w:semiHidden/>
    <w:rsid w:val="002D3AD0"/>
    <w:rPr>
      <w:b/>
      <w:bCs/>
      <w:sz w:val="20"/>
      <w:szCs w:val="20"/>
    </w:rPr>
  </w:style>
  <w:style w:type="paragraph" w:styleId="a9">
    <w:name w:val="Balloon Text"/>
    <w:basedOn w:val="a"/>
    <w:link w:val="aa"/>
    <w:uiPriority w:val="99"/>
    <w:semiHidden/>
    <w:unhideWhenUsed/>
    <w:rsid w:val="002D3A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3AD0"/>
    <w:rPr>
      <w:rFonts w:ascii="Segoe UI" w:hAnsi="Segoe UI" w:cs="Segoe UI"/>
      <w:sz w:val="18"/>
      <w:szCs w:val="18"/>
    </w:rPr>
  </w:style>
  <w:style w:type="paragraph" w:styleId="ab">
    <w:name w:val="Revision"/>
    <w:hidden/>
    <w:uiPriority w:val="99"/>
    <w:semiHidden/>
    <w:rsid w:val="002D3AD0"/>
    <w:pPr>
      <w:spacing w:after="0" w:line="240" w:lineRule="auto"/>
    </w:pPr>
  </w:style>
  <w:style w:type="paragraph" w:styleId="ac">
    <w:name w:val="Normal (Web)"/>
    <w:basedOn w:val="a"/>
    <w:uiPriority w:val="99"/>
    <w:semiHidden/>
    <w:unhideWhenUsed/>
    <w:rsid w:val="00285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8113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1134B"/>
  </w:style>
  <w:style w:type="paragraph" w:styleId="af">
    <w:name w:val="footer"/>
    <w:basedOn w:val="a"/>
    <w:link w:val="af0"/>
    <w:uiPriority w:val="99"/>
    <w:unhideWhenUsed/>
    <w:rsid w:val="0081134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134B"/>
  </w:style>
  <w:style w:type="character" w:styleId="af1">
    <w:name w:val="Hyperlink"/>
    <w:basedOn w:val="a0"/>
    <w:uiPriority w:val="99"/>
    <w:unhideWhenUsed/>
    <w:rsid w:val="000E5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0B60FCD32561B956044294A472B763BDC870DD769B4455C4E518EBCE05C361A7CFA77344447D951777C7BAB75D2A85103E571DD7B8FF3l0QDH" TargetMode="External"/><Relationship Id="rId3" Type="http://schemas.openxmlformats.org/officeDocument/2006/relationships/settings" Target="settings.xml"/><Relationship Id="rId7" Type="http://schemas.openxmlformats.org/officeDocument/2006/relationships/hyperlink" Target="consultantplus://offline/ref=1340B60FCD32561B956044294A472B763BD3840CD068B4455C4E518EBCE05C361A7CFA77354347DB5D777C7BAB75D2A85103E571DD7B8FF3l0Q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4160</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Корбанов Денис Анатольевич</dc:creator>
  <cp:lastModifiedBy>Бажина Ирина Дмитриевна</cp:lastModifiedBy>
  <cp:revision>8</cp:revision>
  <cp:lastPrinted>2022-07-05T03:43:00Z</cp:lastPrinted>
  <dcterms:created xsi:type="dcterms:W3CDTF">2023-01-12T09:21:00Z</dcterms:created>
  <dcterms:modified xsi:type="dcterms:W3CDTF">2023-01-20T09:59:00Z</dcterms:modified>
</cp:coreProperties>
</file>