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722A0" w:rsidRDefault="001722A0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1722A0" w:rsidRPr="005D0B8F" w:rsidRDefault="005D0B8F" w:rsidP="005D0B8F">
      <w:pPr>
        <w:widowControl/>
        <w:ind w:firstLine="0"/>
        <w:jc w:val="right"/>
        <w:rPr>
          <w:bCs/>
          <w:sz w:val="36"/>
          <w:szCs w:val="36"/>
        </w:rPr>
      </w:pPr>
      <w:r>
        <w:rPr>
          <w:bCs/>
          <w:sz w:val="36"/>
          <w:szCs w:val="36"/>
        </w:rPr>
        <w:t>ПРОЕКТ</w:t>
      </w:r>
    </w:p>
    <w:p w:rsidR="0047383C" w:rsidRDefault="0047383C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9C3ADF" w:rsidRDefault="001708A5">
      <w:pPr>
        <w:widowControl/>
        <w:ind w:firstLine="0"/>
      </w:pPr>
      <w:r w:rsidRPr="001708A5">
        <w:t>__</w:t>
      </w:r>
      <w:r>
        <w:t>.</w:t>
      </w:r>
      <w:r w:rsidR="005D0B8F">
        <w:t>07</w:t>
      </w:r>
      <w:r>
        <w:t>.201</w:t>
      </w:r>
      <w:r w:rsidR="005D0B8F">
        <w:t>8</w:t>
      </w:r>
      <w:r w:rsidR="009C3ADF">
        <w:t xml:space="preserve">                                                    </w:t>
      </w:r>
      <w:r w:rsidR="00E55217">
        <w:t xml:space="preserve">   </w:t>
      </w:r>
      <w:r w:rsidR="009C3ADF">
        <w:t xml:space="preserve">                </w:t>
      </w:r>
      <w:r w:rsidR="00E55217">
        <w:t xml:space="preserve">                                </w:t>
      </w:r>
      <w:r w:rsidR="009C3ADF">
        <w:t xml:space="preserve">  </w:t>
      </w:r>
      <w:r w:rsidR="00D64A73">
        <w:t xml:space="preserve">   </w:t>
      </w:r>
      <w:r w:rsidR="00492A58">
        <w:t xml:space="preserve"> </w:t>
      </w:r>
      <w:r w:rsidR="00E55217">
        <w:t>№</w:t>
      </w:r>
      <w:r w:rsidR="005D0B8F">
        <w:t> </w:t>
      </w:r>
      <w:r>
        <w:t>___</w:t>
      </w:r>
    </w:p>
    <w:p w:rsidR="00BE09B8" w:rsidRDefault="00BE09B8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787D06" w:rsidRDefault="00787D06" w:rsidP="009C3ADF">
      <w:pPr>
        <w:widowControl/>
        <w:ind w:firstLine="0"/>
        <w:jc w:val="center"/>
      </w:pPr>
    </w:p>
    <w:p w:rsidR="00787D06" w:rsidRDefault="00787D06" w:rsidP="009C3ADF">
      <w:pPr>
        <w:widowControl/>
        <w:ind w:firstLine="0"/>
        <w:jc w:val="center"/>
      </w:pPr>
    </w:p>
    <w:p w:rsidR="00787D06" w:rsidRDefault="00787D06" w:rsidP="009C3ADF">
      <w:pPr>
        <w:widowControl/>
        <w:ind w:firstLine="0"/>
        <w:jc w:val="center"/>
      </w:pPr>
    </w:p>
    <w:p w:rsidR="00BE09B8" w:rsidRDefault="00BE09B8" w:rsidP="00BE09B8">
      <w:pPr>
        <w:widowControl/>
        <w:ind w:firstLine="0"/>
        <w:jc w:val="center"/>
      </w:pPr>
      <w:r>
        <w:t>О</w:t>
      </w:r>
      <w:r w:rsidR="001708A5">
        <w:t> </w:t>
      </w:r>
      <w:r>
        <w:t>внесении изменений в приказ министерства промышленности,</w:t>
      </w:r>
      <w:r w:rsidR="005D0B8F">
        <w:t xml:space="preserve"> </w:t>
      </w:r>
      <w:r>
        <w:t>торговли и развития предпринимательства Новосибирской области</w:t>
      </w:r>
      <w:r w:rsidR="005D0B8F">
        <w:t xml:space="preserve"> </w:t>
      </w:r>
      <w:r>
        <w:t>от</w:t>
      </w:r>
      <w:r w:rsidR="001708A5">
        <w:t> </w:t>
      </w:r>
      <w:r>
        <w:t>04.02.2013 №</w:t>
      </w:r>
      <w:r w:rsidR="001708A5">
        <w:t> </w:t>
      </w:r>
      <w:r>
        <w:t>28</w:t>
      </w:r>
    </w:p>
    <w:p w:rsidR="00BE09B8" w:rsidRDefault="00BE09B8" w:rsidP="00BE09B8">
      <w:pPr>
        <w:widowControl/>
        <w:ind w:left="709" w:firstLine="0"/>
        <w:jc w:val="left"/>
      </w:pPr>
    </w:p>
    <w:p w:rsidR="00BE09B8" w:rsidRDefault="00BE09B8" w:rsidP="00BE09B8">
      <w:pPr>
        <w:widowControl/>
        <w:ind w:left="709" w:firstLine="0"/>
        <w:jc w:val="left"/>
      </w:pPr>
    </w:p>
    <w:p w:rsidR="00BE09B8" w:rsidRPr="00BE09B8" w:rsidRDefault="00BA3CAB" w:rsidP="0032340C">
      <w:pPr>
        <w:widowControl/>
      </w:pPr>
      <w:proofErr w:type="gramStart"/>
      <w:r w:rsidRPr="00BA3CAB">
        <w:rPr>
          <w:b/>
        </w:rPr>
        <w:t>П</w:t>
      </w:r>
      <w:proofErr w:type="gramEnd"/>
      <w:r w:rsidR="00BE09B8">
        <w:rPr>
          <w:b/>
        </w:rPr>
        <w:t> </w:t>
      </w:r>
      <w:r w:rsidR="00BE09B8" w:rsidRPr="00BE09B8">
        <w:rPr>
          <w:b/>
        </w:rPr>
        <w:t>р</w:t>
      </w:r>
      <w:r w:rsidR="00BE09B8">
        <w:rPr>
          <w:b/>
        </w:rPr>
        <w:t> </w:t>
      </w:r>
      <w:r w:rsidR="00BE09B8" w:rsidRPr="00BE09B8">
        <w:rPr>
          <w:b/>
        </w:rPr>
        <w:t>и</w:t>
      </w:r>
      <w:r w:rsidR="00BE09B8">
        <w:rPr>
          <w:b/>
        </w:rPr>
        <w:t> </w:t>
      </w:r>
      <w:r w:rsidR="00BE09B8" w:rsidRPr="00BE09B8">
        <w:rPr>
          <w:b/>
        </w:rPr>
        <w:t>к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з</w:t>
      </w:r>
      <w:r w:rsidR="00BE09B8">
        <w:rPr>
          <w:b/>
        </w:rPr>
        <w:t> </w:t>
      </w:r>
      <w:r w:rsidR="00BE09B8" w:rsidRPr="00BE09B8">
        <w:rPr>
          <w:b/>
        </w:rPr>
        <w:t>ы</w:t>
      </w:r>
      <w:r w:rsidR="00BE09B8">
        <w:rPr>
          <w:b/>
        </w:rPr>
        <w:t> </w:t>
      </w:r>
      <w:r w:rsidR="00BE09B8" w:rsidRPr="00BE09B8">
        <w:rPr>
          <w:b/>
        </w:rPr>
        <w:t>в</w:t>
      </w:r>
      <w:r w:rsidR="00BE09B8">
        <w:rPr>
          <w:b/>
        </w:rPr>
        <w:t> </w:t>
      </w:r>
      <w:r w:rsidR="00BE09B8" w:rsidRPr="00BE09B8">
        <w:rPr>
          <w:b/>
        </w:rPr>
        <w:t>а</w:t>
      </w:r>
      <w:r w:rsidR="00BE09B8">
        <w:rPr>
          <w:b/>
        </w:rPr>
        <w:t> </w:t>
      </w:r>
      <w:r w:rsidR="00BE09B8" w:rsidRPr="00BE09B8">
        <w:rPr>
          <w:b/>
        </w:rPr>
        <w:t>ю:</w:t>
      </w:r>
    </w:p>
    <w:p w:rsidR="00BE09B8" w:rsidRDefault="00BE09B8" w:rsidP="0032340C">
      <w:pPr>
        <w:widowControl/>
      </w:pPr>
      <w:r>
        <w:t>Внести в приказ министерства промышленности, торговли и развития предпринимательства Новосибирской области от</w:t>
      </w:r>
      <w:r w:rsidR="0032340C">
        <w:t> </w:t>
      </w:r>
      <w:r>
        <w:t>04.02.2013 №</w:t>
      </w:r>
      <w:r w:rsidR="0032340C">
        <w:t> </w:t>
      </w:r>
      <w:r>
        <w:t>28 «Об 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предоставлению информации, содержащейся в реестре розничных рынков, расположенных на территории Новосибирской области» следующие изменения:</w:t>
      </w:r>
    </w:p>
    <w:p w:rsidR="005D0B8F" w:rsidRDefault="005D0B8F" w:rsidP="0032340C">
      <w:pPr>
        <w:widowControl/>
      </w:pPr>
      <w:r>
        <w:t xml:space="preserve">1. В </w:t>
      </w:r>
      <w:proofErr w:type="gramStart"/>
      <w:r>
        <w:t>пункте</w:t>
      </w:r>
      <w:proofErr w:type="gramEnd"/>
      <w:r>
        <w:t xml:space="preserve"> 2 слова «(Братцев В.Г.)» заменить словами «(Останин М.К.)»</w:t>
      </w:r>
      <w:r w:rsidR="009C6807">
        <w:t>.</w:t>
      </w:r>
    </w:p>
    <w:p w:rsidR="0032340C" w:rsidRDefault="005D0B8F" w:rsidP="0032340C">
      <w:pPr>
        <w:widowControl/>
      </w:pPr>
      <w:r>
        <w:t>2. </w:t>
      </w:r>
      <w:proofErr w:type="gramStart"/>
      <w:r>
        <w:t>В</w:t>
      </w:r>
      <w:r w:rsidR="0032340C">
        <w:t xml:space="preserve"> административном регламенте министерства промышленности, торговли и развития предпринимательства Новосибирской области предоставления государственной услуги по предоставлению информации, содержащейся в реестре розничных рынков, расположенных на территории Новосибирской области:</w:t>
      </w:r>
      <w:proofErr w:type="gramEnd"/>
    </w:p>
    <w:p w:rsidR="0032340C" w:rsidRDefault="0032340C" w:rsidP="0032340C">
      <w:pPr>
        <w:widowControl/>
      </w:pPr>
      <w:r>
        <w:t>1) </w:t>
      </w:r>
      <w:r w:rsidRPr="0032340C">
        <w:t xml:space="preserve">в </w:t>
      </w:r>
      <w:r>
        <w:t>пункт</w:t>
      </w:r>
      <w:r w:rsidR="00950905">
        <w:t>е</w:t>
      </w:r>
      <w:r>
        <w:t xml:space="preserve"> 6:</w:t>
      </w:r>
    </w:p>
    <w:p w:rsidR="0032340C" w:rsidRDefault="0032340C" w:rsidP="0032340C">
      <w:pPr>
        <w:widowControl/>
      </w:pPr>
      <w:r>
        <w:t>а</w:t>
      </w:r>
      <w:r w:rsidRPr="004E0445">
        <w:t>) </w:t>
      </w:r>
      <w:r w:rsidR="00173A1F">
        <w:t xml:space="preserve">в абзаце втором </w:t>
      </w:r>
      <w:r w:rsidRPr="0032340C">
        <w:t xml:space="preserve">цифры </w:t>
      </w:r>
      <w:r>
        <w:t>«</w:t>
      </w:r>
      <w:r w:rsidR="00950905">
        <w:t>222-25-17</w:t>
      </w:r>
      <w:r>
        <w:t>»</w:t>
      </w:r>
      <w:r w:rsidRPr="0032340C">
        <w:t xml:space="preserve"> заменить цифрами </w:t>
      </w:r>
      <w:r>
        <w:t>«</w:t>
      </w:r>
      <w:r w:rsidR="00950905">
        <w:t>238-61-60</w:t>
      </w:r>
      <w:r>
        <w:t>»;</w:t>
      </w:r>
    </w:p>
    <w:p w:rsidR="0032340C" w:rsidRDefault="0032340C" w:rsidP="0032340C">
      <w:pPr>
        <w:widowControl/>
      </w:pPr>
      <w:r>
        <w:t>б</w:t>
      </w:r>
      <w:r w:rsidRPr="004E0445">
        <w:t>) </w:t>
      </w:r>
      <w:r w:rsidR="00173A1F">
        <w:t xml:space="preserve">в абзаце </w:t>
      </w:r>
      <w:r w:rsidR="00173A1F">
        <w:t xml:space="preserve">четвертом </w:t>
      </w:r>
      <w:r>
        <w:t>слова «</w:t>
      </w:r>
      <w:r w:rsidR="00950905" w:rsidRPr="00950905">
        <w:t>, телефон приемной – 223-18-00</w:t>
      </w:r>
      <w:r>
        <w:t xml:space="preserve">» </w:t>
      </w:r>
      <w:r w:rsidR="00950905">
        <w:t>исключить</w:t>
      </w:r>
      <w:r>
        <w:t>;</w:t>
      </w:r>
    </w:p>
    <w:p w:rsidR="00950905" w:rsidRDefault="00950905" w:rsidP="0032340C">
      <w:pPr>
        <w:widowControl/>
      </w:pPr>
      <w:r>
        <w:t>в) </w:t>
      </w:r>
      <w:r w:rsidR="00173A1F">
        <w:t xml:space="preserve">в абзаце </w:t>
      </w:r>
      <w:r w:rsidR="00173A1F">
        <w:t>пятом</w:t>
      </w:r>
      <w:r w:rsidR="00173A1F">
        <w:t xml:space="preserve"> </w:t>
      </w:r>
      <w:r w:rsidRPr="0032340C">
        <w:t xml:space="preserve">цифры </w:t>
      </w:r>
      <w:r>
        <w:t>«</w:t>
      </w:r>
      <w:r w:rsidRPr="00950905">
        <w:t>203-53-24, 223-35-78</w:t>
      </w:r>
      <w:r>
        <w:t>»</w:t>
      </w:r>
      <w:r w:rsidRPr="0032340C">
        <w:t xml:space="preserve"> заменить цифрами </w:t>
      </w:r>
      <w:r>
        <w:t>«238</w:t>
      </w:r>
      <w:r w:rsidRPr="00950905">
        <w:t>-</w:t>
      </w:r>
      <w:r>
        <w:t>62</w:t>
      </w:r>
      <w:r w:rsidRPr="00950905">
        <w:t>-</w:t>
      </w:r>
      <w:r>
        <w:t>16</w:t>
      </w:r>
      <w:r w:rsidRPr="00950905">
        <w:t>, 2</w:t>
      </w:r>
      <w:r>
        <w:t>38</w:t>
      </w:r>
      <w:r w:rsidRPr="00950905">
        <w:t>-</w:t>
      </w:r>
      <w:r>
        <w:t>62</w:t>
      </w:r>
      <w:r w:rsidRPr="00950905">
        <w:t>-</w:t>
      </w:r>
      <w:r>
        <w:t>10»;</w:t>
      </w:r>
    </w:p>
    <w:p w:rsidR="00173A1F" w:rsidRPr="0032340C" w:rsidRDefault="00173A1F" w:rsidP="0032340C">
      <w:pPr>
        <w:widowControl/>
      </w:pPr>
      <w:r>
        <w:t>г) </w:t>
      </w:r>
      <w:r>
        <w:t xml:space="preserve">в абзаце </w:t>
      </w:r>
      <w:r>
        <w:t>дев</w:t>
      </w:r>
      <w:r>
        <w:t xml:space="preserve">ятом </w:t>
      </w:r>
      <w:r w:rsidRPr="0032340C">
        <w:t xml:space="preserve">цифры </w:t>
      </w:r>
      <w:r>
        <w:t>«</w:t>
      </w:r>
      <w:r>
        <w:t>13-30</w:t>
      </w:r>
      <w:r>
        <w:t>»</w:t>
      </w:r>
      <w:r w:rsidRPr="0032340C">
        <w:t xml:space="preserve"> заменить цифрами </w:t>
      </w:r>
      <w:r>
        <w:t>«</w:t>
      </w:r>
      <w:r>
        <w:t>13-18</w:t>
      </w:r>
      <w:r>
        <w:t>»;</w:t>
      </w:r>
    </w:p>
    <w:p w:rsidR="000B41C0" w:rsidRDefault="00E55217" w:rsidP="00BE09B8">
      <w:pPr>
        <w:widowControl/>
      </w:pPr>
      <w:r>
        <w:t>2) </w:t>
      </w:r>
      <w:r w:rsidR="000B41C0" w:rsidRPr="0032340C">
        <w:t xml:space="preserve">в </w:t>
      </w:r>
      <w:r w:rsidR="000B41C0">
        <w:t xml:space="preserve">пункте 7 </w:t>
      </w:r>
      <w:r w:rsidR="000B41C0" w:rsidRPr="0032340C">
        <w:t xml:space="preserve">цифры </w:t>
      </w:r>
      <w:r w:rsidR="000B41C0">
        <w:t>«</w:t>
      </w:r>
      <w:r w:rsidR="000B41C0" w:rsidRPr="00950905">
        <w:t>203-53-24, 223-35-78</w:t>
      </w:r>
      <w:r w:rsidR="000B41C0">
        <w:t>»</w:t>
      </w:r>
      <w:r w:rsidR="000B41C0" w:rsidRPr="0032340C">
        <w:t xml:space="preserve"> заменить цифрами </w:t>
      </w:r>
      <w:r w:rsidR="000B41C0">
        <w:t>«238</w:t>
      </w:r>
      <w:r w:rsidR="000B41C0" w:rsidRPr="00950905">
        <w:t>-</w:t>
      </w:r>
      <w:r w:rsidR="000B41C0">
        <w:t>62</w:t>
      </w:r>
      <w:r w:rsidR="000B41C0" w:rsidRPr="00950905">
        <w:t>-</w:t>
      </w:r>
      <w:r w:rsidR="000B41C0">
        <w:t>16</w:t>
      </w:r>
      <w:r w:rsidR="000B41C0" w:rsidRPr="00950905">
        <w:t>, 2</w:t>
      </w:r>
      <w:r w:rsidR="000B41C0">
        <w:t>38</w:t>
      </w:r>
      <w:r w:rsidR="000B41C0" w:rsidRPr="00950905">
        <w:t>-</w:t>
      </w:r>
      <w:r w:rsidR="000B41C0">
        <w:t>62</w:t>
      </w:r>
      <w:r w:rsidR="000B41C0" w:rsidRPr="00950905">
        <w:t>-</w:t>
      </w:r>
      <w:r w:rsidR="000B41C0">
        <w:t>10»;</w:t>
      </w:r>
    </w:p>
    <w:p w:rsidR="00F52A32" w:rsidRDefault="00F52A32" w:rsidP="00F52A32">
      <w:pPr>
        <w:widowControl/>
      </w:pPr>
      <w:r>
        <w:t>3) </w:t>
      </w:r>
      <w:r w:rsidRPr="007E4503">
        <w:t>в пункте</w:t>
      </w:r>
      <w:r>
        <w:t xml:space="preserve"> 8 слова «</w:t>
      </w:r>
      <w:r w:rsidRPr="00F52A32">
        <w:t>(далее интернет-сайты)</w:t>
      </w:r>
      <w:r>
        <w:t>» исключить;</w:t>
      </w:r>
    </w:p>
    <w:p w:rsidR="00173A1F" w:rsidRDefault="00BD6794" w:rsidP="00BE09B8">
      <w:pPr>
        <w:widowControl/>
      </w:pPr>
      <w:r>
        <w:lastRenderedPageBreak/>
        <w:t>4) </w:t>
      </w:r>
      <w:r w:rsidR="00173A1F">
        <w:t>пункт 21 изложить в редакции:</w:t>
      </w:r>
    </w:p>
    <w:p w:rsidR="00173A1F" w:rsidRDefault="00173A1F" w:rsidP="00173A1F">
      <w:pPr>
        <w:widowControl/>
      </w:pPr>
      <w:r>
        <w:t>«21. </w:t>
      </w:r>
      <w:r w:rsidRPr="00173A1F">
        <w:t xml:space="preserve">В </w:t>
      </w:r>
      <w:proofErr w:type="gramStart"/>
      <w:r w:rsidRPr="00173A1F">
        <w:t>обращении</w:t>
      </w:r>
      <w:proofErr w:type="gramEnd"/>
      <w:r w:rsidRPr="00173A1F">
        <w:t xml:space="preserve">, поступившем в Минпромторг НСО в форме электронного документа, заявитель в обязательном порядке указывает свои фамилию, имя, отчество (последнее </w:t>
      </w:r>
      <w:r>
        <w:t>–</w:t>
      </w:r>
      <w:r w:rsidRPr="00173A1F">
        <w:t xml:space="preserve"> при наличии), адрес электронной почты, </w:t>
      </w:r>
      <w:r w:rsidR="00340973" w:rsidRPr="00340973">
        <w:t xml:space="preserve">по которому должны быть направлены ответ, уведомление о переадресации обращения. </w:t>
      </w:r>
      <w:r w:rsidR="00340973">
        <w:t>Заявитель</w:t>
      </w:r>
      <w:r w:rsidR="00340973" w:rsidRPr="00340973">
        <w:t xml:space="preserve"> вправе приложить к такому обращению необходимые документы и материалы в электронной форм</w:t>
      </w:r>
      <w:r w:rsidR="00340973">
        <w:t>е</w:t>
      </w:r>
      <w:proofErr w:type="gramStart"/>
      <w:r w:rsidRPr="00173A1F">
        <w:t>.</w:t>
      </w:r>
      <w:r>
        <w:t>»</w:t>
      </w:r>
      <w:r w:rsidR="00340973">
        <w:t>;</w:t>
      </w:r>
      <w:proofErr w:type="gramEnd"/>
    </w:p>
    <w:p w:rsidR="00340973" w:rsidRDefault="00340973" w:rsidP="00173A1F">
      <w:pPr>
        <w:widowControl/>
      </w:pPr>
      <w:r>
        <w:t>5)</w:t>
      </w:r>
      <w:r>
        <w:t xml:space="preserve"> в пункте 22 </w:t>
      </w:r>
      <w:r w:rsidR="00F25E0E">
        <w:t>слова «</w:t>
      </w:r>
      <w:r w:rsidR="00F25E0E" w:rsidRPr="00F25E0E">
        <w:t>, или в письменной форме по почтовому адресу, указанному в обращении</w:t>
      </w:r>
      <w:r w:rsidR="00F25E0E">
        <w:t>» исключить;</w:t>
      </w:r>
    </w:p>
    <w:p w:rsidR="00340973" w:rsidRDefault="00340973" w:rsidP="00173A1F">
      <w:pPr>
        <w:widowControl/>
      </w:pPr>
      <w:r>
        <w:t>6)</w:t>
      </w:r>
      <w:r w:rsidR="00EF3A1B">
        <w:t> в пункте 30:</w:t>
      </w:r>
    </w:p>
    <w:p w:rsidR="00EF3A1B" w:rsidRDefault="00EF3A1B" w:rsidP="00173A1F">
      <w:pPr>
        <w:widowControl/>
      </w:pPr>
      <w:r>
        <w:t>а) слова «</w:t>
      </w:r>
      <w:r w:rsidRPr="00EF3A1B">
        <w:t>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 заменить словами «</w:t>
      </w:r>
      <w:r w:rsidRPr="00EF3A1B">
        <w:t>почтовый адрес, по которому долж</w:t>
      </w:r>
      <w:r w:rsidR="003E30B3">
        <w:t>е</w:t>
      </w:r>
      <w:r w:rsidRPr="00EF3A1B">
        <w:t>н быть направлен ответ</w:t>
      </w:r>
      <w:r>
        <w:t>»;</w:t>
      </w:r>
    </w:p>
    <w:p w:rsidR="00EF3A1B" w:rsidRDefault="00EF3A1B" w:rsidP="00173A1F">
      <w:pPr>
        <w:widowControl/>
      </w:pPr>
      <w:r>
        <w:t>б) дополнить абзацем вторым следующего содержания:</w:t>
      </w:r>
    </w:p>
    <w:p w:rsidR="00EF3A1B" w:rsidRDefault="00EF3A1B" w:rsidP="00173A1F">
      <w:pPr>
        <w:widowControl/>
      </w:pPr>
      <w:r>
        <w:t xml:space="preserve">«В </w:t>
      </w:r>
      <w:proofErr w:type="gramStart"/>
      <w:r>
        <w:t>заявлении</w:t>
      </w:r>
      <w:proofErr w:type="gramEnd"/>
      <w:r>
        <w:t xml:space="preserve"> в форме электронного документа заявитель </w:t>
      </w:r>
      <w:r w:rsidR="00790E59" w:rsidRPr="00790E59">
        <w:t xml:space="preserve">в обязательном порядке указывает свои фамилию, имя, отчество (последнее </w:t>
      </w:r>
      <w:r w:rsidR="00790E59">
        <w:t>–</w:t>
      </w:r>
      <w:r w:rsidR="00790E59" w:rsidRPr="00790E59">
        <w:t xml:space="preserve"> при наличии), адрес электронной почты, по которому долж</w:t>
      </w:r>
      <w:r w:rsidR="00790E59">
        <w:t>е</w:t>
      </w:r>
      <w:r w:rsidR="00790E59" w:rsidRPr="00790E59">
        <w:t>н быть направлен ответ</w:t>
      </w:r>
      <w:r w:rsidR="00790E59">
        <w:t>.»;</w:t>
      </w:r>
    </w:p>
    <w:p w:rsidR="00F52A32" w:rsidRDefault="00340973" w:rsidP="00BE09B8">
      <w:pPr>
        <w:widowControl/>
      </w:pPr>
      <w:r>
        <w:t>7)</w:t>
      </w:r>
      <w:r w:rsidR="00790E59">
        <w:t> </w:t>
      </w:r>
      <w:r w:rsidR="00BD6794">
        <w:t>в пункте</w:t>
      </w:r>
      <w:r w:rsidR="00BD6794" w:rsidRPr="00BD6794">
        <w:t xml:space="preserve"> 46</w:t>
      </w:r>
      <w:r w:rsidR="00BD6794">
        <w:t>:</w:t>
      </w:r>
    </w:p>
    <w:p w:rsidR="00BD6794" w:rsidRPr="00BD6794" w:rsidRDefault="00BD6794" w:rsidP="00BD6794">
      <w:pPr>
        <w:widowControl/>
      </w:pPr>
      <w:proofErr w:type="gramStart"/>
      <w:r>
        <w:t>а) в абзаце шестом слова «</w:t>
      </w:r>
      <w:r w:rsidR="004A4795" w:rsidRPr="004A4795">
        <w:t xml:space="preserve">автотранспортных средств, в том числе не менее </w:t>
      </w:r>
      <w:r w:rsidRPr="00BD6794">
        <w:t xml:space="preserve">трех </w:t>
      </w:r>
      <w:r>
        <w:t>–</w:t>
      </w:r>
      <w:r w:rsidRPr="00BD6794">
        <w:t xml:space="preserve"> для транспортных средств инвалидов</w:t>
      </w:r>
      <w:r>
        <w:t>» заменить словами «</w:t>
      </w:r>
      <w:r w:rsidR="004A4795" w:rsidRPr="004A4795">
        <w:t xml:space="preserve">транспортных средств, в том числе не менее </w:t>
      </w:r>
      <w:r w:rsidRPr="00BD6794">
        <w:t xml:space="preserve">10 процентов мест (но не менее 1 места) </w:t>
      </w:r>
      <w:r>
        <w:t>–</w:t>
      </w:r>
      <w:r w:rsidRPr="00BD6794">
        <w:t xml:space="preserve"> для </w:t>
      </w:r>
      <w:r>
        <w:t xml:space="preserve">парковки </w:t>
      </w:r>
      <w:r w:rsidRPr="00BD6794">
        <w:t>транспортных средств, управляемых инвалидами I, II групп, а также инвалидами III группы</w:t>
      </w:r>
      <w:r w:rsidR="00173169">
        <w:t xml:space="preserve"> </w:t>
      </w:r>
      <w:r w:rsidRPr="00BD6794">
        <w:t>и транспортных средств, перевозящих таких инвалидов и (или) детей-инвалидов</w:t>
      </w:r>
      <w:r w:rsidR="004A4795">
        <w:t>»</w:t>
      </w:r>
      <w:r w:rsidR="00173169">
        <w:t>;</w:t>
      </w:r>
      <w:proofErr w:type="gramEnd"/>
    </w:p>
    <w:p w:rsidR="00B43A0D" w:rsidRDefault="00CF542C" w:rsidP="00BE09B8">
      <w:pPr>
        <w:widowControl/>
      </w:pPr>
      <w:r>
        <w:t xml:space="preserve">б) в абзаце седьмом </w:t>
      </w:r>
      <w:r w:rsidR="00790E59">
        <w:t>после слов</w:t>
      </w:r>
      <w:r>
        <w:t xml:space="preserve"> «Едином портале» дополнить словами «, в ГАУ НСО «МФЦ»»;</w:t>
      </w:r>
    </w:p>
    <w:p w:rsidR="00F22805" w:rsidRDefault="003E30B3" w:rsidP="00BE09B8">
      <w:pPr>
        <w:widowControl/>
      </w:pPr>
      <w:r>
        <w:t>8)</w:t>
      </w:r>
      <w:r w:rsidR="00F22805">
        <w:t> подпункт 3 пункта 51.1 изложить в редакции:</w:t>
      </w:r>
    </w:p>
    <w:p w:rsidR="00F22805" w:rsidRDefault="00F22805" w:rsidP="00BE09B8">
      <w:pPr>
        <w:widowControl/>
      </w:pPr>
      <w:r>
        <w:t>«3) </w:t>
      </w:r>
      <w:r w:rsidRPr="00F22805">
        <w:t xml:space="preserve">подачи жалобы </w:t>
      </w:r>
      <w:r w:rsidR="00912A82" w:rsidRPr="00912A82">
        <w:t xml:space="preserve">на решение и (или) действие (бездействие) </w:t>
      </w:r>
      <w:r w:rsidR="00912A82" w:rsidRPr="00F22805">
        <w:t>Минпромторга НСО</w:t>
      </w:r>
      <w:r w:rsidR="00912A82">
        <w:t>,</w:t>
      </w:r>
      <w:r w:rsidR="00912A82" w:rsidRPr="00F22805">
        <w:t xml:space="preserve"> </w:t>
      </w:r>
      <w:r w:rsidR="00912A82">
        <w:t>ГАУ НСО «МФЦ»</w:t>
      </w:r>
      <w:r w:rsidR="00912A82" w:rsidRPr="00912A82">
        <w:t>, и (или) их должностных лиц, государственных гражданских служащих, работников при предоставлении государственной услуги</w:t>
      </w:r>
      <w:proofErr w:type="gramStart"/>
      <w:r w:rsidRPr="00F22805">
        <w:t>;</w:t>
      </w:r>
      <w:r w:rsidR="00DA15C3">
        <w:t>»</w:t>
      </w:r>
      <w:proofErr w:type="gramEnd"/>
      <w:r w:rsidR="00912A82">
        <w:t>;</w:t>
      </w:r>
    </w:p>
    <w:p w:rsidR="00B43A0D" w:rsidRDefault="003E30B3" w:rsidP="00D31A42">
      <w:pPr>
        <w:widowControl/>
      </w:pPr>
      <w:r>
        <w:t>9)</w:t>
      </w:r>
      <w:r w:rsidR="00D31A42">
        <w:t xml:space="preserve"> наименование подраздела «Порядок осуществления текущего </w:t>
      </w:r>
      <w:proofErr w:type="gramStart"/>
      <w:r w:rsidR="00D31A42">
        <w:t>контроля за</w:t>
      </w:r>
      <w:proofErr w:type="gramEnd"/>
      <w:r w:rsidR="00D31A42"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должностными лицами» изложить в редакции:</w:t>
      </w:r>
    </w:p>
    <w:p w:rsidR="00D31A42" w:rsidRDefault="00D31A42" w:rsidP="00D31A42">
      <w:pPr>
        <w:widowControl/>
      </w:pPr>
      <w:r>
        <w:t xml:space="preserve">«Порядок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лицами, </w:t>
      </w:r>
      <w:r w:rsidRPr="00D31A42">
        <w:t>государственными гражданскими служащими</w:t>
      </w:r>
      <w:r>
        <w:t xml:space="preserve"> положений административного регламента и принятием решений ответственными должностными лицами, </w:t>
      </w:r>
      <w:r w:rsidRPr="00D31A42">
        <w:t>государственными гражданскими служащими</w:t>
      </w:r>
      <w:r>
        <w:t>»;</w:t>
      </w:r>
    </w:p>
    <w:p w:rsidR="005110F3" w:rsidRDefault="003E30B3" w:rsidP="00D31A42">
      <w:pPr>
        <w:widowControl/>
      </w:pPr>
      <w:r>
        <w:t>10)</w:t>
      </w:r>
      <w:r w:rsidR="00D31A42">
        <w:t> </w:t>
      </w:r>
      <w:r w:rsidR="005110F3">
        <w:t>пункт 71 изложить в редакции:</w:t>
      </w:r>
    </w:p>
    <w:p w:rsidR="005110F3" w:rsidRDefault="005110F3" w:rsidP="00D31A42">
      <w:pPr>
        <w:widowControl/>
      </w:pPr>
      <w:r>
        <w:t>«71. </w:t>
      </w:r>
      <w:r w:rsidRPr="005110F3">
        <w:t>Для проведения плановых и внеплановых проверок предоставления государственной услуги приказом Минпромторга НСО формируется комиссия, в состав которой включаются должностные лица и специалисты отдела, участвующего в предоставлении государственной услуги.</w:t>
      </w:r>
    </w:p>
    <w:p w:rsidR="005110F3" w:rsidRDefault="005110F3" w:rsidP="005110F3">
      <w:pPr>
        <w:widowControl/>
      </w:pPr>
      <w:r>
        <w:t xml:space="preserve">Внеплановая проверка </w:t>
      </w:r>
      <w:r w:rsidR="003E30B3">
        <w:t xml:space="preserve">проводится </w:t>
      </w:r>
      <w:r>
        <w:t xml:space="preserve">по решению министра по конкретному обращению. </w:t>
      </w:r>
      <w:proofErr w:type="gramStart"/>
      <w:r>
        <w:t>В этом случае в течение 30 дней со дня регистрации обращения информация о результатах проведенной проверки направляется обратившемуся в форме электронного документа по адресу электронной почты, указанному в обращении, поступившем в Минпромторг НСО в форме электронного документа, и в письменной форме по почтовому адресу, указанному в обращении, поступившем в Минпромторг НСО в письменной форме.</w:t>
      </w:r>
      <w:proofErr w:type="gramEnd"/>
    </w:p>
    <w:p w:rsidR="005110F3" w:rsidRDefault="005110F3" w:rsidP="005110F3">
      <w:pPr>
        <w:widowControl/>
      </w:pPr>
      <w:proofErr w:type="gramStart"/>
      <w:r>
        <w:t>На поступившее в Минпромторг НСО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</w:t>
      </w:r>
      <w:r w:rsidR="00CB3D8D">
        <w:t> </w:t>
      </w:r>
      <w:r>
        <w:t xml:space="preserve">02.05.2006 </w:t>
      </w:r>
      <w:r w:rsidR="00CB3D8D">
        <w:t>№ </w:t>
      </w:r>
      <w:r>
        <w:t xml:space="preserve">59-ФЗ </w:t>
      </w:r>
      <w:r w:rsidR="00CB3D8D">
        <w:t>«</w:t>
      </w:r>
      <w:r>
        <w:t>О порядке рассмотрения</w:t>
      </w:r>
      <w:proofErr w:type="gramEnd"/>
      <w:r>
        <w:t xml:space="preserve"> обращений граждан Российской Федерации</w:t>
      </w:r>
      <w:r w:rsidR="00CB3D8D">
        <w:t>»</w:t>
      </w:r>
      <w:r>
        <w:t xml:space="preserve"> на официальном сайте </w:t>
      </w:r>
      <w:r w:rsidR="00CB3D8D">
        <w:t>Минпромторга НСО</w:t>
      </w:r>
      <w:r>
        <w:t xml:space="preserve"> в информационно-телекоммуникационной сети </w:t>
      </w:r>
      <w:r w:rsidR="00CB3D8D">
        <w:t>«</w:t>
      </w:r>
      <w:r>
        <w:t>Интернет</w:t>
      </w:r>
      <w:r w:rsidR="00CB3D8D">
        <w:t>»</w:t>
      </w:r>
      <w:proofErr w:type="gramStart"/>
      <w:r>
        <w:t>.</w:t>
      </w:r>
      <w:r w:rsidR="00CB3D8D">
        <w:t>»</w:t>
      </w:r>
      <w:proofErr w:type="gramEnd"/>
      <w:r w:rsidR="003E30B3">
        <w:t>;</w:t>
      </w:r>
    </w:p>
    <w:p w:rsidR="00D31A42" w:rsidRDefault="003E30B3" w:rsidP="00D31A42">
      <w:pPr>
        <w:widowControl/>
      </w:pPr>
      <w:r>
        <w:t>11)</w:t>
      </w:r>
      <w:r w:rsidR="00CB3D8D">
        <w:t> </w:t>
      </w:r>
      <w:r w:rsidR="00D31A42">
        <w:t>в наименовании подраздела «Ответственность государственных гражданских служащих и иных должностных лиц за решения и действия (бездействие), принимаемые (осуществляемые) в ходе предоставления государственной услуги» слово «иных» исключить;</w:t>
      </w:r>
    </w:p>
    <w:p w:rsidR="00D31A42" w:rsidRDefault="003E30B3" w:rsidP="00D31A42">
      <w:pPr>
        <w:widowControl/>
      </w:pPr>
      <w:r>
        <w:t>12)</w:t>
      </w:r>
      <w:r w:rsidR="00CB3D8D">
        <w:t> </w:t>
      </w:r>
      <w:r w:rsidR="00D31A42">
        <w:t>в пункте 74 слово «специалистов» заменить словами «</w:t>
      </w:r>
      <w:r w:rsidR="00D31A42" w:rsidRPr="00D31A42">
        <w:t xml:space="preserve">должностных лиц, государственных </w:t>
      </w:r>
      <w:r w:rsidR="00D31A42">
        <w:t xml:space="preserve">гражданских </w:t>
      </w:r>
      <w:r w:rsidR="00D31A42" w:rsidRPr="00D31A42">
        <w:t>служащих</w:t>
      </w:r>
      <w:r w:rsidR="00D31A42">
        <w:t xml:space="preserve"> </w:t>
      </w:r>
      <w:r w:rsidR="00D31A42" w:rsidRPr="00D31A42">
        <w:t>Минпромторга НСО</w:t>
      </w:r>
      <w:r w:rsidR="00D31A42">
        <w:t>»</w:t>
      </w:r>
      <w:r w:rsidR="00886EAF">
        <w:t>;</w:t>
      </w:r>
    </w:p>
    <w:p w:rsidR="000E2405" w:rsidRDefault="003E30B3" w:rsidP="00D31A42">
      <w:pPr>
        <w:widowControl/>
      </w:pPr>
      <w:r>
        <w:t>13)</w:t>
      </w:r>
      <w:r w:rsidR="00CB3D8D">
        <w:t> </w:t>
      </w:r>
      <w:r w:rsidR="00FC701A">
        <w:t>в</w:t>
      </w:r>
      <w:r w:rsidR="000E2405">
        <w:t xml:space="preserve"> пункт</w:t>
      </w:r>
      <w:r w:rsidR="00FC701A">
        <w:t>е</w:t>
      </w:r>
      <w:r w:rsidR="000E2405">
        <w:t xml:space="preserve"> 77:</w:t>
      </w:r>
    </w:p>
    <w:p w:rsidR="00FC701A" w:rsidRDefault="000E2405" w:rsidP="00D31A42">
      <w:pPr>
        <w:widowControl/>
      </w:pPr>
      <w:r>
        <w:t>а) </w:t>
      </w:r>
      <w:r w:rsidR="00FC701A">
        <w:t>в абзаце третьем:</w:t>
      </w:r>
    </w:p>
    <w:p w:rsidR="00886EAF" w:rsidRDefault="000E2405" w:rsidP="00D31A42">
      <w:pPr>
        <w:widowControl/>
      </w:pPr>
      <w:r>
        <w:t>слова «</w:t>
      </w:r>
      <w:r w:rsidRPr="000E2405">
        <w:t>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 заменить словами «</w:t>
      </w:r>
      <w:r w:rsidRPr="000E2405">
        <w:t>по которому должн</w:t>
      </w:r>
      <w:r w:rsidR="003E30B3">
        <w:t>ы</w:t>
      </w:r>
      <w:r w:rsidRPr="000E2405">
        <w:t xml:space="preserve"> быть направлен</w:t>
      </w:r>
      <w:r w:rsidR="003E30B3">
        <w:t>ы</w:t>
      </w:r>
      <w:r w:rsidRPr="000E2405">
        <w:t xml:space="preserve"> ответ</w:t>
      </w:r>
      <w:r w:rsidR="003E30B3">
        <w:t xml:space="preserve">, </w:t>
      </w:r>
      <w:r w:rsidR="003E30B3" w:rsidRPr="003E30B3">
        <w:t>уведомление о переадресации обращения</w:t>
      </w:r>
      <w:r>
        <w:t>»;</w:t>
      </w:r>
    </w:p>
    <w:p w:rsidR="00FC701A" w:rsidRDefault="00FC701A" w:rsidP="00D31A42">
      <w:pPr>
        <w:widowControl/>
      </w:pPr>
      <w:r>
        <w:t>слова «</w:t>
      </w:r>
      <w:r w:rsidRPr="000E2405">
        <w:t>либо направить указанные документы и материалы или их копии в письменной форме</w:t>
      </w:r>
      <w:r>
        <w:t>» исключить;</w:t>
      </w:r>
    </w:p>
    <w:p w:rsidR="000E2405" w:rsidRDefault="000E2405" w:rsidP="00D31A42">
      <w:pPr>
        <w:widowControl/>
      </w:pPr>
      <w:r>
        <w:t>б) </w:t>
      </w:r>
      <w:r w:rsidR="00FC701A">
        <w:t xml:space="preserve">абзац </w:t>
      </w:r>
      <w:r w:rsidR="00CB3D8D">
        <w:t>пятый</w:t>
      </w:r>
      <w:r w:rsidR="00FC701A">
        <w:t xml:space="preserve"> изложить в редакции:</w:t>
      </w:r>
    </w:p>
    <w:p w:rsidR="00FC701A" w:rsidRDefault="00FC701A" w:rsidP="00D31A42">
      <w:pPr>
        <w:widowControl/>
      </w:pPr>
      <w:r>
        <w:t>«</w:t>
      </w:r>
      <w:r w:rsidR="003C69BB">
        <w:t>О</w:t>
      </w:r>
      <w:r w:rsidR="003C69BB" w:rsidRPr="00FC701A">
        <w:t>твет на обращение</w:t>
      </w:r>
      <w:r>
        <w:t xml:space="preserve"> </w:t>
      </w:r>
      <w:r w:rsidRPr="00FC701A">
        <w:t>направляется в форме электронного документа по адресу электронной почты, указанному в обращении</w:t>
      </w:r>
      <w:r w:rsidR="003C69BB">
        <w:t>,</w:t>
      </w:r>
      <w:r w:rsidR="003C69BB" w:rsidRPr="003C69BB">
        <w:t xml:space="preserve"> </w:t>
      </w:r>
      <w:r w:rsidR="003C69BB">
        <w:t>поступивше</w:t>
      </w:r>
      <w:r w:rsidR="003C69BB">
        <w:t>м</w:t>
      </w:r>
      <w:r w:rsidR="003C69BB">
        <w:t xml:space="preserve"> в Минпромторг НСО в форме </w:t>
      </w:r>
      <w:r w:rsidR="003C69BB" w:rsidRPr="00FC701A">
        <w:t>электронного документа</w:t>
      </w:r>
      <w:r>
        <w:t xml:space="preserve">. </w:t>
      </w:r>
      <w:r w:rsidR="003C69BB">
        <w:t>О</w:t>
      </w:r>
      <w:r w:rsidRPr="00FC701A">
        <w:t>твет на обращение направляется в письменной форме по почтовому адресу, указанному в обращении</w:t>
      </w:r>
      <w:r w:rsidR="003C69BB">
        <w:t>, поступивше</w:t>
      </w:r>
      <w:r w:rsidR="003C69BB">
        <w:t>м</w:t>
      </w:r>
      <w:r w:rsidR="003C69BB">
        <w:t xml:space="preserve"> в Минпромторг НСО</w:t>
      </w:r>
      <w:r w:rsidR="003C69BB" w:rsidRPr="003C69BB">
        <w:t xml:space="preserve"> </w:t>
      </w:r>
      <w:r w:rsidR="003C69BB">
        <w:t>в</w:t>
      </w:r>
      <w:r w:rsidR="003C69BB" w:rsidRPr="00FC701A">
        <w:t xml:space="preserve"> письменной форме</w:t>
      </w:r>
      <w:proofErr w:type="gramStart"/>
      <w:r>
        <w:t>.»;</w:t>
      </w:r>
      <w:proofErr w:type="gramEnd"/>
    </w:p>
    <w:p w:rsidR="00CB3D8D" w:rsidRDefault="00CB3D8D" w:rsidP="00D31A42">
      <w:pPr>
        <w:widowControl/>
      </w:pPr>
      <w:r>
        <w:t>в) дополнить абзацем шестым следующего содержания:</w:t>
      </w:r>
    </w:p>
    <w:p w:rsidR="00CB3D8D" w:rsidRDefault="00CB3D8D" w:rsidP="00FC701A">
      <w:pPr>
        <w:widowControl/>
      </w:pPr>
      <w:proofErr w:type="gramStart"/>
      <w:r>
        <w:t>«</w:t>
      </w:r>
      <w:r w:rsidRPr="00CB3D8D">
        <w:t>На поступившее в Минпромторг НСО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</w:t>
      </w:r>
      <w:proofErr w:type="gramEnd"/>
      <w:r w:rsidRPr="00CB3D8D">
        <w:t xml:space="preserve"> обращений граждан Российской Федерации» на официальном сайте Минпромторга НСО в информационно-телекоммуникационной сети «Интернет»</w:t>
      </w:r>
      <w:proofErr w:type="gramStart"/>
      <w:r>
        <w:t>.»</w:t>
      </w:r>
      <w:proofErr w:type="gramEnd"/>
      <w:r>
        <w:t>;</w:t>
      </w:r>
    </w:p>
    <w:p w:rsidR="000E2405" w:rsidRDefault="003C69BB" w:rsidP="00FC701A">
      <w:pPr>
        <w:widowControl/>
      </w:pPr>
      <w:r>
        <w:t>14)</w:t>
      </w:r>
      <w:r w:rsidR="00CB3D8D">
        <w:t> </w:t>
      </w:r>
      <w:r w:rsidR="00FC701A">
        <w:t>наименование раздела «V. </w:t>
      </w:r>
      <w:proofErr w:type="gramStart"/>
      <w:r w:rsidR="00FC701A"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дополнить словами «</w:t>
      </w:r>
      <w:r w:rsidR="008E2AA0" w:rsidRPr="008E2AA0">
        <w:t>,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а также организаций, осуществляющих функции по предоставлению государственных услуг, или</w:t>
      </w:r>
      <w:proofErr w:type="gramEnd"/>
      <w:r w:rsidR="008E2AA0" w:rsidRPr="008E2AA0">
        <w:t xml:space="preserve"> их работников</w:t>
      </w:r>
      <w:r w:rsidR="00FC701A">
        <w:t>»;</w:t>
      </w:r>
    </w:p>
    <w:p w:rsidR="00886EAF" w:rsidRDefault="003C69BB" w:rsidP="00D31A42">
      <w:pPr>
        <w:widowControl/>
      </w:pPr>
      <w:r>
        <w:t>15)</w:t>
      </w:r>
      <w:r w:rsidR="00CB3D8D">
        <w:t> </w:t>
      </w:r>
      <w:r w:rsidR="008E2AA0">
        <w:t>пункт 79 изложить в редакции:</w:t>
      </w:r>
    </w:p>
    <w:p w:rsidR="008E2AA0" w:rsidRDefault="008E2AA0" w:rsidP="00D31A42">
      <w:pPr>
        <w:widowControl/>
      </w:pPr>
      <w:r>
        <w:t>«79. </w:t>
      </w:r>
      <w:proofErr w:type="gramStart"/>
      <w:r w:rsidRPr="008E2AA0">
        <w:t xml:space="preserve">В случае нарушения прав и законных интересов заявитель вправе обжаловать решение и (или) действие (бездействие) </w:t>
      </w:r>
      <w:r>
        <w:t>Минпромторга НСО</w:t>
      </w:r>
      <w:r w:rsidRPr="008E2AA0">
        <w:t xml:space="preserve">, </w:t>
      </w:r>
      <w:r>
        <w:t>ГАУ НСО «МФЦ»</w:t>
      </w:r>
      <w:r w:rsidRPr="008E2AA0">
        <w:t>, организаций, осуществляющих функции по предоставлению государственных услуг, и (или) их должностных лиц, государственных гражданских служащих, работников при предоставлении государственной услуги</w:t>
      </w:r>
      <w:r>
        <w:t>.»;</w:t>
      </w:r>
      <w:proofErr w:type="gramEnd"/>
    </w:p>
    <w:p w:rsidR="00B43A0D" w:rsidRDefault="003C69BB" w:rsidP="00BE09B8">
      <w:pPr>
        <w:widowControl/>
      </w:pPr>
      <w:r>
        <w:t>16)</w:t>
      </w:r>
      <w:r w:rsidR="00CB3D8D">
        <w:t> </w:t>
      </w:r>
      <w:r w:rsidR="008E2AA0">
        <w:t>в пункте 80:</w:t>
      </w:r>
    </w:p>
    <w:p w:rsidR="008E2AA0" w:rsidRDefault="008E2AA0" w:rsidP="00BE09B8">
      <w:pPr>
        <w:widowControl/>
      </w:pPr>
      <w:r>
        <w:t>а) в абзаце восьмом знак препинания «</w:t>
      </w:r>
      <w:proofErr w:type="gramStart"/>
      <w:r>
        <w:t>.»</w:t>
      </w:r>
      <w:proofErr w:type="gramEnd"/>
      <w:r>
        <w:t xml:space="preserve"> заменить знаком препинания «;»;</w:t>
      </w:r>
    </w:p>
    <w:p w:rsidR="008E2AA0" w:rsidRDefault="008E2AA0" w:rsidP="00BE09B8">
      <w:pPr>
        <w:widowControl/>
      </w:pPr>
      <w:r>
        <w:t xml:space="preserve">б) дополнить </w:t>
      </w:r>
      <w:r w:rsidR="003C69BB">
        <w:t>подпунктами 8 и 9</w:t>
      </w:r>
      <w:r w:rsidRPr="004E0445">
        <w:t xml:space="preserve"> следующего содержания:</w:t>
      </w:r>
    </w:p>
    <w:p w:rsidR="00E82B3B" w:rsidRDefault="00E82B3B" w:rsidP="00E82B3B">
      <w:pPr>
        <w:widowControl/>
      </w:pPr>
      <w:r>
        <w:t>«8) нарушение срока или порядка выдачи документов по результатам предоставления государственной услуги;</w:t>
      </w:r>
    </w:p>
    <w:p w:rsidR="00E82B3B" w:rsidRDefault="00E82B3B" w:rsidP="00E82B3B">
      <w:pPr>
        <w:widowControl/>
      </w:pPr>
      <w:proofErr w:type="gramStart"/>
      <w: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области.»;</w:t>
      </w:r>
      <w:proofErr w:type="gramEnd"/>
    </w:p>
    <w:p w:rsidR="00E82B3B" w:rsidRDefault="003C69BB" w:rsidP="00E82B3B">
      <w:pPr>
        <w:widowControl/>
      </w:pPr>
      <w:r>
        <w:t>17)</w:t>
      </w:r>
      <w:r w:rsidR="00CB3D8D">
        <w:t> </w:t>
      </w:r>
      <w:r w:rsidR="00E82B3B">
        <w:t xml:space="preserve">в </w:t>
      </w:r>
      <w:r>
        <w:t xml:space="preserve">абзаце третьем </w:t>
      </w:r>
      <w:r w:rsidR="00E82B3B">
        <w:t>пункт</w:t>
      </w:r>
      <w:r>
        <w:t>а</w:t>
      </w:r>
      <w:r w:rsidR="00E82B3B">
        <w:t xml:space="preserve"> 81 слова «</w:t>
      </w:r>
      <w:r w:rsidR="00E82B3B" w:rsidRPr="00E82B3B">
        <w:t>в Правительство Новосибирской области заместителю Губернатора Новосибирской области, курирующему деятельность</w:t>
      </w:r>
      <w:r w:rsidR="00E82B3B">
        <w:t>» заменить словами «</w:t>
      </w:r>
      <w:r w:rsidR="00E82B3B" w:rsidRPr="00E82B3B">
        <w:t>временно исполняющему обязанности заместителя Председателя Правительства Новосибирской области, осуществляющему координацию деятельности</w:t>
      </w:r>
      <w:r w:rsidR="00E82B3B">
        <w:t>»;</w:t>
      </w:r>
    </w:p>
    <w:p w:rsidR="003C69BB" w:rsidRDefault="003C69BB" w:rsidP="00E82B3B">
      <w:pPr>
        <w:widowControl/>
      </w:pPr>
      <w:r>
        <w:t>18) </w:t>
      </w:r>
      <w:r w:rsidR="002E2390">
        <w:t>в пункте 82:</w:t>
      </w:r>
    </w:p>
    <w:p w:rsidR="002E2390" w:rsidRDefault="002E2390" w:rsidP="00E82B3B">
      <w:pPr>
        <w:widowControl/>
      </w:pPr>
      <w:r>
        <w:t>а) в подпункте 1 после слов «гражданского служащего» дополнить словами «, ГАУ НСО «МФЦ», работник</w:t>
      </w:r>
      <w:r w:rsidR="00CC76C4">
        <w:t>а</w:t>
      </w:r>
      <w:r>
        <w:t xml:space="preserve"> </w:t>
      </w:r>
      <w:r>
        <w:t>ГАУ НСО «МФЦ»</w:t>
      </w:r>
      <w:r>
        <w:t xml:space="preserve">, организаций, осуществляющих функции по предоставлению государственных </w:t>
      </w:r>
      <w:r w:rsidR="001F0EC6">
        <w:t>услуг</w:t>
      </w:r>
      <w:r>
        <w:t>, их работников»;</w:t>
      </w:r>
    </w:p>
    <w:p w:rsidR="002E2390" w:rsidRDefault="002E2390" w:rsidP="00E82B3B">
      <w:pPr>
        <w:widowControl/>
      </w:pPr>
      <w:r>
        <w:t>б) подпункт 3 дополнить словами</w:t>
      </w:r>
      <w:r w:rsidRPr="002E2390">
        <w:t xml:space="preserve"> </w:t>
      </w:r>
      <w:r>
        <w:t xml:space="preserve">«, </w:t>
      </w:r>
      <w:r>
        <w:t>ГАУ НСО «МФЦ», работник</w:t>
      </w:r>
      <w:r w:rsidR="00CC76C4">
        <w:t>а</w:t>
      </w:r>
      <w:r>
        <w:t xml:space="preserve"> ГАУ НСО «МФЦ», организаций, осуществляющих функции по предоставлению государственных </w:t>
      </w:r>
      <w:r w:rsidR="001F0EC6">
        <w:t>услуг</w:t>
      </w:r>
      <w:r>
        <w:t>, их работников</w:t>
      </w:r>
      <w:r>
        <w:t>»;</w:t>
      </w:r>
    </w:p>
    <w:p w:rsidR="002E2390" w:rsidRDefault="002E2390" w:rsidP="00E82B3B">
      <w:pPr>
        <w:widowControl/>
      </w:pPr>
      <w:r>
        <w:t>в) </w:t>
      </w:r>
      <w:r w:rsidRPr="002E2390">
        <w:t xml:space="preserve">в подпункте </w:t>
      </w:r>
      <w:r>
        <w:t>4</w:t>
      </w:r>
      <w:r w:rsidRPr="002E2390">
        <w:t xml:space="preserve"> после слов «гражданского служащего» дополнить словами «, ГАУ НСО «МФЦ», работник</w:t>
      </w:r>
      <w:r w:rsidR="00CC76C4">
        <w:t>а</w:t>
      </w:r>
      <w:r w:rsidRPr="002E2390">
        <w:t xml:space="preserve"> ГАУ НСО «МФЦ», организаций, осуществляющих функции по предоставлению государственных </w:t>
      </w:r>
      <w:r w:rsidR="001F0EC6">
        <w:t>услуг</w:t>
      </w:r>
      <w:r w:rsidRPr="002E2390">
        <w:t>, их работников»;</w:t>
      </w:r>
    </w:p>
    <w:p w:rsidR="008E2AA0" w:rsidRDefault="001F0EC6" w:rsidP="00BE09B8">
      <w:pPr>
        <w:widowControl/>
      </w:pPr>
      <w:r>
        <w:t>19)</w:t>
      </w:r>
      <w:r w:rsidR="00CB3D8D">
        <w:t> </w:t>
      </w:r>
      <w:r w:rsidR="00E82B3B">
        <w:t>дополнить пунктом 86.1 следующего содержания:</w:t>
      </w:r>
    </w:p>
    <w:p w:rsidR="00E82B3B" w:rsidRDefault="00E82B3B" w:rsidP="00BE09B8">
      <w:pPr>
        <w:widowControl/>
      </w:pPr>
      <w:r>
        <w:t>«86.1. </w:t>
      </w:r>
      <w:r w:rsidR="00CB1028" w:rsidRPr="00CB1028">
        <w:t xml:space="preserve">В </w:t>
      </w:r>
      <w:proofErr w:type="gramStart"/>
      <w:r w:rsidR="00CB1028" w:rsidRPr="00CB1028">
        <w:t>случае</w:t>
      </w:r>
      <w:proofErr w:type="gramEnd"/>
      <w:r w:rsidR="00CB1028" w:rsidRPr="00CB1028">
        <w:t>, если текст</w:t>
      </w:r>
      <w:r w:rsidR="00CB1028">
        <w:t xml:space="preserve"> жалобы </w:t>
      </w:r>
      <w:r w:rsidR="00CB1028" w:rsidRPr="00CB1028">
        <w:t xml:space="preserve">не позволяет определить </w:t>
      </w:r>
      <w:r w:rsidR="00CB1028">
        <w:t xml:space="preserve">ее </w:t>
      </w:r>
      <w:r w:rsidR="00CB1028" w:rsidRPr="00CB1028">
        <w:t>суть</w:t>
      </w:r>
      <w:r w:rsidR="00CB1028">
        <w:t xml:space="preserve">, </w:t>
      </w:r>
      <w:r w:rsidR="00CB1028" w:rsidRPr="00CB1028">
        <w:t xml:space="preserve">ответ на </w:t>
      </w:r>
      <w:r w:rsidR="00CB1028">
        <w:t>жалобу</w:t>
      </w:r>
      <w:r w:rsidR="00CB1028" w:rsidRPr="00CB1028">
        <w:t xml:space="preserve"> не дается</w:t>
      </w:r>
      <w:r w:rsidR="00CB1028">
        <w:t xml:space="preserve">, </w:t>
      </w:r>
      <w:r w:rsidR="00CB1028" w:rsidRPr="00CB1028">
        <w:t>о чем в течение семи дней со дня регистрации жалобы сообщается заявителю, ее направившему</w:t>
      </w:r>
      <w:r w:rsidR="00CB1028">
        <w:t>.»</w:t>
      </w:r>
      <w:r w:rsidR="00405213">
        <w:t>;</w:t>
      </w:r>
    </w:p>
    <w:p w:rsidR="004113A3" w:rsidRDefault="001F0EC6" w:rsidP="00BE09B8">
      <w:pPr>
        <w:widowControl/>
      </w:pPr>
      <w:r>
        <w:t>20)</w:t>
      </w:r>
      <w:r w:rsidR="00CB3D8D">
        <w:t> </w:t>
      </w:r>
      <w:r w:rsidR="004113A3">
        <w:t>в пункте 87 слово «гражданину» заменить словом «заявителю»;</w:t>
      </w:r>
    </w:p>
    <w:p w:rsidR="00CB3D8D" w:rsidRDefault="001F0EC6" w:rsidP="00BE09B8">
      <w:pPr>
        <w:widowControl/>
      </w:pPr>
      <w:r>
        <w:t>21)</w:t>
      </w:r>
      <w:r w:rsidR="004113A3">
        <w:t> </w:t>
      </w:r>
      <w:r w:rsidR="00CB3D8D">
        <w:t>дополнить пунктом 88.1 следующего содержания:</w:t>
      </w:r>
    </w:p>
    <w:p w:rsidR="00CB3D8D" w:rsidRDefault="00CB3D8D" w:rsidP="00BE09B8">
      <w:pPr>
        <w:widowControl/>
      </w:pPr>
      <w:r>
        <w:t>«88.1. </w:t>
      </w:r>
      <w:proofErr w:type="gramStart"/>
      <w:r w:rsidR="004113A3" w:rsidRPr="004113A3">
        <w:t>В случае поступления</w:t>
      </w:r>
      <w:r w:rsidR="004113A3">
        <w:t xml:space="preserve"> в Минпромторг НСО</w:t>
      </w:r>
      <w:r w:rsidR="004113A3" w:rsidRPr="004113A3">
        <w:t xml:space="preserve"> письменного обращения, содержащего вопрос, ответ на который размещен в соответствии с частью 4 статьи 10</w:t>
      </w:r>
      <w:r w:rsidR="004113A3">
        <w:t xml:space="preserve"> </w:t>
      </w:r>
      <w:r w:rsidR="004113A3" w:rsidRPr="004113A3">
        <w:t>Федерального закона от</w:t>
      </w:r>
      <w:r w:rsidR="004113A3">
        <w:t> </w:t>
      </w:r>
      <w:r w:rsidR="004113A3" w:rsidRPr="004113A3">
        <w:t>02.05.2006 №</w:t>
      </w:r>
      <w:r w:rsidR="004113A3">
        <w:t> </w:t>
      </w:r>
      <w:r w:rsidR="004113A3" w:rsidRPr="004113A3">
        <w:t>59-ФЗ «О</w:t>
      </w:r>
      <w:r w:rsidR="004113A3">
        <w:t> </w:t>
      </w:r>
      <w:r w:rsidR="004113A3" w:rsidRPr="004113A3">
        <w:t xml:space="preserve">порядке рассмотрения обращений граждан Российской Федерации» на официальном сайте </w:t>
      </w:r>
      <w:r w:rsidR="004113A3">
        <w:t>Минпромторг НСО</w:t>
      </w:r>
      <w:r w:rsidR="004113A3" w:rsidRPr="004113A3">
        <w:t xml:space="preserve"> в информационно-телекоммуникационной сети </w:t>
      </w:r>
      <w:r w:rsidR="004113A3">
        <w:t>«</w:t>
      </w:r>
      <w:r w:rsidR="004113A3" w:rsidRPr="004113A3">
        <w:t>Интернет</w:t>
      </w:r>
      <w:r w:rsidR="004113A3">
        <w:t xml:space="preserve">», заявителю, </w:t>
      </w:r>
      <w:r w:rsidR="004113A3" w:rsidRPr="004113A3">
        <w:t xml:space="preserve">направившему обращение, в течение семи дней со дня регистрации обращения сообщается электронный адрес официального сайта </w:t>
      </w:r>
      <w:r w:rsidR="004113A3">
        <w:t>Минпромторга НСО</w:t>
      </w:r>
      <w:proofErr w:type="gramEnd"/>
      <w:r w:rsidR="004113A3">
        <w:t xml:space="preserve"> </w:t>
      </w:r>
      <w:r w:rsidR="004113A3" w:rsidRPr="004113A3">
        <w:t xml:space="preserve">в информационно-телекоммуникационной сети </w:t>
      </w:r>
      <w:r w:rsidR="004113A3">
        <w:t>«</w:t>
      </w:r>
      <w:r w:rsidR="004113A3" w:rsidRPr="004113A3">
        <w:t>Интернет</w:t>
      </w:r>
      <w:r w:rsidR="004113A3">
        <w:t>»</w:t>
      </w:r>
      <w:r w:rsidR="004113A3" w:rsidRPr="004113A3">
        <w:t>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="004113A3" w:rsidRPr="004113A3">
        <w:t>.</w:t>
      </w:r>
      <w:r w:rsidR="004113A3">
        <w:t>»;</w:t>
      </w:r>
      <w:proofErr w:type="gramEnd"/>
    </w:p>
    <w:p w:rsidR="001F0EC6" w:rsidRDefault="001F0EC6" w:rsidP="00BE09B8">
      <w:pPr>
        <w:widowControl/>
      </w:pPr>
      <w:r>
        <w:t>22) пункт 90 изложить в редакции:</w:t>
      </w:r>
    </w:p>
    <w:p w:rsidR="001F0EC6" w:rsidRDefault="001F0EC6" w:rsidP="00BE09B8">
      <w:pPr>
        <w:widowControl/>
      </w:pPr>
      <w:r>
        <w:t>«90. </w:t>
      </w:r>
      <w:proofErr w:type="gramStart"/>
      <w:r w:rsidRPr="001F0EC6">
        <w:t xml:space="preserve">Жалоба, поступившая в Минпромторг НСО, </w:t>
      </w:r>
      <w:r>
        <w:t>ГАУ НСО «МФЦ», в организации,</w:t>
      </w:r>
      <w:r w:rsidRPr="001F0EC6">
        <w:t xml:space="preserve"> осуществляющи</w:t>
      </w:r>
      <w:r>
        <w:t>е</w:t>
      </w:r>
      <w:r w:rsidRPr="001F0EC6">
        <w:t xml:space="preserve"> функции по предоставлению государственных </w:t>
      </w:r>
      <w:r>
        <w:t xml:space="preserve">услуг, либо </w:t>
      </w:r>
      <w:r w:rsidRPr="001F0EC6">
        <w:t>вышестоящий орган (при его наличии),</w:t>
      </w:r>
      <w:r>
        <w:t xml:space="preserve"> </w:t>
      </w:r>
      <w:r w:rsidRPr="001F0EC6">
        <w:t xml:space="preserve">подлежит рассмотрению </w:t>
      </w:r>
      <w:r w:rsidR="00594E97" w:rsidRPr="00594E97">
        <w:t xml:space="preserve">должностным лицом, </w:t>
      </w:r>
      <w:r w:rsidR="00594E97">
        <w:t xml:space="preserve">работником, </w:t>
      </w:r>
      <w:r w:rsidR="00594E97" w:rsidRPr="00594E97">
        <w:t>наделенным</w:t>
      </w:r>
      <w:r w:rsidR="00594E97">
        <w:t>и</w:t>
      </w:r>
      <w:r w:rsidR="00594E97" w:rsidRPr="00594E97">
        <w:t xml:space="preserve"> полномочиями по рассмотрению жалоб, </w:t>
      </w:r>
      <w:r w:rsidRPr="001F0EC6">
        <w:t>в течение пятнадцати рабочих дней со дня ее регистрации, а в случае обжалования отказа Минпромторга НСО</w:t>
      </w:r>
      <w:r>
        <w:t>,</w:t>
      </w:r>
      <w:r w:rsidRPr="001F0EC6">
        <w:t xml:space="preserve"> </w:t>
      </w:r>
      <w:r>
        <w:t>ГАУ НСО «МФЦ», организаци</w:t>
      </w:r>
      <w:r>
        <w:t>й</w:t>
      </w:r>
      <w:r>
        <w:t>,</w:t>
      </w:r>
      <w:r w:rsidRPr="001F0EC6">
        <w:t xml:space="preserve"> осуществляющи</w:t>
      </w:r>
      <w:r>
        <w:t>х</w:t>
      </w:r>
      <w:r w:rsidRPr="001F0EC6">
        <w:t xml:space="preserve"> функции по предоставлению государственных </w:t>
      </w:r>
      <w:r>
        <w:t>услуг</w:t>
      </w:r>
      <w:r>
        <w:t>,</w:t>
      </w:r>
      <w:r>
        <w:t xml:space="preserve"> </w:t>
      </w:r>
      <w:r w:rsidRPr="001F0EC6">
        <w:t>в приеме</w:t>
      </w:r>
      <w:proofErr w:type="gramEnd"/>
      <w:r w:rsidRPr="001F0EC6"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EB05CA">
        <w:t>–</w:t>
      </w:r>
      <w:r w:rsidRPr="001F0EC6">
        <w:t xml:space="preserve"> в течение пяти рабочих дней со дня ее регистрации</w:t>
      </w:r>
      <w:proofErr w:type="gramStart"/>
      <w:r w:rsidRPr="001F0EC6">
        <w:t>.</w:t>
      </w:r>
      <w:r w:rsidR="00EB05CA">
        <w:t>»</w:t>
      </w:r>
      <w:r w:rsidR="009C6807">
        <w:t>;</w:t>
      </w:r>
      <w:proofErr w:type="gramEnd"/>
    </w:p>
    <w:p w:rsidR="00405213" w:rsidRDefault="00EB05CA" w:rsidP="00BE09B8">
      <w:pPr>
        <w:widowControl/>
      </w:pPr>
      <w:r>
        <w:t>23</w:t>
      </w:r>
      <w:r w:rsidR="004113A3">
        <w:t>) </w:t>
      </w:r>
      <w:r w:rsidR="00594E97">
        <w:t>в</w:t>
      </w:r>
      <w:r w:rsidR="00405213">
        <w:t xml:space="preserve"> пункт</w:t>
      </w:r>
      <w:r w:rsidR="00594E97">
        <w:t>е</w:t>
      </w:r>
      <w:r w:rsidR="00405213">
        <w:t xml:space="preserve"> 91</w:t>
      </w:r>
      <w:r w:rsidR="00594E97">
        <w:t>:</w:t>
      </w:r>
    </w:p>
    <w:p w:rsidR="00594E97" w:rsidRDefault="00594E97" w:rsidP="00594E97">
      <w:pPr>
        <w:widowControl/>
        <w:ind w:firstLine="708"/>
      </w:pPr>
      <w:r>
        <w:t>а) в абзаце первом слов</w:t>
      </w:r>
      <w:r w:rsidR="009C6807">
        <w:t>о</w:t>
      </w:r>
      <w:r>
        <w:t xml:space="preserve"> «наделенное» заменить словами «работник, наделенные»</w:t>
      </w:r>
      <w:r w:rsidR="009A47DD">
        <w:t>;</w:t>
      </w:r>
    </w:p>
    <w:p w:rsidR="00D378D4" w:rsidRDefault="00594E97" w:rsidP="00594E97">
      <w:pPr>
        <w:widowControl/>
        <w:ind w:firstLine="708"/>
      </w:pPr>
      <w:r>
        <w:t>б) </w:t>
      </w:r>
      <w:r>
        <w:t>в подпункте 1</w:t>
      </w:r>
      <w:r w:rsidRPr="00594E97">
        <w:t xml:space="preserve"> </w:t>
      </w:r>
      <w:r>
        <w:t xml:space="preserve">слова «, </w:t>
      </w:r>
      <w:r w:rsidRPr="00405213">
        <w:t>а также в иных формах</w:t>
      </w:r>
      <w:r>
        <w:t>» исключить</w:t>
      </w:r>
      <w:r w:rsidR="009A47DD">
        <w:t>;</w:t>
      </w:r>
    </w:p>
    <w:p w:rsidR="009A47DD" w:rsidRDefault="009A47DD" w:rsidP="00594E97">
      <w:pPr>
        <w:widowControl/>
        <w:ind w:firstLine="708"/>
      </w:pPr>
      <w:r>
        <w:t>24) в пункте 93 слова «</w:t>
      </w:r>
      <w:proofErr w:type="gramStart"/>
      <w:r w:rsidRPr="009A47DD">
        <w:t>наделенное</w:t>
      </w:r>
      <w:proofErr w:type="gramEnd"/>
      <w:r w:rsidRPr="009A47DD">
        <w:t xml:space="preserve"> полномочиями по рассмотрению жалоб, незамедлительно направляет</w:t>
      </w:r>
      <w:r>
        <w:t xml:space="preserve">» заменить словами «работник, </w:t>
      </w:r>
      <w:r w:rsidRPr="009A47DD">
        <w:t>наделенн</w:t>
      </w:r>
      <w:r>
        <w:t>ы</w:t>
      </w:r>
      <w:r w:rsidRPr="009A47DD">
        <w:t>е полномочиями по рассмотрению жалоб, незамедлительно направля</w:t>
      </w:r>
      <w:r>
        <w:t>ю</w:t>
      </w:r>
      <w:r w:rsidRPr="009A47DD">
        <w:t>т</w:t>
      </w:r>
      <w:r>
        <w:t>».</w:t>
      </w:r>
    </w:p>
    <w:p w:rsidR="005D0B8F" w:rsidRDefault="005D0B8F" w:rsidP="00D378D4">
      <w:pPr>
        <w:widowControl/>
        <w:ind w:firstLine="0"/>
      </w:pPr>
    </w:p>
    <w:p w:rsidR="005D0B8F" w:rsidRDefault="005D0B8F" w:rsidP="005D0B8F">
      <w:pPr>
        <w:widowControl/>
        <w:ind w:firstLine="0"/>
      </w:pPr>
      <w:r>
        <w:t>Временно исполняющий</w:t>
      </w:r>
    </w:p>
    <w:p w:rsidR="00D378D4" w:rsidRDefault="005D0B8F" w:rsidP="005D0B8F">
      <w:pPr>
        <w:widowControl/>
        <w:ind w:firstLine="0"/>
      </w:pPr>
      <w:r>
        <w:t>обязанности министра</w:t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</w:r>
      <w:bookmarkStart w:id="0" w:name="_GoBack"/>
      <w:bookmarkEnd w:id="0"/>
      <w:r w:rsidR="00D378D4">
        <w:tab/>
      </w:r>
      <w:r w:rsidR="00D378D4">
        <w:tab/>
        <w:t xml:space="preserve">                </w:t>
      </w:r>
      <w:r w:rsidR="00845D4D">
        <w:t>Н.Н. Симонов</w:t>
      </w:r>
    </w:p>
    <w:sectPr w:rsidR="00D378D4" w:rsidSect="00156FB5">
      <w:headerReference w:type="default" r:id="rId10"/>
      <w:footerReference w:type="default" r:id="rId11"/>
      <w:footerReference w:type="first" r:id="rId12"/>
      <w:pgSz w:w="11907" w:h="16840"/>
      <w:pgMar w:top="567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AE" w:rsidRDefault="00F509AE">
      <w:r>
        <w:separator/>
      </w:r>
    </w:p>
  </w:endnote>
  <w:endnote w:type="continuationSeparator" w:id="0">
    <w:p w:rsidR="00F509AE" w:rsidRDefault="00F5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Pr="00845D4D" w:rsidRDefault="00845D4D" w:rsidP="00845D4D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0742A9">
      <w:rPr>
        <w:noProof/>
        <w:sz w:val="20"/>
      </w:rPr>
      <w:t>D:\Анна Долгих\Приказы\Проекты\Приказ_измАР_28_2018.docx</w:t>
    </w:r>
    <w:r w:rsidRPr="00FE3718">
      <w:rPr>
        <w:sz w:val="20"/>
      </w:rPr>
      <w:fldChar w:fldCharType="end"/>
    </w:r>
    <w:r>
      <w:rPr>
        <w:sz w:val="20"/>
      </w:rPr>
      <w:t xml:space="preserve"> / </w:t>
    </w:r>
    <w:r w:rsidR="005D0B8F">
      <w:rPr>
        <w:sz w:val="20"/>
      </w:rPr>
      <w:t>1</w:t>
    </w:r>
    <w:r w:rsidR="00DE41E4">
      <w:rPr>
        <w:sz w:val="20"/>
      </w:rPr>
      <w:t>8</w:t>
    </w:r>
    <w:r>
      <w:rPr>
        <w:sz w:val="20"/>
      </w:rPr>
      <w:t>.0</w:t>
    </w:r>
    <w:r w:rsidR="005D0B8F">
      <w:rPr>
        <w:sz w:val="20"/>
      </w:rPr>
      <w:t>7.2018</w:t>
    </w:r>
    <w:r>
      <w:rPr>
        <w:sz w:val="20"/>
      </w:rPr>
      <w:t xml:space="preserve"> 16:31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8F" w:rsidRPr="00845D4D" w:rsidRDefault="00845D4D" w:rsidP="005D0B8F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0742A9">
      <w:rPr>
        <w:noProof/>
        <w:sz w:val="20"/>
      </w:rPr>
      <w:t>D:\Анна Долгих\Приказы\Проекты\Приказ_измАР_28_2018.docx</w:t>
    </w:r>
    <w:r w:rsidRPr="00FE3718">
      <w:rPr>
        <w:sz w:val="20"/>
      </w:rPr>
      <w:fldChar w:fldCharType="end"/>
    </w:r>
    <w:r>
      <w:rPr>
        <w:sz w:val="20"/>
      </w:rPr>
      <w:t xml:space="preserve"> / </w:t>
    </w:r>
    <w:r w:rsidR="005D0B8F">
      <w:rPr>
        <w:sz w:val="20"/>
      </w:rPr>
      <w:t>1</w:t>
    </w:r>
    <w:r w:rsidR="00DE41E4">
      <w:rPr>
        <w:sz w:val="20"/>
      </w:rPr>
      <w:t>8</w:t>
    </w:r>
    <w:r w:rsidR="005D0B8F">
      <w:rPr>
        <w:sz w:val="20"/>
      </w:rPr>
      <w:t>.07.2018 16:31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AE" w:rsidRDefault="00F509AE">
      <w:r>
        <w:separator/>
      </w:r>
    </w:p>
  </w:footnote>
  <w:footnote w:type="continuationSeparator" w:id="0">
    <w:p w:rsidR="00F509AE" w:rsidRDefault="00F5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807619948"/>
      <w:docPartObj>
        <w:docPartGallery w:val="Page Numbers (Top of Page)"/>
        <w:docPartUnique/>
      </w:docPartObj>
    </w:sdtPr>
    <w:sdtEndPr/>
    <w:sdtContent>
      <w:p w:rsidR="00845D4D" w:rsidRPr="00845D4D" w:rsidRDefault="00845D4D">
        <w:pPr>
          <w:pStyle w:val="a6"/>
          <w:jc w:val="center"/>
          <w:rPr>
            <w:sz w:val="20"/>
            <w:szCs w:val="20"/>
          </w:rPr>
        </w:pPr>
        <w:r w:rsidRPr="00845D4D">
          <w:rPr>
            <w:sz w:val="20"/>
            <w:szCs w:val="20"/>
          </w:rPr>
          <w:fldChar w:fldCharType="begin"/>
        </w:r>
        <w:r w:rsidRPr="00845D4D">
          <w:rPr>
            <w:sz w:val="20"/>
            <w:szCs w:val="20"/>
          </w:rPr>
          <w:instrText>PAGE   \* MERGEFORMAT</w:instrText>
        </w:r>
        <w:r w:rsidRPr="00845D4D">
          <w:rPr>
            <w:sz w:val="20"/>
            <w:szCs w:val="20"/>
          </w:rPr>
          <w:fldChar w:fldCharType="separate"/>
        </w:r>
        <w:r w:rsidR="00DE41E4">
          <w:rPr>
            <w:noProof/>
            <w:sz w:val="20"/>
            <w:szCs w:val="20"/>
          </w:rPr>
          <w:t>5</w:t>
        </w:r>
        <w:r w:rsidRPr="00845D4D">
          <w:rPr>
            <w:sz w:val="20"/>
            <w:szCs w:val="20"/>
          </w:rPr>
          <w:fldChar w:fldCharType="end"/>
        </w:r>
      </w:p>
    </w:sdtContent>
  </w:sdt>
  <w:p w:rsidR="00845D4D" w:rsidRPr="00845D4D" w:rsidRDefault="00845D4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7BC7668C"/>
    <w:multiLevelType w:val="hybridMultilevel"/>
    <w:tmpl w:val="0AB2B18A"/>
    <w:lvl w:ilvl="0" w:tplc="745A35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A8D"/>
    <w:rsid w:val="000742A9"/>
    <w:rsid w:val="000976E1"/>
    <w:rsid w:val="000B41C0"/>
    <w:rsid w:val="000E2405"/>
    <w:rsid w:val="000F3EB9"/>
    <w:rsid w:val="00164DBB"/>
    <w:rsid w:val="001708A5"/>
    <w:rsid w:val="001722A0"/>
    <w:rsid w:val="00173169"/>
    <w:rsid w:val="00173A1F"/>
    <w:rsid w:val="00186201"/>
    <w:rsid w:val="001F0EC6"/>
    <w:rsid w:val="00254DD6"/>
    <w:rsid w:val="00272A29"/>
    <w:rsid w:val="002E2390"/>
    <w:rsid w:val="00313D17"/>
    <w:rsid w:val="0032340C"/>
    <w:rsid w:val="00340973"/>
    <w:rsid w:val="00366DC2"/>
    <w:rsid w:val="003C69BB"/>
    <w:rsid w:val="003E30B3"/>
    <w:rsid w:val="00405213"/>
    <w:rsid w:val="004113A3"/>
    <w:rsid w:val="00441F93"/>
    <w:rsid w:val="00464B09"/>
    <w:rsid w:val="0047383C"/>
    <w:rsid w:val="00492A58"/>
    <w:rsid w:val="004A4795"/>
    <w:rsid w:val="005110F3"/>
    <w:rsid w:val="00551FBC"/>
    <w:rsid w:val="00561AA6"/>
    <w:rsid w:val="00594E97"/>
    <w:rsid w:val="005D0B8F"/>
    <w:rsid w:val="00647773"/>
    <w:rsid w:val="00662806"/>
    <w:rsid w:val="00697561"/>
    <w:rsid w:val="006A78DC"/>
    <w:rsid w:val="006B3A1E"/>
    <w:rsid w:val="006C7BF4"/>
    <w:rsid w:val="00702D03"/>
    <w:rsid w:val="0071286E"/>
    <w:rsid w:val="0072166B"/>
    <w:rsid w:val="00737C08"/>
    <w:rsid w:val="00787D06"/>
    <w:rsid w:val="00790E59"/>
    <w:rsid w:val="007E4503"/>
    <w:rsid w:val="00835A6E"/>
    <w:rsid w:val="00845D4D"/>
    <w:rsid w:val="00886EAF"/>
    <w:rsid w:val="008E2AA0"/>
    <w:rsid w:val="008F05FE"/>
    <w:rsid w:val="008F32FB"/>
    <w:rsid w:val="00912A82"/>
    <w:rsid w:val="0092690A"/>
    <w:rsid w:val="00946BFE"/>
    <w:rsid w:val="00950905"/>
    <w:rsid w:val="009A01E0"/>
    <w:rsid w:val="009A47DD"/>
    <w:rsid w:val="009C3ADF"/>
    <w:rsid w:val="009C6807"/>
    <w:rsid w:val="009F5C3C"/>
    <w:rsid w:val="00A25A3E"/>
    <w:rsid w:val="00A91E1D"/>
    <w:rsid w:val="00AA252D"/>
    <w:rsid w:val="00AB4863"/>
    <w:rsid w:val="00AF6F3F"/>
    <w:rsid w:val="00B221C3"/>
    <w:rsid w:val="00B43A0D"/>
    <w:rsid w:val="00B45BC1"/>
    <w:rsid w:val="00BA3CAB"/>
    <w:rsid w:val="00BD6794"/>
    <w:rsid w:val="00BE09B8"/>
    <w:rsid w:val="00C61713"/>
    <w:rsid w:val="00C82FCA"/>
    <w:rsid w:val="00C94AAB"/>
    <w:rsid w:val="00CB1028"/>
    <w:rsid w:val="00CB3D8D"/>
    <w:rsid w:val="00CC76C4"/>
    <w:rsid w:val="00CD0399"/>
    <w:rsid w:val="00CF542C"/>
    <w:rsid w:val="00D0685C"/>
    <w:rsid w:val="00D10A6D"/>
    <w:rsid w:val="00D31A42"/>
    <w:rsid w:val="00D378D4"/>
    <w:rsid w:val="00D64A73"/>
    <w:rsid w:val="00D8712A"/>
    <w:rsid w:val="00D96CD3"/>
    <w:rsid w:val="00DA15C3"/>
    <w:rsid w:val="00DE41E4"/>
    <w:rsid w:val="00DF2FFD"/>
    <w:rsid w:val="00E025B7"/>
    <w:rsid w:val="00E21BC5"/>
    <w:rsid w:val="00E27917"/>
    <w:rsid w:val="00E55217"/>
    <w:rsid w:val="00E82B3B"/>
    <w:rsid w:val="00E83EB9"/>
    <w:rsid w:val="00E868B3"/>
    <w:rsid w:val="00EB05CA"/>
    <w:rsid w:val="00EF0944"/>
    <w:rsid w:val="00EF3A1B"/>
    <w:rsid w:val="00F10F84"/>
    <w:rsid w:val="00F22805"/>
    <w:rsid w:val="00F22A68"/>
    <w:rsid w:val="00F25E0E"/>
    <w:rsid w:val="00F509AE"/>
    <w:rsid w:val="00F52A32"/>
    <w:rsid w:val="00F956B5"/>
    <w:rsid w:val="00FC30B9"/>
    <w:rsid w:val="00FC701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CE8C89-E0E4-475A-B634-B7FC82B9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30</cp:revision>
  <cp:lastPrinted>2018-07-19T10:14:00Z</cp:lastPrinted>
  <dcterms:created xsi:type="dcterms:W3CDTF">2016-06-24T09:31:00Z</dcterms:created>
  <dcterms:modified xsi:type="dcterms:W3CDTF">2018-07-19T11:11:00Z</dcterms:modified>
</cp:coreProperties>
</file>