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7E97C6" w14:textId="77777777" w:rsidR="00DE6927" w:rsidRPr="008D66EB" w:rsidRDefault="00775BCA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УТВЕРЖДЕН</w:t>
      </w:r>
    </w:p>
    <w:p w14:paraId="28913B9B" w14:textId="77777777" w:rsidR="00DE6927" w:rsidRPr="008D66EB" w:rsidRDefault="00DE6927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D66EB">
        <w:rPr>
          <w:rFonts w:ascii="Times New Roman" w:hAnsi="Times New Roman"/>
          <w:sz w:val="28"/>
          <w:szCs w:val="28"/>
        </w:rPr>
        <w:t>постановлением Правительства</w:t>
      </w:r>
    </w:p>
    <w:p w14:paraId="66A87762" w14:textId="77777777" w:rsidR="00DE6927" w:rsidRDefault="00DE6927" w:rsidP="00DE6927">
      <w:pPr>
        <w:widowControl w:val="0"/>
        <w:spacing w:after="0" w:line="240" w:lineRule="auto"/>
        <w:ind w:left="5954"/>
        <w:jc w:val="center"/>
        <w:rPr>
          <w:rFonts w:ascii="Times New Roman" w:hAnsi="Times New Roman"/>
          <w:sz w:val="28"/>
          <w:szCs w:val="28"/>
        </w:rPr>
      </w:pPr>
      <w:r w:rsidRPr="008D66EB">
        <w:rPr>
          <w:rFonts w:ascii="Times New Roman" w:hAnsi="Times New Roman"/>
          <w:sz w:val="28"/>
          <w:szCs w:val="28"/>
        </w:rPr>
        <w:t>Новосибирской области</w:t>
      </w:r>
    </w:p>
    <w:p w14:paraId="67F8CEC7" w14:textId="77777777" w:rsidR="00502D8D" w:rsidRPr="00605EE3" w:rsidRDefault="00502D8D" w:rsidP="00E2618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F21A2E0" w14:textId="77777777" w:rsidR="00502D8D" w:rsidRPr="00537454" w:rsidRDefault="00502D8D" w:rsidP="00E2618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P32"/>
      <w:bookmarkEnd w:id="0"/>
    </w:p>
    <w:p w14:paraId="58724B82" w14:textId="77777777" w:rsidR="00DE6927" w:rsidRPr="009479D7" w:rsidRDefault="00DE6927" w:rsidP="002862BC">
      <w:pPr>
        <w:pStyle w:val="a3"/>
        <w:jc w:val="center"/>
        <w:rPr>
          <w:rFonts w:cs="Times New Roman"/>
          <w:b/>
          <w:sz w:val="32"/>
        </w:rPr>
      </w:pPr>
    </w:p>
    <w:p w14:paraId="33C795CA" w14:textId="77777777" w:rsidR="00DE6927" w:rsidRPr="00DE6927" w:rsidRDefault="00DE6927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Порядок</w:t>
      </w:r>
    </w:p>
    <w:p w14:paraId="0ACA3EE0" w14:textId="77777777" w:rsidR="00EE44E8" w:rsidRDefault="00DE6927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установления случаев и порядок организации оказания первичной медико-санитарной помощи и специализированной медицинской помощи медицинскими работниками медицинских вне таких медицинских организаций, а также в иных медицинских организациях </w:t>
      </w:r>
    </w:p>
    <w:p w14:paraId="0BDADEB6" w14:textId="77777777" w:rsidR="00DE6927" w:rsidRPr="00DE6927" w:rsidRDefault="00DE6927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(далее – Порядок) </w:t>
      </w:r>
    </w:p>
    <w:p w14:paraId="669E9C98" w14:textId="77777777" w:rsidR="00DE6927" w:rsidRDefault="00DE6927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6DEA6110" w14:textId="77777777" w:rsidR="00EA352C" w:rsidRPr="00DE6927" w:rsidRDefault="00EA352C" w:rsidP="00DE6927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39A8797" w14:textId="77777777" w:rsidR="00DE6927" w:rsidRPr="00DE6927" w:rsidRDefault="00DE6927" w:rsidP="00DE692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 Общие положения</w:t>
      </w:r>
    </w:p>
    <w:p w14:paraId="6A509188" w14:textId="77777777" w:rsidR="00DE6927" w:rsidRPr="00DE6927" w:rsidRDefault="00DE6927" w:rsidP="00DE6927">
      <w:pPr>
        <w:suppressAutoHyphens/>
        <w:spacing w:after="0" w:line="240" w:lineRule="auto"/>
        <w:ind w:left="36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2FEBFAE7" w14:textId="77777777" w:rsidR="0011508E" w:rsidRPr="00550CC4" w:rsidRDefault="0011508E" w:rsidP="00550CC4">
      <w:pPr>
        <w:pStyle w:val="a5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1. </w:t>
      </w:r>
      <w:r w:rsidR="00DE6927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Настоящий</w:t>
      </w:r>
      <w:r w:rsidR="00EE44E8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E41F9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Порядок</w:t>
      </w:r>
      <w:r w:rsidR="00EE44E8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разработан в соответствии </w:t>
      </w:r>
      <w:r w:rsidR="00EE44E8" w:rsidRPr="00550CC4">
        <w:rPr>
          <w:rFonts w:ascii="Times New Roman" w:hAnsi="Times New Roman"/>
          <w:sz w:val="28"/>
          <w:szCs w:val="28"/>
          <w:shd w:val="clear" w:color="auto" w:fill="FFFFFF"/>
        </w:rPr>
        <w:t>с пунктом</w:t>
      </w:r>
      <w:r w:rsidR="00A172AD" w:rsidRPr="002A1FE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E44E8" w:rsidRPr="00550CC4">
        <w:rPr>
          <w:rFonts w:ascii="Times New Roman" w:hAnsi="Times New Roman"/>
          <w:sz w:val="28"/>
          <w:szCs w:val="28"/>
          <w:shd w:val="clear" w:color="auto" w:fill="FFFFFF"/>
        </w:rPr>
        <w:t>16 части</w:t>
      </w:r>
      <w:r w:rsidR="00A172AD" w:rsidRPr="002A1FED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="00EE44E8" w:rsidRPr="00550CC4">
        <w:rPr>
          <w:rFonts w:ascii="Times New Roman" w:hAnsi="Times New Roman"/>
          <w:sz w:val="28"/>
          <w:szCs w:val="28"/>
          <w:shd w:val="clear" w:color="auto" w:fill="FFFFFF"/>
        </w:rPr>
        <w:t xml:space="preserve">1 статьи 16 Федерального закона Российской Федерации от 21.11.2011 года № 323-ФЗ «Об основах охраны здоровья граждан в Российской Федерации», приказом Министерства здравоохранения и социального развития Российской Федерации от 15.05.2012 № 543н «Об утверждении Положения об организации оказания первичной медико-санитарной помощи взрослому населению», </w:t>
      </w:r>
      <w:r w:rsidR="00EE44E8" w:rsidRPr="00550CC4">
        <w:rPr>
          <w:rFonts w:ascii="Times New Roman" w:hAnsi="Times New Roman"/>
          <w:sz w:val="28"/>
          <w:szCs w:val="28"/>
        </w:rPr>
        <w:t>пунктом 16 статьи</w:t>
      </w:r>
      <w:r w:rsidR="00A172AD" w:rsidRPr="00550CC4">
        <w:rPr>
          <w:rFonts w:ascii="Times New Roman" w:hAnsi="Times New Roman"/>
          <w:sz w:val="28"/>
          <w:szCs w:val="28"/>
        </w:rPr>
        <w:t> </w:t>
      </w:r>
      <w:r w:rsidR="00EE44E8" w:rsidRPr="00550CC4">
        <w:rPr>
          <w:rFonts w:ascii="Times New Roman" w:hAnsi="Times New Roman"/>
          <w:sz w:val="28"/>
          <w:szCs w:val="28"/>
        </w:rPr>
        <w:t>4 Закона Новосибирской области от 28.09.2012 № 255-ОЗ «О</w:t>
      </w:r>
      <w:r w:rsidR="00A172AD" w:rsidRPr="00550CC4">
        <w:rPr>
          <w:rFonts w:ascii="Times New Roman" w:hAnsi="Times New Roman"/>
          <w:sz w:val="28"/>
          <w:szCs w:val="28"/>
        </w:rPr>
        <w:t> </w:t>
      </w:r>
      <w:r w:rsidR="00EE44E8" w:rsidRPr="00550CC4">
        <w:rPr>
          <w:rFonts w:ascii="Times New Roman" w:hAnsi="Times New Roman"/>
          <w:sz w:val="28"/>
          <w:szCs w:val="28"/>
        </w:rPr>
        <w:t>регулировании отношений в сфере охраны здоровья граждан в Новосибирской области»</w:t>
      </w:r>
      <w:r>
        <w:rPr>
          <w:rFonts w:ascii="Times New Roman" w:hAnsi="Times New Roman"/>
          <w:sz w:val="28"/>
          <w:szCs w:val="28"/>
        </w:rPr>
        <w:t xml:space="preserve"> (далее – Порядок)</w:t>
      </w:r>
      <w:r w:rsidRPr="00550CC4">
        <w:rPr>
          <w:rFonts w:ascii="Times New Roman" w:hAnsi="Times New Roman"/>
          <w:sz w:val="28"/>
          <w:szCs w:val="28"/>
        </w:rPr>
        <w:t>.</w:t>
      </w:r>
    </w:p>
    <w:p w14:paraId="0B054A5C" w14:textId="77777777" w:rsidR="00DE6927" w:rsidRPr="00550CC4" w:rsidRDefault="0011508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2. </w:t>
      </w:r>
      <w:r w:rsidRPr="00EA352C">
        <w:rPr>
          <w:rFonts w:ascii="Times New Roman" w:hAnsi="Times New Roman"/>
          <w:sz w:val="28"/>
          <w:szCs w:val="28"/>
        </w:rPr>
        <w:t xml:space="preserve">Порядок </w:t>
      </w:r>
      <w:r w:rsidR="00DE6927" w:rsidRPr="00501F5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у</w:t>
      </w:r>
      <w:r w:rsidR="00DE6927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станавливает случаи </w:t>
      </w:r>
      <w:r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 порядок организации оказания</w:t>
      </w:r>
      <w:r>
        <w:t xml:space="preserve"> 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первичной медико-санитарной помощи и специализированной медицинской помощи медицинскими работниками </w:t>
      </w:r>
      <w:r w:rsidR="003F76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государственных 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медицинских организаций </w:t>
      </w:r>
      <w:r w:rsidR="007F4A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учреждений </w:t>
      </w:r>
      <w:r w:rsidR="003F76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Новосибирской области</w:t>
      </w:r>
      <w:r w:rsidR="007F4A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подведомственных министерству здравоохранения Новосибирской области</w:t>
      </w:r>
      <w:r w:rsidR="003F7649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 таких </w:t>
      </w:r>
      <w:r w:rsidR="00F94E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организаций </w:t>
      </w:r>
      <w:r w:rsidR="007F4A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(далее - 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медицинск</w:t>
      </w:r>
      <w:r w:rsidR="007F4A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ая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организаци</w:t>
      </w:r>
      <w:r w:rsidR="007F4A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я)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, а также в иных медицинских организациях </w:t>
      </w:r>
      <w:r w:rsidR="00DE6927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территории Новосибирской области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="00DE6927" w:rsidRPr="00550CC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6502681D" w14:textId="77777777" w:rsidR="00DE6927" w:rsidRPr="00DE6927" w:rsidRDefault="00DE6927" w:rsidP="00EE44E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3. Первичная медико-санитарная помощь и специализированная медицинская помощь оказываются </w:t>
      </w:r>
      <w:r w:rsidR="00115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гражданину</w:t>
      </w:r>
      <w:r w:rsidR="0011508E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медицинскими работниками вне медицинской </w:t>
      </w:r>
      <w:r w:rsidR="007F500F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организаци</w:t>
      </w:r>
      <w:r w:rsidR="007F500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11508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или 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="004237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="00423732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</w:t>
      </w:r>
      <w:r w:rsidR="004237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="00423732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медицинск</w:t>
      </w:r>
      <w:r w:rsidR="004237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организаци</w:t>
      </w:r>
      <w:r w:rsidR="004237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если медицинская помощь, необходимая пациенту по медицинским показаниям, не может быть оказана непосредственно в медицинской организации.</w:t>
      </w:r>
    </w:p>
    <w:p w14:paraId="2860FF52" w14:textId="77777777" w:rsidR="00DE6927" w:rsidRPr="00DE6927" w:rsidRDefault="00DE6927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4. Наличие медицинских показаний для оказания первичной медико-санитарной помощи или специализированной медицинской помощи вне медицинской организации, а также в иных медицинских организациях определяется лечащим врачом пациента </w:t>
      </w:r>
      <w:r w:rsidR="00CF287D" w:rsidRPr="00F94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либо врачебной комиссией медицинской </w:t>
      </w:r>
      <w:r w:rsidR="00DE267D" w:rsidRPr="00DE26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организацией,</w:t>
      </w:r>
      <w:r w:rsidR="00CF287D" w:rsidRPr="00F94E3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либо руководителем или заместителем руководителя медицинской </w:t>
      </w:r>
      <w:r w:rsidR="00DE267D" w:rsidRPr="00DE267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организации,</w:t>
      </w:r>
      <w:r w:rsidR="003E10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либо </w:t>
      </w:r>
      <w:r w:rsidR="003E1019" w:rsidRPr="003E10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(при необходимости) консилиум врачей медицинской организации</w:t>
      </w:r>
      <w:r w:rsidR="003E10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. </w:t>
      </w:r>
    </w:p>
    <w:p w14:paraId="2C2FBE03" w14:textId="77777777" w:rsidR="00DE6927" w:rsidRDefault="00DE6927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3E994F08" w14:textId="77777777" w:rsidR="00344C4B" w:rsidRDefault="00DE6927" w:rsidP="002A1F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lastRenderedPageBreak/>
        <w:t>II</w:t>
      </w: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 Случаи и порядок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медицинских </w:t>
      </w:r>
      <w:r w:rsidRPr="002A1F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организаций</w:t>
      </w:r>
      <w:r w:rsidR="008C6BD2" w:rsidRPr="002A1F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14:paraId="1A79CCDC" w14:textId="77777777" w:rsidR="00DE6927" w:rsidRPr="00DE6927" w:rsidRDefault="00DE6927" w:rsidP="002A1FED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DB4DD6D" w14:textId="565FFEE9" w:rsidR="008C6BD2" w:rsidRPr="002A1FED" w:rsidRDefault="00B75119" w:rsidP="00DE6927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Первичная медико-санитарная помощь </w:t>
      </w:r>
      <w:r w:rsidR="00410955" w:rsidRPr="00550CC4">
        <w:rPr>
          <w:rFonts w:ascii="Times New Roman" w:hAnsi="Times New Roman"/>
          <w:sz w:val="28"/>
          <w:szCs w:val="28"/>
        </w:rPr>
        <w:t>и специализированн</w:t>
      </w:r>
      <w:r w:rsidR="00410955">
        <w:rPr>
          <w:rFonts w:ascii="Times New Roman" w:hAnsi="Times New Roman"/>
          <w:sz w:val="28"/>
          <w:szCs w:val="28"/>
        </w:rPr>
        <w:t>ая</w:t>
      </w:r>
      <w:r w:rsidR="00410955" w:rsidRPr="00550CC4">
        <w:rPr>
          <w:rFonts w:ascii="Times New Roman" w:hAnsi="Times New Roman"/>
          <w:sz w:val="28"/>
          <w:szCs w:val="28"/>
        </w:rPr>
        <w:t xml:space="preserve"> медицинск</w:t>
      </w:r>
      <w:r w:rsidR="00410955">
        <w:rPr>
          <w:rFonts w:ascii="Times New Roman" w:hAnsi="Times New Roman"/>
          <w:sz w:val="28"/>
          <w:szCs w:val="28"/>
        </w:rPr>
        <w:t>ая помощь</w:t>
      </w:r>
      <w:r w:rsidR="00410955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вне медицинской организации</w:t>
      </w:r>
      <w:r w:rsidR="008C6BD2" w:rsidRPr="002A1FED">
        <w:rPr>
          <w:rFonts w:ascii="Times New Roman" w:hAnsi="Times New Roman"/>
          <w:sz w:val="28"/>
          <w:szCs w:val="28"/>
        </w:rPr>
        <w:t xml:space="preserve"> оказывается </w:t>
      </w:r>
      <w:r w:rsidR="00A2572E">
        <w:rPr>
          <w:rFonts w:ascii="Times New Roman" w:hAnsi="Times New Roman"/>
          <w:sz w:val="28"/>
          <w:szCs w:val="28"/>
        </w:rPr>
        <w:t>пациенту медицинскими работниками</w:t>
      </w:r>
      <w:r w:rsidR="008C6BD2" w:rsidRPr="002A1FED">
        <w:rPr>
          <w:rFonts w:ascii="Times New Roman" w:hAnsi="Times New Roman"/>
          <w:sz w:val="28"/>
          <w:szCs w:val="28"/>
        </w:rPr>
        <w:t>:</w:t>
      </w:r>
      <w:r w:rsidR="008C6BD2" w:rsidRPr="002A1FED" w:rsidDel="008C6BD2">
        <w:rPr>
          <w:rFonts w:ascii="Times New Roman" w:hAnsi="Times New Roman"/>
          <w:sz w:val="28"/>
          <w:szCs w:val="28"/>
        </w:rPr>
        <w:t xml:space="preserve"> </w:t>
      </w:r>
    </w:p>
    <w:p w14:paraId="2E9F7FB5" w14:textId="77777777" w:rsidR="000D2BE9" w:rsidRPr="002A1FED" w:rsidRDefault="008C6BD2" w:rsidP="00EA56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FED">
        <w:rPr>
          <w:rFonts w:ascii="Times New Roman" w:hAnsi="Times New Roman"/>
          <w:sz w:val="28"/>
          <w:szCs w:val="28"/>
        </w:rPr>
        <w:t>1) </w:t>
      </w:r>
      <w:r w:rsidRPr="002A1FED" w:rsidDel="007F500F">
        <w:rPr>
          <w:rFonts w:ascii="Times New Roman" w:hAnsi="Times New Roman"/>
          <w:sz w:val="28"/>
          <w:szCs w:val="28"/>
        </w:rPr>
        <w:t xml:space="preserve"> </w:t>
      </w:r>
      <w:r w:rsidR="00EA5680" w:rsidRPr="002A1FED">
        <w:rPr>
          <w:rFonts w:ascii="Times New Roman" w:hAnsi="Times New Roman"/>
          <w:sz w:val="28"/>
          <w:szCs w:val="28"/>
        </w:rPr>
        <w:t>по месту жительства (пребывания) пациента</w:t>
      </w:r>
      <w:r w:rsidR="000D2BE9" w:rsidRPr="002A1FED">
        <w:rPr>
          <w:rFonts w:ascii="Times New Roman" w:hAnsi="Times New Roman"/>
          <w:sz w:val="28"/>
          <w:szCs w:val="28"/>
        </w:rPr>
        <w:t>;</w:t>
      </w:r>
      <w:r w:rsidR="00EA5680" w:rsidRPr="002A1FED">
        <w:rPr>
          <w:rFonts w:ascii="Times New Roman" w:hAnsi="Times New Roman"/>
          <w:sz w:val="28"/>
          <w:szCs w:val="28"/>
        </w:rPr>
        <w:t xml:space="preserve"> </w:t>
      </w:r>
    </w:p>
    <w:p w14:paraId="37F305D1" w14:textId="77777777" w:rsidR="00EA5680" w:rsidRPr="002A1FED" w:rsidRDefault="008C6BD2" w:rsidP="00EA5680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A1FED">
        <w:rPr>
          <w:rFonts w:ascii="Times New Roman" w:hAnsi="Times New Roman"/>
          <w:sz w:val="28"/>
          <w:szCs w:val="28"/>
        </w:rPr>
        <w:t>2</w:t>
      </w:r>
      <w:r w:rsidR="000D2BE9" w:rsidRPr="002A1FED">
        <w:rPr>
          <w:rFonts w:ascii="Times New Roman" w:hAnsi="Times New Roman"/>
          <w:sz w:val="28"/>
          <w:szCs w:val="28"/>
        </w:rPr>
        <w:t>)</w:t>
      </w:r>
      <w:r w:rsidRPr="002A1FED">
        <w:rPr>
          <w:rFonts w:ascii="Times New Roman" w:hAnsi="Times New Roman"/>
          <w:sz w:val="28"/>
          <w:szCs w:val="28"/>
        </w:rPr>
        <w:t> </w:t>
      </w:r>
      <w:r w:rsidR="00EA5680" w:rsidRPr="002A1FED">
        <w:rPr>
          <w:rFonts w:ascii="Times New Roman" w:hAnsi="Times New Roman"/>
          <w:sz w:val="28"/>
          <w:szCs w:val="28"/>
        </w:rPr>
        <w:t>по месту выезда мобильной медицинской бригады</w:t>
      </w:r>
      <w:r w:rsidR="00A2572E">
        <w:rPr>
          <w:rFonts w:ascii="Times New Roman" w:hAnsi="Times New Roman"/>
          <w:sz w:val="28"/>
          <w:szCs w:val="28"/>
        </w:rPr>
        <w:t>,</w:t>
      </w:r>
      <w:r w:rsidR="00423732" w:rsidRPr="002A1FED">
        <w:rPr>
          <w:rFonts w:ascii="Times New Roman" w:hAnsi="Times New Roman"/>
          <w:sz w:val="28"/>
          <w:szCs w:val="28"/>
        </w:rPr>
        <w:t xml:space="preserve"> а также в транспортном средстве при медицинской эвакуации</w:t>
      </w:r>
      <w:r w:rsidR="00410955">
        <w:rPr>
          <w:rFonts w:ascii="Times New Roman" w:hAnsi="Times New Roman"/>
          <w:sz w:val="28"/>
          <w:szCs w:val="28"/>
        </w:rPr>
        <w:t>.</w:t>
      </w:r>
    </w:p>
    <w:p w14:paraId="0132EC36" w14:textId="77777777" w:rsidR="000D2BE9" w:rsidRPr="00423732" w:rsidRDefault="00344C4B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7</w:t>
      </w:r>
      <w:r w:rsidR="00423732" w:rsidRPr="0042373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</w:t>
      </w:r>
      <w:r w:rsidR="00423732" w:rsidRPr="00550CC4">
        <w:rPr>
          <w:rFonts w:ascii="Times New Roman" w:hAnsi="Times New Roman"/>
          <w:sz w:val="28"/>
          <w:szCs w:val="28"/>
        </w:rPr>
        <w:t xml:space="preserve">Оказание первичной медико-санитарной помощи и специализированной медицинской помощи </w:t>
      </w:r>
      <w:r w:rsidR="00423732" w:rsidRPr="004912AC">
        <w:rPr>
          <w:rFonts w:ascii="Times New Roman" w:hAnsi="Times New Roman"/>
          <w:sz w:val="28"/>
          <w:szCs w:val="28"/>
        </w:rPr>
        <w:t xml:space="preserve">по месту жительства (пребывания) пациента </w:t>
      </w:r>
      <w:r w:rsidR="00423732" w:rsidRPr="00550CC4">
        <w:rPr>
          <w:rFonts w:ascii="Times New Roman" w:hAnsi="Times New Roman"/>
          <w:sz w:val="28"/>
          <w:szCs w:val="28"/>
        </w:rPr>
        <w:t>осуществляется:</w:t>
      </w:r>
    </w:p>
    <w:p w14:paraId="199C7975" w14:textId="77777777" w:rsidR="00EA5680" w:rsidRPr="00EA5680" w:rsidRDefault="00423732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EF06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F778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EA5680"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внезапных острых заболеваниях (состояниях), не сопровождающихся угрозой жизни пациента и не требующих экстренной медицинской помощи;</w:t>
      </w:r>
    </w:p>
    <w:p w14:paraId="22EC4CEE" w14:textId="77777777" w:rsidR="00EA5680" w:rsidRPr="00EA5680" w:rsidRDefault="00423732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EF06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F778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EA5680"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тяжелых хронических заболеваниях, при которых невозможно передвижение пациента</w:t>
      </w:r>
      <w:r w:rsidR="00344C4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в том числе при оказании паллиативной медицинской помощи;</w:t>
      </w:r>
    </w:p>
    <w:p w14:paraId="5E501A1E" w14:textId="77777777" w:rsidR="00EA5680" w:rsidRPr="00EA5680" w:rsidRDefault="00423732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</w:t>
      </w:r>
      <w:r w:rsidR="00EF06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F778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EA5680"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необходимости соблюдения строгого домашнего режима, рекомендованного медицинским работником;</w:t>
      </w:r>
    </w:p>
    <w:p w14:paraId="4206D650" w14:textId="77777777" w:rsidR="00EA5680" w:rsidRPr="00EA5680" w:rsidRDefault="00423732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EF06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F778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EA5680"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патронаже детей до одного года;</w:t>
      </w:r>
    </w:p>
    <w:p w14:paraId="1B58A251" w14:textId="77777777" w:rsidR="00EA5680" w:rsidRPr="00EA5680" w:rsidRDefault="00423732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="00EF06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F778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EA5680"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необходимости наблюдения детей в возрасте до трех лет до их выздоровления (при инфекционных заболеваниях - независимо от возраста);</w:t>
      </w:r>
    </w:p>
    <w:p w14:paraId="3257BC71" w14:textId="77777777" w:rsidR="00EA5680" w:rsidRPr="00EA5680" w:rsidRDefault="00423732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="00EF06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)</w:t>
      </w:r>
      <w:r w:rsidR="00F7788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="00EA5680"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 необходимости наблюдения и консультации медицинского работника при наличии эпидемиологических показаний</w:t>
      </w:r>
      <w:r w:rsidR="00410955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AE50BAC" w14:textId="77777777" w:rsidR="00EA5680" w:rsidRPr="002A1FED" w:rsidRDefault="00EA5680" w:rsidP="00EA568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Наличие у </w:t>
      </w:r>
      <w:r w:rsidR="003D2242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гражданина</w:t>
      </w:r>
      <w:r w:rsidR="003D2242"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медицинских показаний для оказания первичной медико-санитарной помощи </w:t>
      </w:r>
      <w:r w:rsidR="00410955" w:rsidRPr="00550CC4">
        <w:rPr>
          <w:rFonts w:ascii="Times New Roman" w:hAnsi="Times New Roman"/>
          <w:sz w:val="28"/>
          <w:szCs w:val="28"/>
        </w:rPr>
        <w:t>и специализированной медицинской помощи</w:t>
      </w:r>
      <w:r w:rsidR="00410955"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 месту жительства (пребывания) </w:t>
      </w:r>
      <w:r w:rsidR="003D224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гражданина </w:t>
      </w:r>
      <w:r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определяется лечащим врачом пациента в медицинской организации либо иным врачом в медицинской организации, к которому обратился </w:t>
      </w:r>
      <w:r w:rsidR="003D2242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гражданин</w:t>
      </w:r>
      <w:r w:rsidR="003D2242"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>за медицинской помощью (далее - лечащий врач).</w:t>
      </w:r>
    </w:p>
    <w:p w14:paraId="6FFDB068" w14:textId="77777777" w:rsidR="00EA5680" w:rsidRDefault="00EA5680" w:rsidP="00EF06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EA56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Лечащий врач на основании медицинских показаний определяет виды и объемы медицинских услуг, необходимых пациенту, которые должны оказываться медицинскими работниками по месту жительства (пребывания) пациента.</w:t>
      </w:r>
    </w:p>
    <w:p w14:paraId="72656769" w14:textId="77777777" w:rsidR="008E19D5" w:rsidRDefault="008E19D5" w:rsidP="008E19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8.</w:t>
      </w:r>
      <w:r w:rsidR="00EA352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FE5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Первичная медико-санитарная помощь </w:t>
      </w:r>
      <w:r w:rsidR="00D947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по месту выезда</w:t>
      </w:r>
      <w:r w:rsidRPr="00FE5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мобильн</w:t>
      </w:r>
      <w:r w:rsidR="00D947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Pr="00FE5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медицинск</w:t>
      </w:r>
      <w:r w:rsidR="00D947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ой</w:t>
      </w:r>
      <w:r w:rsidRPr="00FE5D3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бригад</w:t>
      </w:r>
      <w:r w:rsidR="00D947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оказывается в следующих случаях:</w:t>
      </w:r>
    </w:p>
    <w:p w14:paraId="373D1B0F" w14:textId="77777777" w:rsidR="008E19D5" w:rsidRPr="00A94F57" w:rsidRDefault="008E19D5" w:rsidP="008E19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 жителям</w:t>
      </w:r>
      <w:r w:rsidRPr="00A94F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населенных пунктов с преимущественным проживанием лиц старше трудоспособного возраста, и (или) имеющих плохую транспортную доступность с учетом климато-географических условий</w:t>
      </w:r>
      <w:r w:rsidR="007F4A8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;</w:t>
      </w:r>
      <w:r w:rsidRPr="00A94F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</w:p>
    <w:p w14:paraId="3E43E84A" w14:textId="77777777" w:rsidR="008E19D5" w:rsidRPr="002A1FED" w:rsidRDefault="008E19D5" w:rsidP="008E19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 </w:t>
      </w:r>
      <w:r w:rsidRPr="002A1FE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случаях отсутствия в медицинской организации врачей-специалистов и (или) отдельного медицинского оборудования. </w:t>
      </w:r>
    </w:p>
    <w:p w14:paraId="4E33308E" w14:textId="77777777" w:rsidR="008E19D5" w:rsidRPr="00EA5680" w:rsidRDefault="008E19D5" w:rsidP="00EF06A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CDA90FA" w14:textId="77777777" w:rsidR="00AF03CD" w:rsidRDefault="00F94E3B" w:rsidP="00EF06AA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bookmarkStart w:id="1" w:name="_GoBack"/>
      <w:r w:rsidRPr="005A47B4">
        <w:rPr>
          <w:bCs/>
          <w:color w:val="000000"/>
          <w:sz w:val="28"/>
          <w:szCs w:val="28"/>
        </w:rPr>
        <w:lastRenderedPageBreak/>
        <w:t>9</w:t>
      </w:r>
      <w:r w:rsidR="00EA352C" w:rsidRPr="005A47B4">
        <w:rPr>
          <w:bCs/>
          <w:color w:val="000000"/>
          <w:sz w:val="28"/>
          <w:szCs w:val="28"/>
        </w:rPr>
        <w:t>.</w:t>
      </w:r>
      <w:r w:rsidR="00E4783B" w:rsidRPr="005A47B4">
        <w:rPr>
          <w:bCs/>
          <w:color w:val="000000"/>
          <w:sz w:val="28"/>
          <w:szCs w:val="28"/>
        </w:rPr>
        <w:t> </w:t>
      </w:r>
      <w:r w:rsidR="00AF03CD" w:rsidRPr="005A47B4">
        <w:rPr>
          <w:bCs/>
          <w:color w:val="000000"/>
          <w:sz w:val="28"/>
          <w:szCs w:val="28"/>
        </w:rPr>
        <w:t xml:space="preserve">Виды </w:t>
      </w:r>
      <w:bookmarkEnd w:id="1"/>
      <w:r w:rsidR="00AF03CD" w:rsidRPr="005A47B4">
        <w:rPr>
          <w:bCs/>
          <w:color w:val="000000"/>
          <w:sz w:val="28"/>
          <w:szCs w:val="28"/>
        </w:rPr>
        <w:t>и объем первичной медико-санитарной помощи, оказываемой пациенту, определяются медицинскими работниками мобильной медицинской бригады.</w:t>
      </w:r>
    </w:p>
    <w:p w14:paraId="07F8950D" w14:textId="77777777" w:rsidR="008E19D5" w:rsidRPr="00DE6927" w:rsidRDefault="00F94E3B" w:rsidP="008E19D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10</w:t>
      </w:r>
      <w:r w:rsidR="008E19D5">
        <w:rPr>
          <w:bCs/>
          <w:color w:val="000000"/>
          <w:sz w:val="28"/>
          <w:szCs w:val="28"/>
        </w:rPr>
        <w:t>. </w:t>
      </w:r>
      <w:r w:rsidR="008E19D5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населенных пунктах с числом жителей менее 100 человек первичная медико-санитарная помощь оказывается мобильными медицинскими бригадами, в том числе с использованием мобильных медицинских комплексов, не реже 2 раз в год.</w:t>
      </w:r>
    </w:p>
    <w:p w14:paraId="667AB91C" w14:textId="77777777" w:rsidR="00DE6927" w:rsidRDefault="00F94E3B" w:rsidP="00EA5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11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</w:t>
      </w:r>
      <w:r w:rsidR="00DE6927" w:rsidRPr="00DE6927">
        <w:rPr>
          <w:rFonts w:ascii="Times New Roman" w:eastAsia="Times New Roman" w:hAnsi="Times New Roman"/>
          <w:sz w:val="28"/>
          <w:szCs w:val="28"/>
          <w:lang w:eastAsia="zh-CN"/>
        </w:rPr>
        <w:t xml:space="preserve">Оказание медицинской помощи </w:t>
      </w:r>
      <w:r w:rsidR="00377BB6" w:rsidRPr="00DE6927">
        <w:rPr>
          <w:rFonts w:ascii="Times New Roman" w:eastAsia="Times New Roman" w:hAnsi="Times New Roman"/>
          <w:sz w:val="28"/>
          <w:szCs w:val="28"/>
          <w:lang w:eastAsia="zh-CN"/>
        </w:rPr>
        <w:t>граждан</w:t>
      </w:r>
      <w:r w:rsidR="00377BB6">
        <w:rPr>
          <w:rFonts w:ascii="Times New Roman" w:eastAsia="Times New Roman" w:hAnsi="Times New Roman"/>
          <w:sz w:val="28"/>
          <w:szCs w:val="28"/>
          <w:lang w:eastAsia="zh-CN"/>
        </w:rPr>
        <w:t>ам</w:t>
      </w:r>
      <w:r w:rsidR="00377BB6" w:rsidRPr="00DE692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377BB6">
        <w:rPr>
          <w:rFonts w:ascii="Times New Roman" w:eastAsia="Times New Roman" w:hAnsi="Times New Roman"/>
          <w:sz w:val="28"/>
          <w:szCs w:val="28"/>
          <w:lang w:eastAsia="zh-CN"/>
        </w:rPr>
        <w:t xml:space="preserve">при </w:t>
      </w:r>
      <w:r w:rsidR="0010467D">
        <w:rPr>
          <w:rFonts w:ascii="Times New Roman" w:eastAsiaTheme="minorHAnsi" w:hAnsi="Times New Roman"/>
          <w:sz w:val="28"/>
          <w:szCs w:val="28"/>
        </w:rPr>
        <w:t>осуществлении</w:t>
      </w:r>
      <w:r w:rsidR="00377BB6">
        <w:rPr>
          <w:rFonts w:ascii="Times New Roman" w:eastAsiaTheme="minorHAnsi" w:hAnsi="Times New Roman"/>
          <w:sz w:val="28"/>
          <w:szCs w:val="28"/>
        </w:rPr>
        <w:t xml:space="preserve"> медицинской эвакуации при оказании скорой, в том числе скорой специализированной, медицинской помощи</w:t>
      </w:r>
      <w:r w:rsidR="00DE6927" w:rsidRPr="00DE6927">
        <w:rPr>
          <w:rFonts w:ascii="Times New Roman" w:eastAsia="Times New Roman" w:hAnsi="Times New Roman"/>
          <w:sz w:val="28"/>
          <w:szCs w:val="28"/>
          <w:lang w:eastAsia="zh-CN"/>
        </w:rPr>
        <w:t xml:space="preserve"> не является предметом регулирования настоящего </w:t>
      </w:r>
      <w:r w:rsidR="00377BB6">
        <w:rPr>
          <w:rFonts w:ascii="Times New Roman" w:eastAsia="Times New Roman" w:hAnsi="Times New Roman"/>
          <w:sz w:val="28"/>
          <w:szCs w:val="28"/>
          <w:lang w:eastAsia="zh-CN"/>
        </w:rPr>
        <w:t>Положения</w:t>
      </w:r>
      <w:r w:rsidR="00377BB6" w:rsidRPr="00DE692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1B2F9D">
        <w:rPr>
          <w:rFonts w:ascii="Times New Roman" w:eastAsia="Times New Roman" w:hAnsi="Times New Roman"/>
          <w:sz w:val="28"/>
          <w:szCs w:val="28"/>
          <w:lang w:eastAsia="zh-CN"/>
        </w:rPr>
        <w:t>Порядка</w:t>
      </w:r>
      <w:r w:rsidR="001B2F9D" w:rsidRPr="00DE6927">
        <w:rPr>
          <w:rFonts w:ascii="Times New Roman" w:eastAsia="Times New Roman" w:hAnsi="Times New Roman"/>
          <w:sz w:val="28"/>
          <w:szCs w:val="28"/>
          <w:lang w:eastAsia="zh-CN"/>
        </w:rPr>
        <w:t xml:space="preserve"> </w:t>
      </w:r>
      <w:r w:rsidR="00DE6927" w:rsidRPr="00DE6927">
        <w:rPr>
          <w:rFonts w:ascii="Times New Roman" w:eastAsia="Times New Roman" w:hAnsi="Times New Roman"/>
          <w:sz w:val="28"/>
          <w:szCs w:val="28"/>
          <w:lang w:eastAsia="zh-CN"/>
        </w:rPr>
        <w:t>и осуществляется в соответствии Порядком оказания скорой, в том числе скорой специализированной, медицинской помощи, утвержденным приказом Министерства здравоохранения Российской Федерации от 20.06.2013 №</w:t>
      </w:r>
      <w:r w:rsidR="00DE6927" w:rsidRPr="00DE6927"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="00DE6927" w:rsidRPr="00DE6927">
        <w:rPr>
          <w:rFonts w:ascii="Times New Roman" w:eastAsia="Times New Roman" w:hAnsi="Times New Roman"/>
          <w:sz w:val="28"/>
          <w:szCs w:val="28"/>
          <w:lang w:eastAsia="zh-CN"/>
        </w:rPr>
        <w:t>388н.</w:t>
      </w:r>
    </w:p>
    <w:p w14:paraId="0D1C5984" w14:textId="77777777" w:rsidR="00EA352C" w:rsidRPr="00DE6927" w:rsidRDefault="00EA352C" w:rsidP="00EA56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3A2D77A" w14:textId="234F422B" w:rsidR="00DE6927" w:rsidRPr="002A1FED" w:rsidRDefault="00DE6927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III</w:t>
      </w: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. Случаи </w:t>
      </w:r>
      <w:r w:rsidR="0010467D"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="0010467D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A35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="0010467D"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орядок</w:t>
      </w: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организации оказания первичной медико-санитарной помощи </w:t>
      </w:r>
      <w:r w:rsidR="004912A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и </w:t>
      </w:r>
      <w:r w:rsidRPr="00DE692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специализированной медицинской помощи медицинскими работниками медицинских организаций </w:t>
      </w:r>
      <w:r w:rsidRPr="002A1FE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 иных медицинских организациях</w:t>
      </w:r>
    </w:p>
    <w:p w14:paraId="69311179" w14:textId="77777777" w:rsidR="00377BB6" w:rsidRPr="002A1FED" w:rsidRDefault="00377BB6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1A784AF7" w14:textId="77777777" w:rsidR="004912AC" w:rsidRPr="004912AC" w:rsidRDefault="00DE6927" w:rsidP="004912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F94E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</w:t>
      </w:r>
      <w:r w:rsidR="004912AC" w:rsidRPr="004912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Оказание первичной медико-санитарной помощи гражданину медицинскими работниками медицинских организаций в иных медицинских организациях осуществляется путем предоставления необходимой гражданину медицинской помощи:</w:t>
      </w:r>
    </w:p>
    <w:p w14:paraId="13E0B0D0" w14:textId="77777777" w:rsidR="004912AC" w:rsidRPr="004912AC" w:rsidRDefault="004912AC" w:rsidP="004912A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912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1)</w:t>
      </w:r>
      <w:r w:rsidR="001B2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4912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амбулаторных условиях – выездными врачебными бригадами для оказания медицинской помощи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климато-географических условий, в том числе при проведении предварительных и периодических медицинских осмотров и медицинских освидетельствований в случаях, установленных законодательством Российской Федерации; </w:t>
      </w:r>
    </w:p>
    <w:p w14:paraId="2DEBCF31" w14:textId="77777777" w:rsidR="004912AC" w:rsidRDefault="004912AC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4912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</w:t>
      </w:r>
      <w:r w:rsidR="001B2F9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 </w:t>
      </w:r>
      <w:r w:rsidRPr="004912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стационарных условиях – в случае невозможности оказания необходимой медицинской помощи в медицинской организации и невозможности осуществления медицинской эвакуации пациентов, передвижение которых ограничено либо может вызвать ухудшение состояния здоровья или развитие осложнений. В этом случае медицинская помощь осуществляется по вызову указанной выше медицинской организации выездными консультативными бригадами, специалистами, не состоящими в штате данной медицинской организации.</w:t>
      </w:r>
    </w:p>
    <w:p w14:paraId="4A78440C" w14:textId="77777777" w:rsidR="002A1FED" w:rsidRPr="00DE6927" w:rsidRDefault="001B2F9D" w:rsidP="00F94E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="00F94E3B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="002A1FED"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>. </w:t>
      </w:r>
      <w:r w:rsid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>Специализированная медицинская</w:t>
      </w:r>
      <w:r w:rsidR="002A1FED" w:rsidRPr="002A1FE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помощь оказывается </w:t>
      </w:r>
      <w:r w:rsidR="002A1FED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пациентам медицинскими работниками в иных медицинских организациях (в том числе в обособленных структурных подразделениях) в следующих случаях:</w:t>
      </w:r>
    </w:p>
    <w:p w14:paraId="02D75183" w14:textId="77777777" w:rsidR="002A1FED" w:rsidRPr="00DE6927" w:rsidRDefault="002A1FED" w:rsidP="002A1F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1) при безотлагательном направлении пациента (с использованием медицинской эвакуации) в иные медицинские организации Новосибирской области, оказывающие необходимую специализированную, в том числе высокотехнологичную, медицинскую помощь, в случае выявлении показаний к оказанию медицинской помощи по срочным медицинским показаниям при невозможности ее оказания в условиях медицинской организации;</w:t>
      </w:r>
    </w:p>
    <w:p w14:paraId="195EB734" w14:textId="77777777" w:rsidR="002A1FED" w:rsidRPr="00DE6927" w:rsidRDefault="002A1FED" w:rsidP="002A1FED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2) при вызове в медицинскую организацию, в том числе расположенную в труднодоступной и удаленной местности, выездной бригады врачей-специалистов для оказания консультативно-диагностической помощи из иной медицинской организации Новосибирской области, имеющей лицензию на оказание необходимой пациенту медицинской помощи по соответствующим работам (услугам).</w:t>
      </w:r>
    </w:p>
    <w:p w14:paraId="61A70A9A" w14:textId="77777777" w:rsidR="00DE6927" w:rsidRPr="00DE6927" w:rsidRDefault="00F94E3B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Оказание специализированной медицинской помощи гражданину медицинскими работниками в иной медицинской организации организуется путем предоставления гражданину необходимой медицинской помощи выездными бригадами врачей-специалистов в медицинской организации, не имеющей возможности оказывать специализированную помощь по необходимому профилю пациента</w:t>
      </w:r>
      <w:r w:rsidR="004912A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604E9614" w14:textId="77777777" w:rsidR="00DE6927" w:rsidRPr="00DE6927" w:rsidRDefault="00DE6927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F94E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5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Решение о необходимости оказания специализированной медицинской помощи выездной бригадой врачей-специалистов, </w:t>
      </w:r>
      <w:r w:rsidRPr="00DE6927">
        <w:rPr>
          <w:rFonts w:ascii="Times New Roman" w:eastAsia="Times New Roman" w:hAnsi="Times New Roman"/>
          <w:sz w:val="28"/>
          <w:szCs w:val="28"/>
          <w:lang w:eastAsia="zh-CN"/>
        </w:rPr>
        <w:t>а также о наличии противопоказаний к транспортировке,</w:t>
      </w:r>
      <w:r w:rsidRPr="00DE692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принимает лечащий врач</w:t>
      </w:r>
      <w:r w:rsidR="00376AC3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, либо</w:t>
      </w:r>
      <w:r w:rsidR="00376A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врачебная</w:t>
      </w:r>
      <w:r w:rsidR="003E1019" w:rsidRPr="00363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комисси</w:t>
      </w:r>
      <w:r w:rsidR="00376A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я</w:t>
      </w:r>
      <w:r w:rsidR="003E1019" w:rsidRPr="00363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медицинской организацией</w:t>
      </w:r>
      <w:r w:rsidR="007002A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E1019" w:rsidRPr="00363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либо руководител</w:t>
      </w:r>
      <w:r w:rsidR="00376A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3E1019" w:rsidRPr="00363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или заместител</w:t>
      </w:r>
      <w:r w:rsidR="00376AC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ь</w:t>
      </w:r>
      <w:r w:rsidR="003E1019" w:rsidRPr="0036339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руководителя медицинской организации</w:t>
      </w:r>
      <w:r w:rsidR="00EA352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</w:t>
      </w:r>
      <w:r w:rsidR="003E101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либо </w:t>
      </w:r>
      <w:r w:rsidRPr="007002AE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(при необходимости) консилиум врачей медицинской организации, созванный по инициативе лечащего врача в соответствии со статьей 48 </w:t>
      </w:r>
      <w:r w:rsidRPr="007002AE">
        <w:rPr>
          <w:rFonts w:ascii="Times New Roman" w:eastAsia="Times New Roman" w:hAnsi="Times New Roman"/>
          <w:sz w:val="28"/>
          <w:szCs w:val="28"/>
          <w:lang w:eastAsia="zh-CN"/>
        </w:rPr>
        <w:t>Федерального закона от 21.11.2011 №</w:t>
      </w:r>
      <w:r w:rsidR="00E4783B" w:rsidRPr="007002AE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7002AE">
        <w:rPr>
          <w:rFonts w:ascii="Times New Roman" w:eastAsia="Times New Roman" w:hAnsi="Times New Roman"/>
          <w:sz w:val="28"/>
          <w:szCs w:val="28"/>
          <w:lang w:eastAsia="zh-CN"/>
        </w:rPr>
        <w:t>323-ФЗ «Об</w:t>
      </w:r>
      <w:r w:rsidR="007002AE">
        <w:rPr>
          <w:rFonts w:ascii="Times New Roman" w:eastAsia="Times New Roman" w:hAnsi="Times New Roman"/>
          <w:sz w:val="28"/>
          <w:szCs w:val="28"/>
          <w:lang w:eastAsia="zh-CN"/>
        </w:rPr>
        <w:t> </w:t>
      </w:r>
      <w:r w:rsidRPr="007002AE">
        <w:rPr>
          <w:rFonts w:ascii="Times New Roman" w:eastAsia="Times New Roman" w:hAnsi="Times New Roman"/>
          <w:sz w:val="28"/>
          <w:szCs w:val="28"/>
          <w:lang w:eastAsia="zh-CN"/>
        </w:rPr>
        <w:t>основах охраны здоровья</w:t>
      </w:r>
      <w:r w:rsidRPr="00DE6927">
        <w:rPr>
          <w:rFonts w:ascii="Times New Roman" w:eastAsia="Times New Roman" w:hAnsi="Times New Roman"/>
          <w:sz w:val="28"/>
          <w:szCs w:val="28"/>
          <w:lang w:eastAsia="zh-CN"/>
        </w:rPr>
        <w:t xml:space="preserve"> граждан в Российской Федерации»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41E058D4" w14:textId="3C6889BB" w:rsidR="00DE6927" w:rsidRDefault="00DE6927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F94E3B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6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val="en-US" w:eastAsia="ru-RU"/>
        </w:rPr>
        <w:t> 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случае принятия консилиумом решения о необходимости оказания специализированной медицинской помощи выездной бригадой врачей-специалистов медицинская организация формирует выездную бригаду врачей-специалистов, обеспечивает ее транспортировку в иную медицинскую организацию, а также оснащение специализированными медицинскими изделиями и лекарственными препаратами, необходимыми для оказания помощи.</w:t>
      </w:r>
    </w:p>
    <w:p w14:paraId="5E584FF9" w14:textId="0277FFE7" w:rsidR="005A47B4" w:rsidRPr="00DE6927" w:rsidRDefault="005A47B4" w:rsidP="005A47B4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17. 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Виды и объемы специализированной медицинской помощи, необходимой гражданину, определяются врачами-специалистами выездной бригады.</w:t>
      </w:r>
    </w:p>
    <w:p w14:paraId="1BC06390" w14:textId="25D73A88" w:rsidR="00DE6927" w:rsidRPr="00DE6927" w:rsidRDefault="00DE6927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5A47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8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Специализированная медицинская помощь выездной бригадой врачей- специалистов оказывается в соответствии с порядками и стандартами оказания медицинской помощи, утвержденными Министерством здравоохранения Российской Федерации, с учетом требований клинических рекомендаций (протоколов лечения).</w:t>
      </w:r>
    </w:p>
    <w:p w14:paraId="3EB83BCB" w14:textId="59B57828" w:rsidR="00DE6927" w:rsidRPr="00DE6927" w:rsidRDefault="00F94E3B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5A47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9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Руководитель медицинской организации, в которой находится гражданин, нуждающийся в оказании специализированной медицинской помощи выездной бригадой врачей-специалистов, создает условия и обеспечивает работу бригады необходимыми помещениями, медицинским оборудованием, лекарственными препаратами и медицинскими</w:t>
      </w:r>
      <w:r w:rsidR="00122BAF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изделиями (при необходимости).</w:t>
      </w:r>
    </w:p>
    <w:p w14:paraId="3CDAA23A" w14:textId="4211EB2B" w:rsidR="00DE6927" w:rsidRPr="00DE6927" w:rsidRDefault="005A47B4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lastRenderedPageBreak/>
        <w:t>20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Сведения об оказанной гражданину врачами-специалистами выездной бригады специализированной медицинской помощи вносятся в медицинскую карту стационарного больного (ф. № 003/y) в соответствии с утвержденными правилами ее оформления.</w:t>
      </w:r>
    </w:p>
    <w:p w14:paraId="2A8E6FDA" w14:textId="149A89AE" w:rsidR="00DE6927" w:rsidRDefault="001B2F9D" w:rsidP="005A47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5A47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1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. Контроль за деятельностью выездной бригады врачей-специалистов, а также за качеством и безопасностью специализированной медицинской помощи, оказанной медицинскими работниками медицинской организации в иной медицинской организации, осуществляет </w:t>
      </w:r>
      <w:r w:rsidR="005A47B4">
        <w:rPr>
          <w:rFonts w:ascii="Times New Roman" w:eastAsiaTheme="minorHAnsi" w:hAnsi="Times New Roman"/>
          <w:sz w:val="28"/>
          <w:szCs w:val="28"/>
        </w:rPr>
        <w:t xml:space="preserve">руководитель 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медицинской организации, </w:t>
      </w:r>
      <w:r w:rsidR="005A47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которой они созданы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</w:t>
      </w:r>
    </w:p>
    <w:p w14:paraId="3565BD70" w14:textId="77777777" w:rsidR="00CE107D" w:rsidRPr="00F94E3B" w:rsidRDefault="00CE107D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B2130DB" w14:textId="77777777" w:rsidR="00CE107D" w:rsidRPr="00EA352C" w:rsidRDefault="00CE107D" w:rsidP="00F94E3B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5A47B4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IV</w:t>
      </w:r>
      <w:r w:rsidRPr="00EA35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  <w:r w:rsidRPr="00EA352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en-US" w:eastAsia="ru-RU"/>
        </w:rPr>
        <w:t> </w:t>
      </w:r>
      <w:r w:rsidRPr="00EA352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Заключительные положения</w:t>
      </w:r>
    </w:p>
    <w:p w14:paraId="635BF9C1" w14:textId="77777777" w:rsidR="00CE107D" w:rsidRDefault="00CE107D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A8943CB" w14:textId="532AB4D0" w:rsidR="00DE6927" w:rsidRPr="00DE6927" w:rsidRDefault="00DA0CF8" w:rsidP="00DA0CF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5A47B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. 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М</w:t>
      </w: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едицинские 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организации, направившие медицинских работников для оказания медицинской помощи </w:t>
      </w:r>
      <w:r w:rsidR="009D60C8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вне медицинской организации </w:t>
      </w:r>
      <w:r w:rsidR="009D60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или 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в иную медицинскую организацию, должны иметь лицензи</w:t>
      </w:r>
      <w:r w:rsidR="009D60C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ю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на право осуществления медицинск</w:t>
      </w:r>
      <w:r w:rsidR="00B96BAA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</w:t>
      </w:r>
      <w:r w:rsidR="00DE6927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й </w:t>
      </w:r>
      <w:r w:rsidR="00EA352C"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деятельности</w:t>
      </w:r>
      <w:r w:rsidR="00EA352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A352C">
        <w:rPr>
          <w:rFonts w:ascii="Times New Roman" w:eastAsiaTheme="minorHAnsi" w:hAnsi="Times New Roman"/>
          <w:sz w:val="28"/>
          <w:szCs w:val="28"/>
        </w:rPr>
        <w:t>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«Сколково»)</w:t>
      </w:r>
      <w:r w:rsidR="00EA352C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по работам (услугам),</w:t>
      </w:r>
      <w:r w:rsidR="00EA352C">
        <w:rPr>
          <w:rFonts w:ascii="Times New Roman" w:eastAsiaTheme="minorHAnsi" w:hAnsi="Times New Roman"/>
          <w:sz w:val="28"/>
          <w:szCs w:val="28"/>
        </w:rPr>
        <w:t xml:space="preserve"> составляющим медицинскую деятельность по адресу места нахождения юридического лица или его обособленного структурного подразделения.</w:t>
      </w:r>
    </w:p>
    <w:p w14:paraId="5EFAA50D" w14:textId="77777777" w:rsidR="00DE6927" w:rsidRDefault="00DE6927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09AC98D" w14:textId="77777777" w:rsidR="00EA352C" w:rsidRPr="00DE6927" w:rsidRDefault="00EA352C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D32FA4A" w14:textId="77777777" w:rsidR="00DE6927" w:rsidRDefault="00DE6927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DE692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_________________</w:t>
      </w:r>
    </w:p>
    <w:p w14:paraId="07B8E172" w14:textId="77777777" w:rsidR="00EA352C" w:rsidRPr="00DE6927" w:rsidRDefault="00EA352C" w:rsidP="00DE692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5AAD8FDB" w14:textId="77777777" w:rsidR="00DE6927" w:rsidRPr="00DE6927" w:rsidRDefault="00DE6927" w:rsidP="00DE692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4F749C4D" w14:textId="77777777" w:rsidR="00502D8D" w:rsidRPr="00537454" w:rsidRDefault="00502D8D" w:rsidP="00E261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sectPr w:rsidR="00502D8D" w:rsidRPr="00537454" w:rsidSect="00DE6927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31C7E4" w14:textId="77777777" w:rsidR="0052432B" w:rsidRDefault="0052432B" w:rsidP="00FE3471">
      <w:pPr>
        <w:spacing w:after="0" w:line="240" w:lineRule="auto"/>
      </w:pPr>
      <w:r>
        <w:separator/>
      </w:r>
    </w:p>
  </w:endnote>
  <w:endnote w:type="continuationSeparator" w:id="0">
    <w:p w14:paraId="4DDE2D36" w14:textId="77777777" w:rsidR="0052432B" w:rsidRDefault="0052432B" w:rsidP="00FE3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6A7B1" w14:textId="77777777" w:rsidR="0052432B" w:rsidRDefault="0052432B" w:rsidP="00FE3471">
      <w:pPr>
        <w:spacing w:after="0" w:line="240" w:lineRule="auto"/>
      </w:pPr>
      <w:r>
        <w:separator/>
      </w:r>
    </w:p>
  </w:footnote>
  <w:footnote w:type="continuationSeparator" w:id="0">
    <w:p w14:paraId="0D89FBA5" w14:textId="77777777" w:rsidR="0052432B" w:rsidRDefault="0052432B" w:rsidP="00FE3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293723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306FAB56" w14:textId="52E6AD52" w:rsidR="00DE6927" w:rsidRPr="00131457" w:rsidRDefault="00DE6927">
        <w:pPr>
          <w:pStyle w:val="aa"/>
          <w:jc w:val="center"/>
          <w:rPr>
            <w:sz w:val="20"/>
            <w:szCs w:val="20"/>
          </w:rPr>
        </w:pPr>
        <w:r w:rsidRPr="00131457">
          <w:rPr>
            <w:sz w:val="20"/>
            <w:szCs w:val="20"/>
          </w:rPr>
          <w:fldChar w:fldCharType="begin"/>
        </w:r>
        <w:r w:rsidRPr="00131457">
          <w:rPr>
            <w:sz w:val="20"/>
            <w:szCs w:val="20"/>
          </w:rPr>
          <w:instrText>PAGE   \* MERGEFORMAT</w:instrText>
        </w:r>
        <w:r w:rsidRPr="00131457">
          <w:rPr>
            <w:sz w:val="20"/>
            <w:szCs w:val="20"/>
          </w:rPr>
          <w:fldChar w:fldCharType="separate"/>
        </w:r>
        <w:r w:rsidR="00B75119">
          <w:rPr>
            <w:noProof/>
            <w:sz w:val="20"/>
            <w:szCs w:val="20"/>
          </w:rPr>
          <w:t>3</w:t>
        </w:r>
        <w:r w:rsidRPr="00131457">
          <w:rPr>
            <w:sz w:val="20"/>
            <w:szCs w:val="20"/>
          </w:rPr>
          <w:fldChar w:fldCharType="end"/>
        </w:r>
      </w:p>
    </w:sdtContent>
  </w:sdt>
  <w:p w14:paraId="470CD6B0" w14:textId="77777777" w:rsidR="00DE6927" w:rsidRDefault="00DE6927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42846"/>
    <w:multiLevelType w:val="multilevel"/>
    <w:tmpl w:val="6D7821FE"/>
    <w:lvl w:ilvl="0">
      <w:start w:val="1"/>
      <w:numFmt w:val="decimal"/>
      <w:lvlText w:val="1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045A4D"/>
    <w:multiLevelType w:val="multilevel"/>
    <w:tmpl w:val="EC4CDE3E"/>
    <w:lvl w:ilvl="0">
      <w:start w:val="1"/>
      <w:numFmt w:val="decimal"/>
      <w:lvlText w:val="1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E507E78"/>
    <w:multiLevelType w:val="hybridMultilevel"/>
    <w:tmpl w:val="7884FDF6"/>
    <w:lvl w:ilvl="0" w:tplc="2E027C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5A233ED"/>
    <w:multiLevelType w:val="hybridMultilevel"/>
    <w:tmpl w:val="5D98180E"/>
    <w:lvl w:ilvl="0" w:tplc="E9FCEC6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B135D0"/>
    <w:multiLevelType w:val="multilevel"/>
    <w:tmpl w:val="609829A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313314"/>
    <w:multiLevelType w:val="hybridMultilevel"/>
    <w:tmpl w:val="8C6ED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ED48BA"/>
    <w:multiLevelType w:val="hybridMultilevel"/>
    <w:tmpl w:val="01E03412"/>
    <w:lvl w:ilvl="0" w:tplc="ED0C68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994848"/>
    <w:multiLevelType w:val="multilevel"/>
    <w:tmpl w:val="8BA2634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E715167"/>
    <w:multiLevelType w:val="hybridMultilevel"/>
    <w:tmpl w:val="430CA51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F74AE1"/>
    <w:multiLevelType w:val="hybridMultilevel"/>
    <w:tmpl w:val="F8BC0806"/>
    <w:lvl w:ilvl="0" w:tplc="89B2DAB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"/>
  </w:num>
  <w:num w:numId="5">
    <w:abstractNumId w:val="8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D8D"/>
    <w:rsid w:val="000024A9"/>
    <w:rsid w:val="00065221"/>
    <w:rsid w:val="00075614"/>
    <w:rsid w:val="00077B2E"/>
    <w:rsid w:val="00086CA7"/>
    <w:rsid w:val="000A39EF"/>
    <w:rsid w:val="000A6C4E"/>
    <w:rsid w:val="000B4EC2"/>
    <w:rsid w:val="000D2BE9"/>
    <w:rsid w:val="00100F76"/>
    <w:rsid w:val="0010467D"/>
    <w:rsid w:val="00114747"/>
    <w:rsid w:val="00114B68"/>
    <w:rsid w:val="0011508E"/>
    <w:rsid w:val="00122BAF"/>
    <w:rsid w:val="00124D50"/>
    <w:rsid w:val="00130EF0"/>
    <w:rsid w:val="00154008"/>
    <w:rsid w:val="001542E1"/>
    <w:rsid w:val="00154A86"/>
    <w:rsid w:val="00161ECD"/>
    <w:rsid w:val="001A66E3"/>
    <w:rsid w:val="001B2F9D"/>
    <w:rsid w:val="001B7787"/>
    <w:rsid w:val="001C1453"/>
    <w:rsid w:val="001E41BE"/>
    <w:rsid w:val="001F4F3E"/>
    <w:rsid w:val="001F78D3"/>
    <w:rsid w:val="002029FB"/>
    <w:rsid w:val="00210DD0"/>
    <w:rsid w:val="002326DD"/>
    <w:rsid w:val="00240F40"/>
    <w:rsid w:val="002467DA"/>
    <w:rsid w:val="002564ED"/>
    <w:rsid w:val="002568DA"/>
    <w:rsid w:val="0026370B"/>
    <w:rsid w:val="002745EF"/>
    <w:rsid w:val="002862BC"/>
    <w:rsid w:val="002A11D4"/>
    <w:rsid w:val="002A1FED"/>
    <w:rsid w:val="002B0E2B"/>
    <w:rsid w:val="002B2FD7"/>
    <w:rsid w:val="002B59FD"/>
    <w:rsid w:val="002C1A5D"/>
    <w:rsid w:val="002D7CAB"/>
    <w:rsid w:val="002E3686"/>
    <w:rsid w:val="00310EE9"/>
    <w:rsid w:val="00321D6F"/>
    <w:rsid w:val="0032487C"/>
    <w:rsid w:val="00326315"/>
    <w:rsid w:val="003322D1"/>
    <w:rsid w:val="0033760E"/>
    <w:rsid w:val="00344C4B"/>
    <w:rsid w:val="00345E42"/>
    <w:rsid w:val="00375ED3"/>
    <w:rsid w:val="00376AC3"/>
    <w:rsid w:val="00377BB6"/>
    <w:rsid w:val="003850E9"/>
    <w:rsid w:val="003A123F"/>
    <w:rsid w:val="003A5953"/>
    <w:rsid w:val="003B444D"/>
    <w:rsid w:val="003D2242"/>
    <w:rsid w:val="003E1019"/>
    <w:rsid w:val="003E7907"/>
    <w:rsid w:val="003F7649"/>
    <w:rsid w:val="00407472"/>
    <w:rsid w:val="00410955"/>
    <w:rsid w:val="00411091"/>
    <w:rsid w:val="00423732"/>
    <w:rsid w:val="004242DC"/>
    <w:rsid w:val="004246B1"/>
    <w:rsid w:val="00426489"/>
    <w:rsid w:val="00435AE9"/>
    <w:rsid w:val="00442156"/>
    <w:rsid w:val="00450421"/>
    <w:rsid w:val="00455AA0"/>
    <w:rsid w:val="00467525"/>
    <w:rsid w:val="00472CAC"/>
    <w:rsid w:val="004912AC"/>
    <w:rsid w:val="00495FF5"/>
    <w:rsid w:val="004A1FFC"/>
    <w:rsid w:val="004A7A95"/>
    <w:rsid w:val="004B012A"/>
    <w:rsid w:val="004B702E"/>
    <w:rsid w:val="004C472B"/>
    <w:rsid w:val="004D0392"/>
    <w:rsid w:val="004D157E"/>
    <w:rsid w:val="004F2465"/>
    <w:rsid w:val="00501F5A"/>
    <w:rsid w:val="00502D8D"/>
    <w:rsid w:val="0050550B"/>
    <w:rsid w:val="005165A3"/>
    <w:rsid w:val="0052432B"/>
    <w:rsid w:val="0052434C"/>
    <w:rsid w:val="0053746F"/>
    <w:rsid w:val="005455F4"/>
    <w:rsid w:val="00550CC4"/>
    <w:rsid w:val="0057202A"/>
    <w:rsid w:val="00573B27"/>
    <w:rsid w:val="00584026"/>
    <w:rsid w:val="005A47B4"/>
    <w:rsid w:val="005C0079"/>
    <w:rsid w:val="005D2A3D"/>
    <w:rsid w:val="005D47CA"/>
    <w:rsid w:val="005D603D"/>
    <w:rsid w:val="005E5445"/>
    <w:rsid w:val="0061575D"/>
    <w:rsid w:val="00624CC8"/>
    <w:rsid w:val="0064388F"/>
    <w:rsid w:val="00665A0D"/>
    <w:rsid w:val="00682DB5"/>
    <w:rsid w:val="0068312C"/>
    <w:rsid w:val="006A6FBF"/>
    <w:rsid w:val="006F6571"/>
    <w:rsid w:val="007002AE"/>
    <w:rsid w:val="00740490"/>
    <w:rsid w:val="00775BCA"/>
    <w:rsid w:val="007869DE"/>
    <w:rsid w:val="007E0E47"/>
    <w:rsid w:val="007E6304"/>
    <w:rsid w:val="007F4A80"/>
    <w:rsid w:val="007F500F"/>
    <w:rsid w:val="008A55F3"/>
    <w:rsid w:val="008B6F7F"/>
    <w:rsid w:val="008B7D29"/>
    <w:rsid w:val="008C2B3C"/>
    <w:rsid w:val="008C6BD2"/>
    <w:rsid w:val="008D6A6D"/>
    <w:rsid w:val="008D7A16"/>
    <w:rsid w:val="008E19D5"/>
    <w:rsid w:val="008E2543"/>
    <w:rsid w:val="008E309D"/>
    <w:rsid w:val="008F7C18"/>
    <w:rsid w:val="00900057"/>
    <w:rsid w:val="00901DEC"/>
    <w:rsid w:val="00914B4B"/>
    <w:rsid w:val="00943ED2"/>
    <w:rsid w:val="009515C1"/>
    <w:rsid w:val="00970CE1"/>
    <w:rsid w:val="00977C6C"/>
    <w:rsid w:val="00985432"/>
    <w:rsid w:val="00992456"/>
    <w:rsid w:val="009A12AE"/>
    <w:rsid w:val="009A34D6"/>
    <w:rsid w:val="009C4B9D"/>
    <w:rsid w:val="009C7879"/>
    <w:rsid w:val="009D60C8"/>
    <w:rsid w:val="009F11C8"/>
    <w:rsid w:val="009F1320"/>
    <w:rsid w:val="00A00223"/>
    <w:rsid w:val="00A15EFA"/>
    <w:rsid w:val="00A172AD"/>
    <w:rsid w:val="00A2572E"/>
    <w:rsid w:val="00A31C02"/>
    <w:rsid w:val="00A47813"/>
    <w:rsid w:val="00A50689"/>
    <w:rsid w:val="00A55322"/>
    <w:rsid w:val="00A67970"/>
    <w:rsid w:val="00A8571A"/>
    <w:rsid w:val="00A859AA"/>
    <w:rsid w:val="00A90DA9"/>
    <w:rsid w:val="00A9265B"/>
    <w:rsid w:val="00A93E3F"/>
    <w:rsid w:val="00A94F57"/>
    <w:rsid w:val="00AC4DF3"/>
    <w:rsid w:val="00AE22C6"/>
    <w:rsid w:val="00AF03CD"/>
    <w:rsid w:val="00AF0B86"/>
    <w:rsid w:val="00AF6704"/>
    <w:rsid w:val="00B008C4"/>
    <w:rsid w:val="00B1555E"/>
    <w:rsid w:val="00B16E77"/>
    <w:rsid w:val="00B334D6"/>
    <w:rsid w:val="00B4465E"/>
    <w:rsid w:val="00B53D80"/>
    <w:rsid w:val="00B75119"/>
    <w:rsid w:val="00B763EE"/>
    <w:rsid w:val="00B96BAA"/>
    <w:rsid w:val="00BA235C"/>
    <w:rsid w:val="00BC37A3"/>
    <w:rsid w:val="00BC6C2C"/>
    <w:rsid w:val="00BD6B8B"/>
    <w:rsid w:val="00BE7A44"/>
    <w:rsid w:val="00C02D4D"/>
    <w:rsid w:val="00C04761"/>
    <w:rsid w:val="00C53141"/>
    <w:rsid w:val="00C53689"/>
    <w:rsid w:val="00C53C3C"/>
    <w:rsid w:val="00C64270"/>
    <w:rsid w:val="00C83B46"/>
    <w:rsid w:val="00CA0219"/>
    <w:rsid w:val="00CD69CA"/>
    <w:rsid w:val="00CE04C6"/>
    <w:rsid w:val="00CE107D"/>
    <w:rsid w:val="00CE3347"/>
    <w:rsid w:val="00CE39F3"/>
    <w:rsid w:val="00CF287D"/>
    <w:rsid w:val="00CF3BD8"/>
    <w:rsid w:val="00CF6317"/>
    <w:rsid w:val="00D67FC1"/>
    <w:rsid w:val="00D94767"/>
    <w:rsid w:val="00DA0CF8"/>
    <w:rsid w:val="00DB08C2"/>
    <w:rsid w:val="00DC4B5A"/>
    <w:rsid w:val="00DE21C2"/>
    <w:rsid w:val="00DE267D"/>
    <w:rsid w:val="00DE41F9"/>
    <w:rsid w:val="00DE538D"/>
    <w:rsid w:val="00DE6927"/>
    <w:rsid w:val="00E0283C"/>
    <w:rsid w:val="00E12763"/>
    <w:rsid w:val="00E14A7E"/>
    <w:rsid w:val="00E15B82"/>
    <w:rsid w:val="00E2174E"/>
    <w:rsid w:val="00E2618E"/>
    <w:rsid w:val="00E47083"/>
    <w:rsid w:val="00E4783B"/>
    <w:rsid w:val="00E57775"/>
    <w:rsid w:val="00E57945"/>
    <w:rsid w:val="00EA352C"/>
    <w:rsid w:val="00EA5680"/>
    <w:rsid w:val="00EC7BB5"/>
    <w:rsid w:val="00ED769F"/>
    <w:rsid w:val="00EE44E8"/>
    <w:rsid w:val="00EE467F"/>
    <w:rsid w:val="00EF06AA"/>
    <w:rsid w:val="00F11068"/>
    <w:rsid w:val="00F27B9E"/>
    <w:rsid w:val="00F7427A"/>
    <w:rsid w:val="00F7788D"/>
    <w:rsid w:val="00F80C72"/>
    <w:rsid w:val="00F827C3"/>
    <w:rsid w:val="00F8598B"/>
    <w:rsid w:val="00F93658"/>
    <w:rsid w:val="00F93A1D"/>
    <w:rsid w:val="00F94E3B"/>
    <w:rsid w:val="00FA74DD"/>
    <w:rsid w:val="00FB2420"/>
    <w:rsid w:val="00FC3CD0"/>
    <w:rsid w:val="00FE3471"/>
    <w:rsid w:val="00FE4DB9"/>
    <w:rsid w:val="00FE5D38"/>
    <w:rsid w:val="00FE66D8"/>
    <w:rsid w:val="00FE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3DC46"/>
  <w15:docId w15:val="{06848B1B-F1AC-4240-A16D-32E12F198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D8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502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02D8D"/>
    <w:rPr>
      <w:rFonts w:ascii="Calibri" w:eastAsia="Times New Roman" w:hAnsi="Calibri" w:cs="Calibri"/>
      <w:szCs w:val="20"/>
      <w:lang w:eastAsia="ru-RU"/>
    </w:rPr>
  </w:style>
  <w:style w:type="paragraph" w:styleId="a3">
    <w:name w:val="No Spacing"/>
    <w:uiPriority w:val="1"/>
    <w:qFormat/>
    <w:rsid w:val="002862BC"/>
    <w:pPr>
      <w:spacing w:after="0" w:line="240" w:lineRule="auto"/>
    </w:pPr>
    <w:rPr>
      <w:rFonts w:ascii="Times New Roman" w:eastAsia="Arial" w:hAnsi="Times New Roman" w:cs="Arial"/>
      <w:lang w:eastAsia="ru-RU"/>
    </w:rPr>
  </w:style>
  <w:style w:type="table" w:styleId="a4">
    <w:name w:val="Table Grid"/>
    <w:basedOn w:val="a1"/>
    <w:uiPriority w:val="39"/>
    <w:rsid w:val="00A3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31C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6">
    <w:name w:val="Текст выноски Знак"/>
    <w:basedOn w:val="a0"/>
    <w:link w:val="a7"/>
    <w:uiPriority w:val="99"/>
    <w:semiHidden/>
    <w:rsid w:val="00A31C02"/>
    <w:rPr>
      <w:rFonts w:ascii="Segoe UI" w:hAnsi="Segoe UI" w:cs="Segoe UI"/>
      <w:sz w:val="18"/>
      <w:szCs w:val="18"/>
    </w:rPr>
  </w:style>
  <w:style w:type="paragraph" w:styleId="a7">
    <w:name w:val="Balloon Text"/>
    <w:basedOn w:val="a"/>
    <w:link w:val="a6"/>
    <w:uiPriority w:val="99"/>
    <w:semiHidden/>
    <w:unhideWhenUsed/>
    <w:rsid w:val="00A31C02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375ED3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375ED3"/>
    <w:rPr>
      <w:color w:val="954F72"/>
      <w:u w:val="single"/>
    </w:rPr>
  </w:style>
  <w:style w:type="paragraph" w:customStyle="1" w:styleId="msonormal0">
    <w:name w:val="msonormal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1">
    <w:name w:val="font1"/>
    <w:basedOn w:val="a"/>
    <w:rsid w:val="00375ED3"/>
    <w:pPr>
      <w:spacing w:before="100" w:beforeAutospacing="1" w:after="100" w:afterAutospacing="1" w:line="240" w:lineRule="auto"/>
    </w:pPr>
    <w:rPr>
      <w:rFonts w:eastAsia="Times New Roman" w:cs="Calibri"/>
      <w:color w:val="000000"/>
      <w:lang w:eastAsia="ru-RU"/>
    </w:rPr>
  </w:style>
  <w:style w:type="paragraph" w:customStyle="1" w:styleId="font5">
    <w:name w:val="font5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lang w:eastAsia="ru-RU"/>
    </w:rPr>
  </w:style>
  <w:style w:type="paragraph" w:customStyle="1" w:styleId="font6">
    <w:name w:val="font6"/>
    <w:basedOn w:val="a"/>
    <w:rsid w:val="00375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4">
    <w:name w:val="xl6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5">
    <w:name w:val="xl6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6">
    <w:name w:val="xl6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7">
    <w:name w:val="xl6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lang w:eastAsia="ru-RU"/>
    </w:rPr>
  </w:style>
  <w:style w:type="paragraph" w:customStyle="1" w:styleId="xl72">
    <w:name w:val="xl7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lang w:eastAsia="ru-RU"/>
    </w:rPr>
  </w:style>
  <w:style w:type="paragraph" w:customStyle="1" w:styleId="xl73">
    <w:name w:val="xl7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375ED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1">
    <w:name w:val="xl81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customStyle="1" w:styleId="xl82">
    <w:name w:val="xl82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375E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375E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375ED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E3471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FE34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E3471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1109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annotation reference"/>
    <w:basedOn w:val="a0"/>
    <w:uiPriority w:val="99"/>
    <w:semiHidden/>
    <w:unhideWhenUsed/>
    <w:rsid w:val="004A7A9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A7A9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A7A95"/>
    <w:rPr>
      <w:rFonts w:ascii="Calibri" w:eastAsia="Calibri" w:hAnsi="Calibri" w:cs="Times New Roman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A7A9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A7A95"/>
    <w:rPr>
      <w:rFonts w:ascii="Calibri" w:eastAsia="Calibri" w:hAnsi="Calibri" w:cs="Times New Roman"/>
      <w:b/>
      <w:bCs/>
      <w:sz w:val="20"/>
      <w:szCs w:val="20"/>
    </w:rPr>
  </w:style>
  <w:style w:type="paragraph" w:styleId="af3">
    <w:name w:val="Revision"/>
    <w:hidden/>
    <w:uiPriority w:val="99"/>
    <w:semiHidden/>
    <w:rsid w:val="00EA568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4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7C24A-C880-4639-95EE-5B9B484D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10899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Прохорова Эллина Александровна</dc:creator>
  <cp:lastModifiedBy>Прохорова Эллина Александровна</cp:lastModifiedBy>
  <cp:revision>2</cp:revision>
  <cp:lastPrinted>2022-04-28T05:44:00Z</cp:lastPrinted>
  <dcterms:created xsi:type="dcterms:W3CDTF">2022-04-28T09:36:00Z</dcterms:created>
  <dcterms:modified xsi:type="dcterms:W3CDTF">2022-04-28T09:36:00Z</dcterms:modified>
</cp:coreProperties>
</file>