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0A0" w:firstRow="1" w:lastRow="0" w:firstColumn="1" w:lastColumn="0" w:noHBand="0" w:noVBand="0"/>
      </w:tblPr>
      <w:tblGrid>
        <w:gridCol w:w="1459"/>
        <w:gridCol w:w="5794"/>
        <w:gridCol w:w="1051"/>
        <w:gridCol w:w="1727"/>
      </w:tblGrid>
      <w:tr w:rsidR="004C5ACA" w:rsidRPr="00096215" w:rsidTr="00C83461">
        <w:trPr>
          <w:trHeight w:val="2698"/>
        </w:trPr>
        <w:tc>
          <w:tcPr>
            <w:tcW w:w="10031" w:type="dxa"/>
            <w:gridSpan w:val="4"/>
          </w:tcPr>
          <w:p w:rsidR="004C5ACA" w:rsidRPr="00096215" w:rsidRDefault="004C5ACA" w:rsidP="00C83461">
            <w:pPr>
              <w:jc w:val="center"/>
            </w:pPr>
            <w:bookmarkStart w:id="0" w:name="_GoBack"/>
            <w:bookmarkEnd w:id="0"/>
            <w:r w:rsidRPr="00096215">
              <w:rPr>
                <w:noProof/>
              </w:rPr>
              <w:drawing>
                <wp:inline distT="0" distB="0" distL="0" distR="0" wp14:anchorId="23007D71" wp14:editId="64D9291F">
                  <wp:extent cx="518160" cy="624840"/>
                  <wp:effectExtent l="0" t="0" r="0" b="381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ACA" w:rsidRPr="00096215" w:rsidRDefault="004C5ACA" w:rsidP="00C83461">
            <w:pPr>
              <w:ind w:firstLine="37"/>
              <w:jc w:val="center"/>
            </w:pPr>
          </w:p>
          <w:p w:rsidR="004C5ACA" w:rsidRPr="00096215" w:rsidRDefault="004C5ACA" w:rsidP="00C83461">
            <w:pPr>
              <w:ind w:firstLine="37"/>
              <w:jc w:val="center"/>
              <w:rPr>
                <w:b/>
              </w:rPr>
            </w:pPr>
            <w:r w:rsidRPr="00096215">
              <w:rPr>
                <w:b/>
              </w:rPr>
              <w:t>МИНИСТЕРСТВО РЕГИОНАЛЬНОЙ ПОЛИТИКИ</w:t>
            </w:r>
          </w:p>
          <w:p w:rsidR="004C5ACA" w:rsidRPr="00096215" w:rsidRDefault="004C5ACA" w:rsidP="00C83461">
            <w:pPr>
              <w:ind w:firstLine="37"/>
              <w:jc w:val="center"/>
              <w:rPr>
                <w:b/>
              </w:rPr>
            </w:pPr>
            <w:r w:rsidRPr="00096215">
              <w:rPr>
                <w:b/>
              </w:rPr>
              <w:t>НОВОСИБИРСКОЙ ОБЛАСТИ</w:t>
            </w:r>
          </w:p>
          <w:p w:rsidR="004C5ACA" w:rsidRPr="00096215" w:rsidRDefault="004C5ACA" w:rsidP="00C83461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  <w:p w:rsidR="004C5ACA" w:rsidRPr="00096215" w:rsidRDefault="004C5ACA" w:rsidP="00C83461">
            <w:pPr>
              <w:ind w:firstLine="37"/>
              <w:jc w:val="center"/>
              <w:rPr>
                <w:b/>
              </w:rPr>
            </w:pPr>
            <w:r w:rsidRPr="00096215">
              <w:rPr>
                <w:b/>
              </w:rPr>
              <w:t>ПРИКАЗ</w:t>
            </w:r>
          </w:p>
          <w:p w:rsidR="004C5ACA" w:rsidRPr="00096215" w:rsidRDefault="004C5ACA" w:rsidP="00C83461">
            <w:pPr>
              <w:ind w:firstLine="567"/>
              <w:jc w:val="center"/>
            </w:pPr>
          </w:p>
        </w:tc>
      </w:tr>
      <w:tr w:rsidR="004C5ACA" w:rsidRPr="00096215" w:rsidTr="00C83461">
        <w:tc>
          <w:tcPr>
            <w:tcW w:w="1459" w:type="dxa"/>
            <w:tcBorders>
              <w:bottom w:val="single" w:sz="4" w:space="0" w:color="auto"/>
            </w:tcBorders>
          </w:tcPr>
          <w:p w:rsidR="004C5ACA" w:rsidRPr="00096215" w:rsidRDefault="004C5ACA" w:rsidP="00C83461">
            <w:pPr>
              <w:ind w:firstLine="567"/>
            </w:pPr>
          </w:p>
        </w:tc>
        <w:tc>
          <w:tcPr>
            <w:tcW w:w="5794" w:type="dxa"/>
          </w:tcPr>
          <w:p w:rsidR="004C5ACA" w:rsidRPr="00096215" w:rsidRDefault="004C5ACA" w:rsidP="00C83461">
            <w:pPr>
              <w:ind w:firstLine="567"/>
            </w:pPr>
          </w:p>
        </w:tc>
        <w:tc>
          <w:tcPr>
            <w:tcW w:w="1051" w:type="dxa"/>
          </w:tcPr>
          <w:p w:rsidR="004C5ACA" w:rsidRPr="00096215" w:rsidRDefault="004C5ACA" w:rsidP="00C83461">
            <w:pPr>
              <w:ind w:firstLine="567"/>
            </w:pPr>
            <w:r w:rsidRPr="00096215">
              <w:t>№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4C5ACA" w:rsidRPr="00096215" w:rsidRDefault="004C5ACA" w:rsidP="00C83461">
            <w:pPr>
              <w:ind w:firstLine="567"/>
            </w:pPr>
          </w:p>
        </w:tc>
      </w:tr>
      <w:tr w:rsidR="004C5ACA" w:rsidRPr="00096215" w:rsidTr="00C834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5ACA" w:rsidRPr="00096215" w:rsidRDefault="004C5ACA" w:rsidP="00C83461">
            <w:pPr>
              <w:jc w:val="center"/>
            </w:pPr>
            <w:r w:rsidRPr="00096215">
              <w:t>г. Новосибирск</w:t>
            </w:r>
          </w:p>
          <w:p w:rsidR="004C5ACA" w:rsidRDefault="004C5ACA" w:rsidP="00C83461">
            <w:pPr>
              <w:jc w:val="center"/>
            </w:pPr>
          </w:p>
          <w:p w:rsidR="004C5ACA" w:rsidRPr="004733D9" w:rsidRDefault="004C5ACA" w:rsidP="00C83461">
            <w:pPr>
              <w:ind w:right="-108"/>
              <w:jc w:val="center"/>
            </w:pPr>
            <w:r>
              <w:t xml:space="preserve">Об утверждении Порядка проведения антикоррупционной экспертизы нормативных правовых актов и проектов нормативных правовых актов в министерстве региональной политики Новосибирской области </w:t>
            </w:r>
          </w:p>
          <w:p w:rsidR="004C5ACA" w:rsidRPr="004733D9" w:rsidRDefault="004C5ACA" w:rsidP="00C83461">
            <w:pPr>
              <w:ind w:right="-108"/>
              <w:jc w:val="center"/>
            </w:pPr>
          </w:p>
        </w:tc>
      </w:tr>
    </w:tbl>
    <w:p w:rsidR="004C5ACA" w:rsidRPr="006E7AA3" w:rsidRDefault="004C5ACA" w:rsidP="004C5ACA">
      <w:pPr>
        <w:adjustRightInd w:val="0"/>
        <w:ind w:firstLine="709"/>
        <w:jc w:val="both"/>
      </w:pPr>
      <w:r>
        <w:rPr>
          <w:color w:val="000000" w:themeColor="text1"/>
        </w:rPr>
        <w:t>В</w:t>
      </w:r>
      <w:r w:rsidRPr="006E7AA3">
        <w:rPr>
          <w:color w:val="000000" w:themeColor="text1"/>
        </w:rPr>
        <w:t xml:space="preserve"> соответствии с </w:t>
      </w:r>
      <w:hyperlink r:id="rId7" w:history="1">
        <w:r w:rsidRPr="006E7AA3">
          <w:rPr>
            <w:rStyle w:val="a6"/>
            <w:color w:val="000000" w:themeColor="text1"/>
          </w:rPr>
          <w:t>Федеральным законом</w:t>
        </w:r>
      </w:hyperlink>
      <w:r w:rsidRPr="006E7AA3">
        <w:rPr>
          <w:color w:val="000000" w:themeColor="text1"/>
        </w:rPr>
        <w:t xml:space="preserve"> от 25.12.2008 </w:t>
      </w:r>
      <w:r>
        <w:rPr>
          <w:color w:val="000000" w:themeColor="text1"/>
        </w:rPr>
        <w:t>№</w:t>
      </w:r>
      <w:r w:rsidRPr="006E7AA3">
        <w:rPr>
          <w:color w:val="000000" w:themeColor="text1"/>
        </w:rPr>
        <w:t xml:space="preserve"> 273-ФЗ </w:t>
      </w:r>
      <w:r>
        <w:rPr>
          <w:color w:val="000000" w:themeColor="text1"/>
        </w:rPr>
        <w:br/>
        <w:t>«</w:t>
      </w:r>
      <w:r w:rsidRPr="006E7AA3">
        <w:rPr>
          <w:color w:val="000000" w:themeColor="text1"/>
        </w:rPr>
        <w:t>О противодействии коррупции</w:t>
      </w:r>
      <w:r>
        <w:rPr>
          <w:color w:val="000000" w:themeColor="text1"/>
        </w:rPr>
        <w:t>»</w:t>
      </w:r>
      <w:r w:rsidRPr="006E7AA3">
        <w:rPr>
          <w:color w:val="000000" w:themeColor="text1"/>
        </w:rPr>
        <w:t xml:space="preserve">, </w:t>
      </w:r>
      <w:hyperlink r:id="rId8" w:history="1">
        <w:r w:rsidRPr="006E7AA3">
          <w:rPr>
            <w:rStyle w:val="a6"/>
            <w:color w:val="000000" w:themeColor="text1"/>
          </w:rPr>
          <w:t>Федеральным законом</w:t>
        </w:r>
      </w:hyperlink>
      <w:r w:rsidRPr="006E7AA3">
        <w:rPr>
          <w:color w:val="000000" w:themeColor="text1"/>
        </w:rPr>
        <w:t xml:space="preserve"> от 17.07.2009 </w:t>
      </w:r>
      <w:r>
        <w:rPr>
          <w:color w:val="000000" w:themeColor="text1"/>
        </w:rPr>
        <w:t>№</w:t>
      </w:r>
      <w:r w:rsidRPr="006E7AA3">
        <w:rPr>
          <w:color w:val="000000" w:themeColor="text1"/>
        </w:rPr>
        <w:t xml:space="preserve"> 172-ФЗ </w:t>
      </w:r>
      <w:r>
        <w:rPr>
          <w:color w:val="000000" w:themeColor="text1"/>
        </w:rPr>
        <w:t>«</w:t>
      </w:r>
      <w:r w:rsidRPr="006E7AA3">
        <w:rPr>
          <w:color w:val="000000" w:themeColor="text1"/>
        </w:rPr>
        <w:t>Об антикоррупционной экспертизе нормативных правовых актов и проектов нормативных правовых актов</w:t>
      </w:r>
      <w:r>
        <w:rPr>
          <w:color w:val="000000" w:themeColor="text1"/>
        </w:rPr>
        <w:t>»</w:t>
      </w:r>
      <w:r w:rsidRPr="006E7AA3">
        <w:rPr>
          <w:color w:val="000000" w:themeColor="text1"/>
        </w:rPr>
        <w:t xml:space="preserve">, </w:t>
      </w:r>
      <w:hyperlink r:id="rId9" w:history="1">
        <w:r w:rsidRPr="006E7AA3">
          <w:rPr>
            <w:rStyle w:val="a6"/>
            <w:color w:val="000000" w:themeColor="text1"/>
          </w:rPr>
          <w:t>постановлением</w:t>
        </w:r>
      </w:hyperlink>
      <w:r w:rsidRPr="006E7AA3">
        <w:rPr>
          <w:color w:val="000000" w:themeColor="text1"/>
        </w:rPr>
        <w:t xml:space="preserve"> Правительства Росс</w:t>
      </w:r>
      <w:r>
        <w:rPr>
          <w:color w:val="000000" w:themeColor="text1"/>
        </w:rPr>
        <w:t>ийской Федерации от 26.02.2010 № 96 «</w:t>
      </w:r>
      <w:r w:rsidRPr="006E7AA3">
        <w:rPr>
          <w:color w:val="000000" w:themeColor="text1"/>
        </w:rPr>
        <w:t>Об антикоррупционной экспертизе нормативных правовых актов и прое</w:t>
      </w:r>
      <w:r>
        <w:rPr>
          <w:color w:val="000000" w:themeColor="text1"/>
        </w:rPr>
        <w:t>ктов нормативных правовых актов»</w:t>
      </w:r>
      <w:r w:rsidRPr="006E7AA3">
        <w:rPr>
          <w:color w:val="000000" w:themeColor="text1"/>
        </w:rPr>
        <w:t xml:space="preserve">, </w:t>
      </w:r>
      <w:hyperlink r:id="rId10" w:history="1">
        <w:r w:rsidRPr="006E7AA3">
          <w:rPr>
            <w:rStyle w:val="a6"/>
            <w:color w:val="000000" w:themeColor="text1"/>
          </w:rPr>
          <w:t>Закон</w:t>
        </w:r>
        <w:r>
          <w:rPr>
            <w:rStyle w:val="a6"/>
            <w:color w:val="000000" w:themeColor="text1"/>
          </w:rPr>
          <w:t>ом</w:t>
        </w:r>
      </w:hyperlink>
      <w:r w:rsidRPr="006E7AA3">
        <w:rPr>
          <w:color w:val="000000" w:themeColor="text1"/>
        </w:rPr>
        <w:t xml:space="preserve"> Новосибирской области от 25.12.2006 </w:t>
      </w:r>
      <w:r>
        <w:rPr>
          <w:color w:val="000000" w:themeColor="text1"/>
        </w:rPr>
        <w:t>№</w:t>
      </w:r>
      <w:r w:rsidRPr="006E7AA3">
        <w:rPr>
          <w:color w:val="000000" w:themeColor="text1"/>
        </w:rPr>
        <w:t xml:space="preserve"> 80-ОЗ </w:t>
      </w:r>
      <w:r>
        <w:rPr>
          <w:color w:val="000000" w:themeColor="text1"/>
        </w:rPr>
        <w:t>«</w:t>
      </w:r>
      <w:r w:rsidRPr="006E7AA3">
        <w:rPr>
          <w:color w:val="000000" w:themeColor="text1"/>
        </w:rPr>
        <w:t>О нормативных правовых актах Новосибирской области</w:t>
      </w:r>
      <w:r>
        <w:rPr>
          <w:color w:val="000000" w:themeColor="text1"/>
        </w:rPr>
        <w:t>»</w:t>
      </w:r>
      <w:r w:rsidRPr="006E7AA3">
        <w:rPr>
          <w:color w:val="000000" w:themeColor="text1"/>
        </w:rPr>
        <w:t xml:space="preserve">, </w:t>
      </w:r>
      <w:hyperlink r:id="rId11" w:history="1">
        <w:r w:rsidRPr="006E7AA3">
          <w:rPr>
            <w:rStyle w:val="a6"/>
            <w:color w:val="000000" w:themeColor="text1"/>
          </w:rPr>
          <w:t>Закон</w:t>
        </w:r>
        <w:r>
          <w:rPr>
            <w:rStyle w:val="a6"/>
            <w:color w:val="000000" w:themeColor="text1"/>
          </w:rPr>
          <w:t>ом</w:t>
        </w:r>
      </w:hyperlink>
      <w:r w:rsidRPr="006E7AA3">
        <w:rPr>
          <w:color w:val="000000" w:themeColor="text1"/>
        </w:rPr>
        <w:t xml:space="preserve"> Новосибирской области от 27.04.2010 </w:t>
      </w:r>
      <w:r>
        <w:rPr>
          <w:color w:val="000000" w:themeColor="text1"/>
        </w:rPr>
        <w:br/>
        <w:t>№</w:t>
      </w:r>
      <w:r w:rsidRPr="006E7AA3">
        <w:rPr>
          <w:color w:val="000000" w:themeColor="text1"/>
        </w:rPr>
        <w:t xml:space="preserve"> 486-ОЗ </w:t>
      </w:r>
      <w:r>
        <w:rPr>
          <w:color w:val="000000" w:themeColor="text1"/>
        </w:rPr>
        <w:t>«</w:t>
      </w:r>
      <w:r w:rsidRPr="006E7AA3">
        <w:rPr>
          <w:color w:val="000000" w:themeColor="text1"/>
        </w:rPr>
        <w:t>О мерах по профилактике коррупции в Новосибирской области</w:t>
      </w:r>
      <w:r>
        <w:rPr>
          <w:color w:val="000000" w:themeColor="text1"/>
        </w:rPr>
        <w:t xml:space="preserve">», </w:t>
      </w:r>
      <w:r w:rsidRPr="00B30625">
        <w:t>постановлени</w:t>
      </w:r>
      <w:r>
        <w:t>ем</w:t>
      </w:r>
      <w:r w:rsidRPr="00B30625">
        <w:t xml:space="preserve"> Губернатора Новосибирской области от </w:t>
      </w:r>
      <w:r>
        <w:t>01.11.2010</w:t>
      </w:r>
      <w:r w:rsidRPr="00B30625">
        <w:t xml:space="preserve"> №</w:t>
      </w:r>
      <w:r>
        <w:t> 345</w:t>
      </w:r>
      <w:r w:rsidRPr="00B30625">
        <w:t xml:space="preserve"> </w:t>
      </w:r>
      <w:r>
        <w:br/>
      </w:r>
      <w:r w:rsidRPr="00B30625">
        <w:t>«</w:t>
      </w:r>
      <w:r>
        <w:t xml:space="preserve">Об утверждении Инструкции по документационному обеспечению Губернатора Новосибирской области и Правительства </w:t>
      </w:r>
      <w:r w:rsidRPr="006E7AA3">
        <w:t>Новосибирской области»</w:t>
      </w:r>
      <w:r>
        <w:t>, в</w:t>
      </w:r>
      <w:r w:rsidRPr="006E7AA3">
        <w:rPr>
          <w:color w:val="000000" w:themeColor="text1"/>
        </w:rPr>
        <w:t xml:space="preserve"> целях выявления в нормативных правовых актах и проектах нормативных правовых актов министерства региональной политики Новосибирской области коррупциогенных факторов и их последующего устранения </w:t>
      </w:r>
      <w:r w:rsidRPr="006E7AA3">
        <w:rPr>
          <w:b/>
        </w:rPr>
        <w:t>п р и к а з ы в а ю</w:t>
      </w:r>
      <w:r w:rsidRPr="006E7AA3">
        <w:t>:</w:t>
      </w:r>
    </w:p>
    <w:p w:rsidR="004C5ACA" w:rsidRPr="006E7AA3" w:rsidRDefault="004C5ACA" w:rsidP="004C5ACA">
      <w:pPr>
        <w:ind w:firstLine="709"/>
        <w:jc w:val="both"/>
        <w:rPr>
          <w:color w:val="000000" w:themeColor="text1"/>
        </w:rPr>
      </w:pPr>
      <w:bookmarkStart w:id="1" w:name="sub_1"/>
      <w:r>
        <w:rPr>
          <w:color w:val="000000" w:themeColor="text1"/>
        </w:rPr>
        <w:t>1. </w:t>
      </w:r>
      <w:r w:rsidRPr="006E7AA3">
        <w:rPr>
          <w:color w:val="000000" w:themeColor="text1"/>
        </w:rPr>
        <w:t xml:space="preserve">Утвердить прилагаемый </w:t>
      </w:r>
      <w:hyperlink w:anchor="sub_1000" w:history="1">
        <w:r w:rsidRPr="006E7AA3">
          <w:rPr>
            <w:rStyle w:val="a6"/>
            <w:color w:val="000000" w:themeColor="text1"/>
          </w:rPr>
          <w:t>Порядок</w:t>
        </w:r>
      </w:hyperlink>
      <w:r w:rsidRPr="006E7AA3">
        <w:rPr>
          <w:color w:val="000000" w:themeColor="text1"/>
        </w:rPr>
        <w:t xml:space="preserve"> проведения антикоррупционной экспертизы нормативных правовых актов и проектов нормативных правовых актов в министерстве региональной политики Новосибирской области.</w:t>
      </w:r>
    </w:p>
    <w:p w:rsidR="004C5ACA" w:rsidRDefault="004C5ACA" w:rsidP="004C5ACA">
      <w:pPr>
        <w:ind w:firstLine="709"/>
        <w:jc w:val="both"/>
        <w:rPr>
          <w:color w:val="000000" w:themeColor="text1"/>
        </w:rPr>
      </w:pPr>
      <w:bookmarkStart w:id="2" w:name="sub_2"/>
      <w:bookmarkEnd w:id="1"/>
      <w:r w:rsidRPr="006E7AA3">
        <w:rPr>
          <w:color w:val="000000" w:themeColor="text1"/>
        </w:rPr>
        <w:t>2.</w:t>
      </w:r>
      <w:bookmarkStart w:id="3" w:name="sub_3"/>
      <w:bookmarkEnd w:id="2"/>
      <w:r>
        <w:rPr>
          <w:color w:val="000000" w:themeColor="text1"/>
        </w:rPr>
        <w:t> </w:t>
      </w:r>
      <w:r w:rsidRPr="006E7AA3">
        <w:rPr>
          <w:color w:val="000000" w:themeColor="text1"/>
        </w:rPr>
        <w:t>Признать утратившим</w:t>
      </w:r>
      <w:r>
        <w:rPr>
          <w:color w:val="000000" w:themeColor="text1"/>
        </w:rPr>
        <w:t>и</w:t>
      </w:r>
      <w:r w:rsidRPr="006E7AA3">
        <w:rPr>
          <w:color w:val="000000" w:themeColor="text1"/>
        </w:rPr>
        <w:t xml:space="preserve"> силу</w:t>
      </w:r>
      <w:r>
        <w:rPr>
          <w:color w:val="000000" w:themeColor="text1"/>
        </w:rPr>
        <w:t>:</w:t>
      </w:r>
    </w:p>
    <w:p w:rsidR="004C5ACA" w:rsidRDefault="008325E5" w:rsidP="004C5ACA">
      <w:pPr>
        <w:ind w:firstLine="709"/>
        <w:jc w:val="both"/>
      </w:pPr>
      <w:hyperlink r:id="rId12" w:history="1">
        <w:r w:rsidR="004C5ACA" w:rsidRPr="006E7AA3">
          <w:rPr>
            <w:rStyle w:val="a6"/>
            <w:color w:val="000000" w:themeColor="text1"/>
          </w:rPr>
          <w:t>приказ</w:t>
        </w:r>
      </w:hyperlink>
      <w:r w:rsidR="004C5ACA" w:rsidRPr="006E7AA3">
        <w:rPr>
          <w:color w:val="000000" w:themeColor="text1"/>
        </w:rPr>
        <w:t xml:space="preserve"> министерства региональной политики Новосибирской области от 21</w:t>
      </w:r>
      <w:r w:rsidR="004C5ACA">
        <w:rPr>
          <w:color w:val="000000" w:themeColor="text1"/>
        </w:rPr>
        <w:t>.10.</w:t>
      </w:r>
      <w:r w:rsidR="004C5ACA" w:rsidRPr="006E7AA3">
        <w:rPr>
          <w:color w:val="000000" w:themeColor="text1"/>
        </w:rPr>
        <w:t>2016</w:t>
      </w:r>
      <w:r w:rsidR="004C5ACA">
        <w:rPr>
          <w:color w:val="000000" w:themeColor="text1"/>
        </w:rPr>
        <w:t xml:space="preserve"> №</w:t>
      </w:r>
      <w:r w:rsidR="004C5ACA" w:rsidRPr="006E7AA3">
        <w:rPr>
          <w:color w:val="000000" w:themeColor="text1"/>
        </w:rPr>
        <w:t> 168</w:t>
      </w:r>
      <w:r w:rsidR="004C5ACA">
        <w:rPr>
          <w:color w:val="000000" w:themeColor="text1"/>
        </w:rPr>
        <w:t xml:space="preserve"> «</w:t>
      </w:r>
      <w:r w:rsidR="004C5ACA">
        <w:t>Об утверждении порядка проведения антикоррупционной экспертизы нормативных правовых актов и проектов нормативных правовых актов в министерстве региональной политики Новосибирской области»;</w:t>
      </w:r>
    </w:p>
    <w:p w:rsidR="004C5ACA" w:rsidRPr="006E7AA3" w:rsidRDefault="008325E5" w:rsidP="004C5ACA">
      <w:pPr>
        <w:ind w:firstLine="709"/>
        <w:jc w:val="both"/>
        <w:rPr>
          <w:color w:val="000000" w:themeColor="text1"/>
        </w:rPr>
      </w:pPr>
      <w:hyperlink r:id="rId13" w:history="1">
        <w:r w:rsidR="004C5ACA" w:rsidRPr="006E7AA3">
          <w:rPr>
            <w:rStyle w:val="a6"/>
            <w:color w:val="000000" w:themeColor="text1"/>
          </w:rPr>
          <w:t>приказ</w:t>
        </w:r>
      </w:hyperlink>
      <w:r w:rsidR="004C5ACA" w:rsidRPr="006E7AA3">
        <w:rPr>
          <w:color w:val="000000" w:themeColor="text1"/>
        </w:rPr>
        <w:t xml:space="preserve"> министерства региональной политики Новосибирской области от </w:t>
      </w:r>
      <w:r w:rsidR="004C5ACA">
        <w:rPr>
          <w:color w:val="000000" w:themeColor="text1"/>
        </w:rPr>
        <w:t>10.03.2017 №</w:t>
      </w:r>
      <w:r w:rsidR="004C5ACA" w:rsidRPr="006E7AA3">
        <w:rPr>
          <w:color w:val="000000" w:themeColor="text1"/>
        </w:rPr>
        <w:t> </w:t>
      </w:r>
      <w:r w:rsidR="004C5ACA">
        <w:rPr>
          <w:color w:val="000000" w:themeColor="text1"/>
        </w:rPr>
        <w:t xml:space="preserve">45 «О внесении изменений в приказ министерства региональной политики Новосибирской области от 21.10.2016 № 168». </w:t>
      </w:r>
    </w:p>
    <w:p w:rsidR="004C5ACA" w:rsidRDefault="004C5ACA" w:rsidP="004C5ACA">
      <w:pPr>
        <w:ind w:firstLine="709"/>
        <w:jc w:val="both"/>
        <w:rPr>
          <w:color w:val="000000" w:themeColor="text1"/>
        </w:rPr>
      </w:pPr>
      <w:bookmarkStart w:id="4" w:name="sub_4"/>
      <w:bookmarkEnd w:id="3"/>
      <w:r>
        <w:rPr>
          <w:color w:val="000000" w:themeColor="text1"/>
        </w:rPr>
        <w:t>3</w:t>
      </w:r>
      <w:r w:rsidRPr="006E7AA3">
        <w:rPr>
          <w:color w:val="000000" w:themeColor="text1"/>
        </w:rPr>
        <w:t>. Контроль за исполнением настоящего приказа оставляю за собой.</w:t>
      </w:r>
    </w:p>
    <w:p w:rsidR="004C5ACA" w:rsidRDefault="004C5ACA" w:rsidP="004C5ACA">
      <w:pPr>
        <w:ind w:firstLine="709"/>
        <w:jc w:val="both"/>
        <w:rPr>
          <w:color w:val="000000" w:themeColor="text1"/>
        </w:rPr>
      </w:pPr>
    </w:p>
    <w:p w:rsidR="004C5ACA" w:rsidRPr="006E7AA3" w:rsidRDefault="004C5ACA" w:rsidP="004C5ACA">
      <w:pPr>
        <w:ind w:firstLine="709"/>
        <w:jc w:val="both"/>
        <w:rPr>
          <w:color w:val="000000" w:themeColor="text1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95"/>
        <w:gridCol w:w="3326"/>
      </w:tblGrid>
      <w:tr w:rsidR="004C5ACA" w:rsidRPr="006E7AA3" w:rsidTr="00C83461"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</w:tcPr>
          <w:bookmarkEnd w:id="4"/>
          <w:p w:rsidR="004C5ACA" w:rsidRPr="006D5952" w:rsidRDefault="004C5ACA" w:rsidP="00C83461">
            <w:pPr>
              <w:ind w:left="-105"/>
              <w:jc w:val="both"/>
            </w:pPr>
            <w:r w:rsidRPr="006D5952">
              <w:t xml:space="preserve">Временно исполняющий </w:t>
            </w:r>
          </w:p>
          <w:p w:rsidR="004C5ACA" w:rsidRPr="006D5952" w:rsidRDefault="004C5ACA" w:rsidP="00C83461">
            <w:pPr>
              <w:ind w:left="-105"/>
              <w:jc w:val="both"/>
            </w:pPr>
            <w:r w:rsidRPr="006D5952">
              <w:t>обязанности министра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C5ACA" w:rsidRPr="006D5952" w:rsidRDefault="004C5ACA" w:rsidP="00C83461">
            <w:pPr>
              <w:ind w:left="-105" w:right="-110"/>
              <w:jc w:val="both"/>
            </w:pPr>
          </w:p>
          <w:p w:rsidR="004C5ACA" w:rsidRPr="006D5952" w:rsidRDefault="004C5ACA" w:rsidP="00C83461">
            <w:pPr>
              <w:ind w:left="-105" w:right="-110"/>
              <w:jc w:val="right"/>
            </w:pPr>
            <w:r w:rsidRPr="006D5952">
              <w:t>И.Н.  Яковлев</w:t>
            </w:r>
          </w:p>
        </w:tc>
      </w:tr>
    </w:tbl>
    <w:p w:rsidR="00676D43" w:rsidRDefault="00676D43" w:rsidP="00676D43">
      <w:pPr>
        <w:ind w:left="5670"/>
        <w:jc w:val="center"/>
      </w:pPr>
      <w:r>
        <w:lastRenderedPageBreak/>
        <w:t>УТВЕРЖДЕН</w:t>
      </w:r>
    </w:p>
    <w:p w:rsidR="00676D43" w:rsidRPr="00CD0A51" w:rsidRDefault="00676D43" w:rsidP="00676D43">
      <w:pPr>
        <w:ind w:left="5670"/>
        <w:jc w:val="center"/>
      </w:pPr>
      <w:r>
        <w:t>приказом</w:t>
      </w:r>
      <w:r w:rsidRPr="00CD0A51">
        <w:t xml:space="preserve"> министерства региональной политики</w:t>
      </w:r>
      <w:r w:rsidRPr="00CD0A51">
        <w:rPr>
          <w:b/>
        </w:rPr>
        <w:t xml:space="preserve"> </w:t>
      </w:r>
      <w:r w:rsidRPr="00CD0A51">
        <w:t>Новосибирской области</w:t>
      </w:r>
    </w:p>
    <w:p w:rsidR="00676D43" w:rsidRPr="00CD0A51" w:rsidRDefault="00676D43" w:rsidP="00676D43">
      <w:pPr>
        <w:ind w:left="5670"/>
        <w:jc w:val="center"/>
      </w:pPr>
      <w:r w:rsidRPr="00CD0A51">
        <w:t>от ___________ № ____</w:t>
      </w:r>
    </w:p>
    <w:p w:rsidR="00676D43" w:rsidRDefault="00676D43" w:rsidP="00676D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76D43" w:rsidRDefault="00676D43" w:rsidP="00676D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76D43" w:rsidRDefault="00676D43" w:rsidP="00676D4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76D43" w:rsidRDefault="00676D43" w:rsidP="00676D43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</w:t>
      </w:r>
    </w:p>
    <w:p w:rsidR="00676D43" w:rsidRPr="006E7AA3" w:rsidRDefault="00676D43" w:rsidP="00676D43">
      <w:pPr>
        <w:pStyle w:val="1"/>
        <w:spacing w:before="0" w:after="0"/>
        <w:rPr>
          <w:color w:val="000000" w:themeColor="text1"/>
        </w:rPr>
      </w:pPr>
      <w:r w:rsidRPr="006E7A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 в министерстве региональной политики Новосибирской области</w:t>
      </w:r>
      <w:r w:rsidRPr="006E7A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</w:p>
    <w:p w:rsidR="00676D43" w:rsidRPr="006E7AA3" w:rsidRDefault="00676D43" w:rsidP="00676D43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5" w:name="sub_16"/>
      <w:r w:rsidRPr="006E7A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I. Общие положения</w:t>
      </w:r>
    </w:p>
    <w:bookmarkEnd w:id="5"/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</w:t>
      </w:r>
      <w:r w:rsidRPr="006E7AA3">
        <w:rPr>
          <w:color w:val="000000" w:themeColor="text1"/>
        </w:rPr>
        <w:t xml:space="preserve">Порядок проведения антикоррупционной экспертизы нормативных правовых актов и проектов нормативных правовых актов в министерстве региональной политики Новосибирской области (далее – Порядок) определяет процедуру проведения антикоррупционной экспертизы проектов нормативных правовых актов, разработчиком которых является министерство региональной политики Новосибирской области (далее – министерство), а также нормативных правовых актов министерства, включая </w:t>
      </w:r>
      <w:r w:rsidR="00FA476D">
        <w:rPr>
          <w:color w:val="000000" w:themeColor="text1"/>
        </w:rPr>
        <w:t xml:space="preserve">их </w:t>
      </w:r>
      <w:r w:rsidRPr="006E7AA3">
        <w:rPr>
          <w:color w:val="000000" w:themeColor="text1"/>
        </w:rPr>
        <w:t>независимую антикоррупционную экспертизу.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6" w:name="sub_6"/>
      <w:r w:rsidRPr="006E7AA3">
        <w:rPr>
          <w:color w:val="000000" w:themeColor="text1"/>
        </w:rPr>
        <w:t xml:space="preserve">2. Порядок разработан в соответствии с </w:t>
      </w:r>
      <w:hyperlink r:id="rId14" w:history="1">
        <w:r w:rsidRPr="006E7AA3">
          <w:rPr>
            <w:rStyle w:val="a6"/>
            <w:color w:val="000000" w:themeColor="text1"/>
          </w:rPr>
          <w:t>Федеральным законом</w:t>
        </w:r>
      </w:hyperlink>
      <w:r w:rsidRPr="006E7AA3">
        <w:rPr>
          <w:color w:val="000000" w:themeColor="text1"/>
        </w:rPr>
        <w:t xml:space="preserve"> от 25.12.2008 </w:t>
      </w:r>
      <w:r>
        <w:rPr>
          <w:color w:val="000000" w:themeColor="text1"/>
        </w:rPr>
        <w:t>№</w:t>
      </w:r>
      <w:r w:rsidRPr="006E7AA3">
        <w:rPr>
          <w:color w:val="000000" w:themeColor="text1"/>
        </w:rPr>
        <w:t xml:space="preserve"> 273-ФЗ </w:t>
      </w:r>
      <w:r>
        <w:rPr>
          <w:color w:val="000000" w:themeColor="text1"/>
        </w:rPr>
        <w:t>«</w:t>
      </w:r>
      <w:r w:rsidRPr="006E7AA3">
        <w:rPr>
          <w:color w:val="000000" w:themeColor="text1"/>
        </w:rPr>
        <w:t>О противодействии коррупции</w:t>
      </w:r>
      <w:r>
        <w:rPr>
          <w:color w:val="000000" w:themeColor="text1"/>
        </w:rPr>
        <w:t>»</w:t>
      </w:r>
      <w:r w:rsidRPr="006E7AA3">
        <w:rPr>
          <w:color w:val="000000" w:themeColor="text1"/>
        </w:rPr>
        <w:t xml:space="preserve">, </w:t>
      </w:r>
      <w:hyperlink r:id="rId15" w:history="1">
        <w:r w:rsidRPr="006E7AA3">
          <w:rPr>
            <w:rStyle w:val="a6"/>
            <w:color w:val="000000" w:themeColor="text1"/>
          </w:rPr>
          <w:t>Федеральным законом</w:t>
        </w:r>
      </w:hyperlink>
      <w:r w:rsidRPr="006E7AA3">
        <w:rPr>
          <w:color w:val="000000" w:themeColor="text1"/>
        </w:rPr>
        <w:t xml:space="preserve"> от 17.07.2009 </w:t>
      </w:r>
      <w:r>
        <w:rPr>
          <w:color w:val="000000" w:themeColor="text1"/>
        </w:rPr>
        <w:t>№</w:t>
      </w:r>
      <w:r w:rsidRPr="006E7AA3">
        <w:rPr>
          <w:color w:val="000000" w:themeColor="text1"/>
        </w:rPr>
        <w:t xml:space="preserve"> 172-ФЗ </w:t>
      </w:r>
      <w:r>
        <w:rPr>
          <w:color w:val="000000" w:themeColor="text1"/>
        </w:rPr>
        <w:t>«</w:t>
      </w:r>
      <w:r w:rsidRPr="006E7AA3">
        <w:rPr>
          <w:color w:val="000000" w:themeColor="text1"/>
        </w:rPr>
        <w:t>Об антикоррупционной экспертизе нормативных правовых актов и проектов нормативных правовых актов</w:t>
      </w:r>
      <w:r>
        <w:rPr>
          <w:color w:val="000000" w:themeColor="text1"/>
        </w:rPr>
        <w:t>»</w:t>
      </w:r>
      <w:r w:rsidRPr="006E7AA3">
        <w:rPr>
          <w:color w:val="000000" w:themeColor="text1"/>
        </w:rPr>
        <w:t xml:space="preserve">, </w:t>
      </w:r>
      <w:hyperlink r:id="rId16" w:history="1">
        <w:r w:rsidRPr="006E7AA3">
          <w:rPr>
            <w:rStyle w:val="a6"/>
            <w:color w:val="000000" w:themeColor="text1"/>
          </w:rPr>
          <w:t>постановлением</w:t>
        </w:r>
      </w:hyperlink>
      <w:r w:rsidRPr="006E7AA3">
        <w:rPr>
          <w:color w:val="000000" w:themeColor="text1"/>
        </w:rPr>
        <w:t xml:space="preserve"> Правительства Российской Федерации от 26.02.2010 </w:t>
      </w:r>
      <w:r>
        <w:rPr>
          <w:color w:val="000000" w:themeColor="text1"/>
        </w:rPr>
        <w:t>№</w:t>
      </w:r>
      <w:r w:rsidRPr="006E7AA3">
        <w:rPr>
          <w:color w:val="000000" w:themeColor="text1"/>
        </w:rPr>
        <w:t xml:space="preserve"> 96 </w:t>
      </w:r>
      <w:r>
        <w:rPr>
          <w:color w:val="000000" w:themeColor="text1"/>
        </w:rPr>
        <w:t>«</w:t>
      </w:r>
      <w:r w:rsidRPr="006E7AA3">
        <w:rPr>
          <w:color w:val="000000" w:themeColor="text1"/>
        </w:rPr>
        <w:t>Об антикоррупционной экспертизе нормативных правовых актов и проектов нормативных правовых актов</w:t>
      </w:r>
      <w:r>
        <w:rPr>
          <w:color w:val="000000" w:themeColor="text1"/>
        </w:rPr>
        <w:t>»</w:t>
      </w:r>
      <w:r w:rsidRPr="006E7AA3">
        <w:rPr>
          <w:color w:val="000000" w:themeColor="text1"/>
        </w:rPr>
        <w:t xml:space="preserve">, </w:t>
      </w:r>
      <w:hyperlink r:id="rId17" w:history="1">
        <w:r w:rsidRPr="006E7AA3">
          <w:rPr>
            <w:rStyle w:val="a6"/>
            <w:color w:val="000000" w:themeColor="text1"/>
          </w:rPr>
          <w:t>Законом</w:t>
        </w:r>
      </w:hyperlink>
      <w:r w:rsidRPr="006E7AA3">
        <w:rPr>
          <w:color w:val="000000" w:themeColor="text1"/>
        </w:rPr>
        <w:t xml:space="preserve"> Новосибирской области от 25.12.2006 </w:t>
      </w:r>
      <w:r>
        <w:rPr>
          <w:color w:val="000000" w:themeColor="text1"/>
        </w:rPr>
        <w:t>№</w:t>
      </w:r>
      <w:r w:rsidRPr="006E7AA3">
        <w:rPr>
          <w:color w:val="000000" w:themeColor="text1"/>
        </w:rPr>
        <w:t xml:space="preserve"> 80-ОЗ </w:t>
      </w:r>
      <w:r>
        <w:rPr>
          <w:color w:val="000000" w:themeColor="text1"/>
        </w:rPr>
        <w:t>«</w:t>
      </w:r>
      <w:r w:rsidRPr="006E7AA3">
        <w:rPr>
          <w:color w:val="000000" w:themeColor="text1"/>
        </w:rPr>
        <w:t>О нормативных правовых актах Новосибирской области</w:t>
      </w:r>
      <w:r>
        <w:rPr>
          <w:color w:val="000000" w:themeColor="text1"/>
        </w:rPr>
        <w:t>»</w:t>
      </w:r>
      <w:r w:rsidRPr="006E7AA3">
        <w:rPr>
          <w:color w:val="000000" w:themeColor="text1"/>
        </w:rPr>
        <w:t xml:space="preserve">, </w:t>
      </w:r>
      <w:hyperlink r:id="rId18" w:history="1">
        <w:r w:rsidRPr="006E7AA3">
          <w:rPr>
            <w:rStyle w:val="a6"/>
            <w:color w:val="000000" w:themeColor="text1"/>
          </w:rPr>
          <w:t>Законом</w:t>
        </w:r>
      </w:hyperlink>
      <w:r w:rsidRPr="006E7AA3">
        <w:rPr>
          <w:color w:val="000000" w:themeColor="text1"/>
        </w:rPr>
        <w:t xml:space="preserve"> Новосибирской области от 27.04.2010 </w:t>
      </w:r>
      <w:r w:rsidR="00FA476D">
        <w:rPr>
          <w:color w:val="000000" w:themeColor="text1"/>
        </w:rPr>
        <w:br/>
      </w:r>
      <w:r>
        <w:rPr>
          <w:color w:val="000000" w:themeColor="text1"/>
        </w:rPr>
        <w:t>№</w:t>
      </w:r>
      <w:r w:rsidRPr="006E7AA3">
        <w:rPr>
          <w:color w:val="000000" w:themeColor="text1"/>
        </w:rPr>
        <w:t xml:space="preserve"> 486-ОЗ </w:t>
      </w:r>
      <w:r>
        <w:rPr>
          <w:color w:val="000000" w:themeColor="text1"/>
        </w:rPr>
        <w:t>«</w:t>
      </w:r>
      <w:r w:rsidRPr="006E7AA3">
        <w:rPr>
          <w:color w:val="000000" w:themeColor="text1"/>
        </w:rPr>
        <w:t>О мерах по профилактике коррупции в Новосибирск</w:t>
      </w:r>
      <w:r>
        <w:rPr>
          <w:color w:val="000000" w:themeColor="text1"/>
        </w:rPr>
        <w:t>ой области»</w:t>
      </w:r>
      <w:r w:rsidRPr="006E7AA3">
        <w:rPr>
          <w:color w:val="000000" w:themeColor="text1"/>
        </w:rPr>
        <w:t>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7" w:name="sub_7"/>
      <w:bookmarkEnd w:id="6"/>
      <w:r>
        <w:rPr>
          <w:color w:val="000000" w:themeColor="text1"/>
        </w:rPr>
        <w:t>3. </w:t>
      </w:r>
      <w:r w:rsidRPr="006E7AA3">
        <w:rPr>
          <w:color w:val="000000" w:themeColor="text1"/>
        </w:rPr>
        <w:t xml:space="preserve">Для целей Порядка под антикоррупционной экспертизой нормативных правовых актов и проектов нормативных правовых актов в министерстве (далее </w:t>
      </w:r>
      <w:r>
        <w:rPr>
          <w:color w:val="000000" w:themeColor="text1"/>
        </w:rPr>
        <w:t>–</w:t>
      </w:r>
      <w:r w:rsidRPr="006E7AA3">
        <w:rPr>
          <w:color w:val="000000" w:themeColor="text1"/>
        </w:rPr>
        <w:t xml:space="preserve"> </w:t>
      </w:r>
      <w:r>
        <w:rPr>
          <w:color w:val="000000" w:themeColor="text1"/>
        </w:rPr>
        <w:t>а</w:t>
      </w:r>
      <w:r w:rsidRPr="006E7AA3">
        <w:rPr>
          <w:color w:val="000000" w:themeColor="text1"/>
        </w:rPr>
        <w:t>нтикоррупционная экспертиза) понимается деятельность, направленная на выявление в нормативных правовых актах и проектах нормативных правовых актов коррупциогенных факторов с целью их последующего устранения.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8" w:name="sub_13"/>
      <w:bookmarkEnd w:id="7"/>
      <w:r>
        <w:rPr>
          <w:color w:val="000000" w:themeColor="text1"/>
        </w:rPr>
        <w:t>4. </w:t>
      </w:r>
      <w:r w:rsidRPr="006E7AA3">
        <w:rPr>
          <w:color w:val="000000" w:themeColor="text1"/>
        </w:rPr>
        <w:t>Основными принципами организации антикоррупционной экспертизы являются:</w:t>
      </w:r>
    </w:p>
    <w:p w:rsidR="00676D43" w:rsidRPr="007B2D5F" w:rsidRDefault="00676D43" w:rsidP="00676D43">
      <w:pPr>
        <w:ind w:firstLine="709"/>
        <w:jc w:val="both"/>
        <w:rPr>
          <w:color w:val="000000" w:themeColor="text1"/>
        </w:rPr>
      </w:pPr>
      <w:bookmarkStart w:id="9" w:name="sub_8"/>
      <w:bookmarkEnd w:id="8"/>
      <w:r w:rsidRPr="007B2D5F">
        <w:rPr>
          <w:color w:val="000000" w:themeColor="text1"/>
        </w:rPr>
        <w:t>1) обязательность проведения антикоррупционной экспертизы проектов нормативных правовых актов;</w:t>
      </w:r>
    </w:p>
    <w:p w:rsidR="00676D43" w:rsidRPr="007B2D5F" w:rsidRDefault="00676D43" w:rsidP="00676D43">
      <w:pPr>
        <w:ind w:firstLine="709"/>
        <w:jc w:val="both"/>
      </w:pPr>
      <w:bookmarkStart w:id="10" w:name="sub_9"/>
      <w:bookmarkEnd w:id="9"/>
      <w:r w:rsidRPr="007B2D5F">
        <w:rPr>
          <w:color w:val="000000" w:themeColor="text1"/>
        </w:rPr>
        <w:t xml:space="preserve">2) </w:t>
      </w:r>
      <w:r w:rsidRPr="007B2D5F">
        <w:t xml:space="preserve">оценка нормативного правового акта </w:t>
      </w:r>
      <w:r w:rsidR="00A22661">
        <w:t xml:space="preserve">и </w:t>
      </w:r>
      <w:r w:rsidRPr="007B2D5F">
        <w:t>проекта нормативного правового акта во взаимосвязи с другими нормативными правовыми актами;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11" w:name="sub_10"/>
      <w:bookmarkEnd w:id="10"/>
      <w:r w:rsidRPr="007B2D5F">
        <w:rPr>
          <w:color w:val="000000" w:themeColor="text1"/>
        </w:rPr>
        <w:lastRenderedPageBreak/>
        <w:t>3)</w:t>
      </w:r>
      <w:r>
        <w:rPr>
          <w:color w:val="000000" w:themeColor="text1"/>
        </w:rPr>
        <w:t> </w:t>
      </w:r>
      <w:r w:rsidRPr="007B2D5F">
        <w:rPr>
          <w:color w:val="000000" w:themeColor="text1"/>
        </w:rPr>
        <w:t>обоснованность</w:t>
      </w:r>
      <w:r w:rsidRPr="006E7AA3">
        <w:rPr>
          <w:color w:val="000000" w:themeColor="text1"/>
        </w:rPr>
        <w:t>, объективность и проверяемость результатов антикоррупционной экспертизы;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12" w:name="sub_11"/>
      <w:bookmarkEnd w:id="11"/>
      <w:r w:rsidRPr="006E7AA3">
        <w:rPr>
          <w:color w:val="000000" w:themeColor="text1"/>
        </w:rPr>
        <w:t>4)</w:t>
      </w:r>
      <w:r>
        <w:rPr>
          <w:color w:val="000000" w:themeColor="text1"/>
        </w:rPr>
        <w:t> </w:t>
      </w:r>
      <w:r w:rsidRPr="006E7AA3">
        <w:rPr>
          <w:color w:val="000000" w:themeColor="text1"/>
        </w:rPr>
        <w:t>компетентность лиц, проводящих антикоррупционную экспертизу;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13" w:name="sub_12"/>
      <w:bookmarkEnd w:id="12"/>
      <w:r w:rsidRPr="006E7AA3">
        <w:rPr>
          <w:color w:val="000000" w:themeColor="text1"/>
        </w:rPr>
        <w:t>5)</w:t>
      </w:r>
      <w:r>
        <w:rPr>
          <w:color w:val="000000" w:themeColor="text1"/>
        </w:rPr>
        <w:t> </w:t>
      </w:r>
      <w:r w:rsidRPr="006E7AA3">
        <w:rPr>
          <w:color w:val="000000" w:themeColor="text1"/>
        </w:rPr>
        <w:t>сотрудничество министерства и должностных лиц министерства с институтами гражданского общества при проведении антикоррупционной экспертизы.</w:t>
      </w:r>
    </w:p>
    <w:bookmarkEnd w:id="13"/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5.</w:t>
      </w:r>
      <w:r>
        <w:rPr>
          <w:color w:val="000000" w:themeColor="text1"/>
        </w:rPr>
        <w:t> </w:t>
      </w:r>
      <w:r w:rsidRPr="006E7AA3">
        <w:rPr>
          <w:color w:val="000000" w:themeColor="text1"/>
        </w:rPr>
        <w:t>Антикоррупционная экспертиза проводится в отношении:</w:t>
      </w:r>
    </w:p>
    <w:p w:rsidR="00676D43" w:rsidRDefault="00676D43" w:rsidP="00676D43">
      <w:pPr>
        <w:ind w:firstLine="709"/>
        <w:jc w:val="both"/>
        <w:rPr>
          <w:color w:val="000000" w:themeColor="text1"/>
        </w:rPr>
      </w:pPr>
      <w:r w:rsidRPr="001F536C">
        <w:rPr>
          <w:color w:val="000000" w:themeColor="text1"/>
        </w:rPr>
        <w:t>проектов законов Новосибирской области, вносимых в Законодательное Собрание Новосибирской области Губернатором Новосибирской области</w:t>
      </w:r>
      <w:r>
        <w:rPr>
          <w:color w:val="000000" w:themeColor="text1"/>
        </w:rPr>
        <w:t>, разрабатываемых</w:t>
      </w:r>
      <w:r w:rsidRPr="006E7AA3">
        <w:rPr>
          <w:color w:val="000000" w:themeColor="text1"/>
        </w:rPr>
        <w:t xml:space="preserve"> министерств</w:t>
      </w:r>
      <w:r>
        <w:rPr>
          <w:color w:val="000000" w:themeColor="text1"/>
        </w:rPr>
        <w:t>ом</w:t>
      </w:r>
      <w:r w:rsidRPr="001F536C">
        <w:rPr>
          <w:color w:val="000000" w:themeColor="text1"/>
        </w:rPr>
        <w:t>;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 xml:space="preserve">проектов постановлений Губернатора Новосибирской области, Правительства Новосибирской области, </w:t>
      </w:r>
      <w:r>
        <w:rPr>
          <w:color w:val="000000" w:themeColor="text1"/>
        </w:rPr>
        <w:t>разрабатываемых</w:t>
      </w:r>
      <w:r w:rsidRPr="006E7AA3">
        <w:rPr>
          <w:color w:val="000000" w:themeColor="text1"/>
        </w:rPr>
        <w:t xml:space="preserve"> министерств</w:t>
      </w:r>
      <w:r>
        <w:rPr>
          <w:color w:val="000000" w:themeColor="text1"/>
        </w:rPr>
        <w:t>ом</w:t>
      </w:r>
      <w:r w:rsidRPr="006E7AA3">
        <w:rPr>
          <w:color w:val="000000" w:themeColor="text1"/>
        </w:rPr>
        <w:t>;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приказов и проектов приказов министерства, являющи</w:t>
      </w:r>
      <w:r w:rsidR="004368C2">
        <w:rPr>
          <w:color w:val="000000" w:themeColor="text1"/>
        </w:rPr>
        <w:t>х</w:t>
      </w:r>
      <w:r w:rsidRPr="006E7AA3">
        <w:rPr>
          <w:color w:val="000000" w:themeColor="text1"/>
        </w:rPr>
        <w:t>ся нормативными правовыми актами.</w:t>
      </w:r>
    </w:p>
    <w:p w:rsidR="00676D43" w:rsidRDefault="00676D43" w:rsidP="00676D4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 А</w:t>
      </w:r>
      <w:r w:rsidRPr="001F536C">
        <w:rPr>
          <w:color w:val="000000" w:themeColor="text1"/>
        </w:rPr>
        <w:t>нтикоррупционн</w:t>
      </w:r>
      <w:r>
        <w:rPr>
          <w:color w:val="000000" w:themeColor="text1"/>
        </w:rPr>
        <w:t>ая</w:t>
      </w:r>
      <w:r w:rsidRPr="001F536C">
        <w:rPr>
          <w:color w:val="000000" w:themeColor="text1"/>
        </w:rPr>
        <w:t xml:space="preserve"> экспертиз</w:t>
      </w:r>
      <w:r>
        <w:rPr>
          <w:color w:val="000000" w:themeColor="text1"/>
        </w:rPr>
        <w:t>а</w:t>
      </w:r>
      <w:r w:rsidRPr="001F536C">
        <w:rPr>
          <w:color w:val="000000" w:themeColor="text1"/>
        </w:rPr>
        <w:t xml:space="preserve"> </w:t>
      </w:r>
      <w:r w:rsidRPr="00782F5D">
        <w:rPr>
          <w:color w:val="000000" w:themeColor="text1"/>
        </w:rPr>
        <w:t xml:space="preserve">проводится </w:t>
      </w:r>
      <w:r w:rsidRPr="00782F5D">
        <w:t xml:space="preserve">в течение семи рабочих дней </w:t>
      </w:r>
      <w:r w:rsidRPr="00782F5D">
        <w:rPr>
          <w:color w:val="000000" w:themeColor="text1"/>
        </w:rPr>
        <w:t xml:space="preserve">со дня поступления </w:t>
      </w:r>
      <w:r w:rsidR="00FA476D">
        <w:rPr>
          <w:color w:val="000000" w:themeColor="text1"/>
        </w:rPr>
        <w:t xml:space="preserve">нормативного правого акта и проекта нормативного правового акта </w:t>
      </w:r>
      <w:r w:rsidRPr="00782F5D">
        <w:rPr>
          <w:color w:val="000000" w:themeColor="text1"/>
        </w:rPr>
        <w:t>на экспертизу.</w:t>
      </w:r>
    </w:p>
    <w:p w:rsidR="00676D43" w:rsidRDefault="00676D43" w:rsidP="00676D43">
      <w:pPr>
        <w:ind w:firstLine="709"/>
        <w:jc w:val="both"/>
        <w:rPr>
          <w:color w:val="000000" w:themeColor="text1"/>
        </w:rPr>
      </w:pPr>
      <w:r w:rsidRPr="001F536C">
        <w:rPr>
          <w:color w:val="000000" w:themeColor="text1"/>
        </w:rPr>
        <w:t>По решению начальника управления правового, организационного и кадрового обеспечения</w:t>
      </w:r>
      <w:r w:rsidR="004368C2">
        <w:rPr>
          <w:color w:val="000000" w:themeColor="text1"/>
        </w:rPr>
        <w:t> </w:t>
      </w:r>
      <w:r w:rsidRPr="001F536C">
        <w:rPr>
          <w:color w:val="000000" w:themeColor="text1"/>
        </w:rPr>
        <w:t xml:space="preserve"> министерства </w:t>
      </w:r>
      <w:r w:rsidR="00FA476D">
        <w:rPr>
          <w:color w:val="000000" w:themeColor="text1"/>
        </w:rPr>
        <w:t>(в период отсутствия – заместитель начальника управления</w:t>
      </w:r>
      <w:r w:rsidR="004368C2">
        <w:rPr>
          <w:color w:val="000000" w:themeColor="text1"/>
        </w:rPr>
        <w:t xml:space="preserve"> – </w:t>
      </w:r>
      <w:r w:rsidR="00FA476D">
        <w:rPr>
          <w:color w:val="000000" w:themeColor="text1"/>
        </w:rPr>
        <w:t xml:space="preserve">начальник юридического отдела </w:t>
      </w:r>
      <w:r w:rsidR="00844738">
        <w:rPr>
          <w:color w:val="000000" w:themeColor="text1"/>
        </w:rPr>
        <w:t xml:space="preserve">управления </w:t>
      </w:r>
      <w:r w:rsidR="00FA476D" w:rsidRPr="006E7AA3">
        <w:rPr>
          <w:color w:val="000000" w:themeColor="text1"/>
        </w:rPr>
        <w:t>правового, организационного и кадрового обеспечения министерства</w:t>
      </w:r>
      <w:r w:rsidR="00FA476D">
        <w:rPr>
          <w:color w:val="000000" w:themeColor="text1"/>
        </w:rPr>
        <w:t xml:space="preserve">) </w:t>
      </w:r>
      <w:r w:rsidRPr="001F536C">
        <w:rPr>
          <w:color w:val="000000" w:themeColor="text1"/>
        </w:rPr>
        <w:t xml:space="preserve">срок проведения антикоррупционной экспертизы наиболее объемных и сложных </w:t>
      </w:r>
      <w:r w:rsidR="00FA476D">
        <w:rPr>
          <w:color w:val="000000" w:themeColor="text1"/>
        </w:rPr>
        <w:t xml:space="preserve">нормативных правовых актов и </w:t>
      </w:r>
      <w:r w:rsidRPr="001F536C">
        <w:rPr>
          <w:color w:val="000000" w:themeColor="text1"/>
        </w:rPr>
        <w:t xml:space="preserve">проектов нормативных правовых актов может быть продлен, но не должен превышать </w:t>
      </w:r>
      <w:r w:rsidRPr="00782F5D">
        <w:rPr>
          <w:color w:val="000000" w:themeColor="text1"/>
        </w:rPr>
        <w:t>десяти рабочих дней со дня их поступления на экспертизу.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</w:p>
    <w:p w:rsidR="002E0EE7" w:rsidRDefault="00676D43" w:rsidP="002E0EE7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4" w:name="sub_23"/>
      <w:r w:rsidRPr="006E7A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II. Порядок проведения антикоррупционной экспертизы </w:t>
      </w:r>
    </w:p>
    <w:p w:rsidR="00676D43" w:rsidRPr="006E7AA3" w:rsidRDefault="00676D43" w:rsidP="002E0EE7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E7A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нормативных правовых актов министерства</w:t>
      </w:r>
    </w:p>
    <w:bookmarkEnd w:id="14"/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15" w:name="sub_17"/>
      <w:r>
        <w:rPr>
          <w:color w:val="000000" w:themeColor="text1"/>
        </w:rPr>
        <w:t>7. </w:t>
      </w:r>
      <w:r w:rsidRPr="006E7AA3">
        <w:rPr>
          <w:color w:val="000000" w:themeColor="text1"/>
        </w:rPr>
        <w:t xml:space="preserve">Антикоррупционная экспертиза нормативных правовых актов </w:t>
      </w:r>
      <w:r>
        <w:rPr>
          <w:color w:val="000000" w:themeColor="text1"/>
        </w:rPr>
        <w:t xml:space="preserve">министерства </w:t>
      </w:r>
      <w:r w:rsidRPr="006E7AA3">
        <w:rPr>
          <w:color w:val="000000" w:themeColor="text1"/>
        </w:rPr>
        <w:t xml:space="preserve">проводится </w:t>
      </w:r>
      <w:r w:rsidRPr="00E81470">
        <w:rPr>
          <w:color w:val="000000" w:themeColor="text1"/>
        </w:rPr>
        <w:t>при мониторинге их применения, по поручению министра региональной политики Новосибирской области или его заместителей в подведомственных им сферах деятельности согласно распределению обязанностей между ними</w:t>
      </w:r>
      <w:r w:rsidR="00E81470" w:rsidRPr="00E81470">
        <w:rPr>
          <w:color w:val="000000" w:themeColor="text1"/>
        </w:rPr>
        <w:t>, в процессе рассмотрения заключений Главного управления Министерства юстиции Российской Федерации по Новосибирской области, протестов, представлений и требований прокурора Новосибирской области на указанные нормативные правовые акты</w:t>
      </w:r>
      <w:r w:rsidRPr="00E81470">
        <w:rPr>
          <w:color w:val="000000" w:themeColor="text1"/>
        </w:rPr>
        <w:t>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16" w:name="sub_18"/>
      <w:bookmarkEnd w:id="15"/>
      <w:r>
        <w:rPr>
          <w:color w:val="000000" w:themeColor="text1"/>
        </w:rPr>
        <w:t>8. </w:t>
      </w:r>
      <w:r w:rsidRPr="006E7AA3">
        <w:rPr>
          <w:color w:val="000000" w:themeColor="text1"/>
        </w:rPr>
        <w:t xml:space="preserve">Антикоррупционная экспертиза нормативных правовых актов </w:t>
      </w:r>
      <w:r>
        <w:rPr>
          <w:color w:val="000000" w:themeColor="text1"/>
        </w:rPr>
        <w:t xml:space="preserve">министерства </w:t>
      </w:r>
      <w:r w:rsidRPr="006E7AA3">
        <w:rPr>
          <w:color w:val="000000" w:themeColor="text1"/>
        </w:rPr>
        <w:t xml:space="preserve">проводится согласно </w:t>
      </w:r>
      <w:hyperlink r:id="rId19" w:history="1">
        <w:r w:rsidRPr="006E7AA3">
          <w:rPr>
            <w:rStyle w:val="a6"/>
            <w:color w:val="000000" w:themeColor="text1"/>
          </w:rPr>
          <w:t>методике</w:t>
        </w:r>
      </w:hyperlink>
      <w:r w:rsidRPr="006E7AA3">
        <w:rPr>
          <w:color w:val="000000" w:themeColor="text1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20" w:history="1">
        <w:r w:rsidRPr="006E7AA3">
          <w:rPr>
            <w:rStyle w:val="a6"/>
            <w:color w:val="000000" w:themeColor="text1"/>
          </w:rPr>
          <w:t>постановлением</w:t>
        </w:r>
      </w:hyperlink>
      <w:r w:rsidRPr="006E7AA3">
        <w:rPr>
          <w:color w:val="000000" w:themeColor="text1"/>
        </w:rPr>
        <w:t xml:space="preserve"> Правительства Российской Федерации от 26.02.2010 </w:t>
      </w:r>
      <w:r>
        <w:rPr>
          <w:color w:val="000000" w:themeColor="text1"/>
        </w:rPr>
        <w:t>№</w:t>
      </w:r>
      <w:r w:rsidRPr="006E7AA3">
        <w:rPr>
          <w:color w:val="000000" w:themeColor="text1"/>
        </w:rPr>
        <w:t> 96</w:t>
      </w:r>
      <w:r>
        <w:rPr>
          <w:color w:val="000000" w:themeColor="text1"/>
        </w:rPr>
        <w:t xml:space="preserve"> «</w:t>
      </w:r>
      <w:r w:rsidRPr="006E7AA3">
        <w:rPr>
          <w:color w:val="000000" w:themeColor="text1"/>
        </w:rPr>
        <w:t>Об антикоррупционной экспертизе нормативных правовых актов и проектов нормативных правовых актов</w:t>
      </w:r>
      <w:r>
        <w:rPr>
          <w:color w:val="000000" w:themeColor="text1"/>
        </w:rPr>
        <w:t>»</w:t>
      </w:r>
      <w:r w:rsidRPr="006E7AA3">
        <w:rPr>
          <w:color w:val="000000" w:themeColor="text1"/>
        </w:rPr>
        <w:t xml:space="preserve"> (далее </w:t>
      </w:r>
      <w:r>
        <w:rPr>
          <w:color w:val="000000" w:themeColor="text1"/>
        </w:rPr>
        <w:t>–</w:t>
      </w:r>
      <w:r w:rsidRPr="006E7AA3">
        <w:rPr>
          <w:color w:val="000000" w:themeColor="text1"/>
        </w:rPr>
        <w:t xml:space="preserve"> Методика).</w:t>
      </w:r>
    </w:p>
    <w:p w:rsidR="00676D43" w:rsidRDefault="00676D43" w:rsidP="00676D43">
      <w:pPr>
        <w:ind w:firstLine="709"/>
        <w:jc w:val="both"/>
        <w:rPr>
          <w:color w:val="000000" w:themeColor="text1"/>
        </w:rPr>
      </w:pPr>
      <w:bookmarkStart w:id="17" w:name="sub_19"/>
      <w:bookmarkEnd w:id="16"/>
      <w:r>
        <w:rPr>
          <w:color w:val="000000" w:themeColor="text1"/>
        </w:rPr>
        <w:t>9. </w:t>
      </w:r>
      <w:r w:rsidRPr="00DE0242">
        <w:rPr>
          <w:color w:val="000000" w:themeColor="text1"/>
        </w:rPr>
        <w:t xml:space="preserve">В случае обнаружения в проверяемом нормативном правовом акте положений, способствующих созданию условий для проявления коррупции, </w:t>
      </w:r>
      <w:r>
        <w:rPr>
          <w:color w:val="000000" w:themeColor="text1"/>
        </w:rPr>
        <w:lastRenderedPageBreak/>
        <w:t>с</w:t>
      </w:r>
      <w:r w:rsidRPr="00DE0242">
        <w:rPr>
          <w:color w:val="000000" w:themeColor="text1"/>
        </w:rPr>
        <w:t>труктурн</w:t>
      </w:r>
      <w:r>
        <w:rPr>
          <w:color w:val="000000" w:themeColor="text1"/>
        </w:rPr>
        <w:t>ое</w:t>
      </w:r>
      <w:r w:rsidRPr="00DE0242">
        <w:rPr>
          <w:color w:val="000000" w:themeColor="text1"/>
        </w:rPr>
        <w:t xml:space="preserve"> подразделение </w:t>
      </w:r>
      <w:r>
        <w:rPr>
          <w:color w:val="000000" w:themeColor="text1"/>
        </w:rPr>
        <w:t>министерства</w:t>
      </w:r>
      <w:r w:rsidRPr="00DE0242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DE0242">
        <w:rPr>
          <w:color w:val="000000" w:themeColor="text1"/>
        </w:rPr>
        <w:t xml:space="preserve"> разработчик </w:t>
      </w:r>
      <w:r>
        <w:rPr>
          <w:color w:val="000000" w:themeColor="text1"/>
        </w:rPr>
        <w:t xml:space="preserve">(далее – разработчик) </w:t>
      </w:r>
      <w:r w:rsidRPr="00DE0242">
        <w:rPr>
          <w:color w:val="000000" w:themeColor="text1"/>
        </w:rPr>
        <w:t xml:space="preserve">нормативного правового акта </w:t>
      </w:r>
      <w:r>
        <w:rPr>
          <w:color w:val="000000" w:themeColor="text1"/>
        </w:rPr>
        <w:t>министерства</w:t>
      </w:r>
      <w:r w:rsidRPr="00DE0242">
        <w:rPr>
          <w:color w:val="000000" w:themeColor="text1"/>
        </w:rPr>
        <w:t xml:space="preserve"> направляет его с мотивированным заключением в </w:t>
      </w:r>
      <w:r w:rsidRPr="006E7AA3">
        <w:rPr>
          <w:color w:val="000000" w:themeColor="text1"/>
        </w:rPr>
        <w:t>юридически</w:t>
      </w:r>
      <w:r>
        <w:rPr>
          <w:color w:val="000000" w:themeColor="text1"/>
        </w:rPr>
        <w:t>й</w:t>
      </w:r>
      <w:r w:rsidRPr="006E7AA3">
        <w:rPr>
          <w:color w:val="000000" w:themeColor="text1"/>
        </w:rPr>
        <w:t xml:space="preserve"> отдел управления правового, организационного и кадрового обеспечения министерства</w:t>
      </w:r>
      <w:r w:rsidRPr="00DE0242">
        <w:rPr>
          <w:color w:val="000000" w:themeColor="text1"/>
        </w:rPr>
        <w:t xml:space="preserve"> на антикоррупционную экспертизу.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18" w:name="sub_20"/>
      <w:bookmarkEnd w:id="17"/>
      <w:r>
        <w:rPr>
          <w:color w:val="000000" w:themeColor="text1"/>
        </w:rPr>
        <w:t>10. </w:t>
      </w:r>
      <w:r w:rsidRPr="006E7AA3">
        <w:rPr>
          <w:color w:val="000000" w:themeColor="text1"/>
        </w:rPr>
        <w:t>При проведении антикоррупционной экспертизы осуществляется направленный на выявление коррупциогенных факторов анализ норм права, содержащихся в нормативном правовом акте, включающий оценку п</w:t>
      </w:r>
      <w:r w:rsidR="00E81470">
        <w:rPr>
          <w:color w:val="000000" w:themeColor="text1"/>
        </w:rPr>
        <w:t>редмета правового регулирования</w:t>
      </w:r>
      <w:r w:rsidRPr="006E7AA3">
        <w:rPr>
          <w:color w:val="000000" w:themeColor="text1"/>
        </w:rPr>
        <w:t xml:space="preserve"> анализируемого нормативного правового акта, его целей и задач.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19" w:name="sub_21"/>
      <w:bookmarkEnd w:id="18"/>
      <w:r w:rsidRPr="006E7AA3">
        <w:rPr>
          <w:color w:val="000000" w:themeColor="text1"/>
        </w:rPr>
        <w:t>11. В ходе проведения антикоррупционной экспертизы анализу подвергается каждая правовая норма нормативного правового акта, которая исследуется для выявления коррупциогенных факторов.</w:t>
      </w:r>
    </w:p>
    <w:p w:rsidR="00676D43" w:rsidRDefault="00676D43" w:rsidP="00676D43">
      <w:pPr>
        <w:ind w:firstLine="709"/>
        <w:jc w:val="both"/>
        <w:rPr>
          <w:color w:val="000000" w:themeColor="text1"/>
        </w:rPr>
      </w:pPr>
      <w:bookmarkStart w:id="20" w:name="sub_22"/>
      <w:bookmarkEnd w:id="19"/>
      <w:r>
        <w:rPr>
          <w:color w:val="000000" w:themeColor="text1"/>
        </w:rPr>
        <w:t>12. </w:t>
      </w:r>
      <w:r w:rsidRPr="006E7AA3">
        <w:rPr>
          <w:color w:val="000000" w:themeColor="text1"/>
        </w:rPr>
        <w:t>По результатам проведения антикоррупционной экспертизы нормативного правового акта министерства юридически</w:t>
      </w:r>
      <w:r>
        <w:rPr>
          <w:color w:val="000000" w:themeColor="text1"/>
        </w:rPr>
        <w:t>м</w:t>
      </w:r>
      <w:r w:rsidRPr="006E7AA3">
        <w:rPr>
          <w:color w:val="000000" w:themeColor="text1"/>
        </w:rPr>
        <w:t xml:space="preserve"> отдел</w:t>
      </w:r>
      <w:r>
        <w:rPr>
          <w:color w:val="000000" w:themeColor="text1"/>
        </w:rPr>
        <w:t>ом</w:t>
      </w:r>
      <w:r w:rsidRPr="006E7AA3">
        <w:rPr>
          <w:color w:val="000000" w:themeColor="text1"/>
        </w:rPr>
        <w:t xml:space="preserve"> управления правового, организационного и кадрового обеспечения министерства</w:t>
      </w:r>
      <w:r w:rsidRPr="00DE0242">
        <w:rPr>
          <w:color w:val="000000" w:themeColor="text1"/>
        </w:rPr>
        <w:t xml:space="preserve"> </w:t>
      </w:r>
      <w:r w:rsidRPr="006E7AA3">
        <w:rPr>
          <w:color w:val="000000" w:themeColor="text1"/>
        </w:rPr>
        <w:t>составляется заключение</w:t>
      </w:r>
      <w:r>
        <w:rPr>
          <w:color w:val="000000" w:themeColor="text1"/>
        </w:rPr>
        <w:t>, которое</w:t>
      </w:r>
      <w:r w:rsidRPr="00B15421">
        <w:rPr>
          <w:color w:val="000000" w:themeColor="text1"/>
        </w:rPr>
        <w:t xml:space="preserve"> </w:t>
      </w:r>
      <w:r w:rsidRPr="00DE0242">
        <w:rPr>
          <w:color w:val="000000" w:themeColor="text1"/>
        </w:rPr>
        <w:t>направляется разработчику для подготовки при необходимости в установленном порядке соответствующих изменений</w:t>
      </w:r>
      <w:r>
        <w:rPr>
          <w:color w:val="000000" w:themeColor="text1"/>
        </w:rPr>
        <w:t>.</w:t>
      </w:r>
    </w:p>
    <w:p w:rsidR="00676D43" w:rsidRPr="006E7AA3" w:rsidRDefault="002E0EE7" w:rsidP="00676D4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13. </w:t>
      </w:r>
      <w:r w:rsidR="00676D43">
        <w:rPr>
          <w:color w:val="000000" w:themeColor="text1"/>
        </w:rPr>
        <w:t>В заключении</w:t>
      </w:r>
      <w:r w:rsidR="00676D43" w:rsidRPr="006E7AA3">
        <w:rPr>
          <w:color w:val="000000" w:themeColor="text1"/>
        </w:rPr>
        <w:t xml:space="preserve"> указывается:</w:t>
      </w:r>
    </w:p>
    <w:bookmarkEnd w:id="20"/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основание для проведения антикоррупционной экспертизы;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реквизиты нормативного правового акта (наименование вида нормативного правового акута, дата подписания, регистрационный номер и наименование нормативного правового акта);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выявленные коррупциогенные факторы (с указанием структурных единиц нормативного правового акта);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предложения по устранению коррупциогенных факторов.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В заключении могут быть отражены возможные негативные последствия сохранения в нормативном правовом акте выявленных коррупциогенных факторов.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В случае если при проведении антикоррупционной экспертизы нормативного правового акта коррупциогенные факторы не выявлены, соответствующий вывод отражается в заключении.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</w:p>
    <w:p w:rsidR="002E0EE7" w:rsidRDefault="00676D43" w:rsidP="002E0EE7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1" w:name="sub_37"/>
      <w:r w:rsidRPr="006E7A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III. Порядок проведения антикоррупционной экспертизы </w:t>
      </w:r>
    </w:p>
    <w:p w:rsidR="00676D43" w:rsidRPr="00627417" w:rsidRDefault="00676D43" w:rsidP="002E0EE7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E7A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проектов нормативных правовых </w:t>
      </w:r>
      <w:r w:rsidRPr="006274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актов, разрабатываемых министерством </w:t>
      </w:r>
    </w:p>
    <w:bookmarkEnd w:id="21"/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</w:p>
    <w:p w:rsidR="00676D43" w:rsidRPr="006E7AA3" w:rsidRDefault="002E0EE7" w:rsidP="00676D43">
      <w:pPr>
        <w:ind w:firstLine="709"/>
        <w:jc w:val="both"/>
        <w:rPr>
          <w:color w:val="000000" w:themeColor="text1"/>
        </w:rPr>
      </w:pPr>
      <w:bookmarkStart w:id="22" w:name="sub_24"/>
      <w:r>
        <w:rPr>
          <w:color w:val="000000" w:themeColor="text1"/>
        </w:rPr>
        <w:t>14</w:t>
      </w:r>
      <w:r w:rsidR="00676D43">
        <w:rPr>
          <w:color w:val="000000" w:themeColor="text1"/>
        </w:rPr>
        <w:t>. </w:t>
      </w:r>
      <w:r w:rsidR="00676D43" w:rsidRPr="006E7AA3">
        <w:rPr>
          <w:color w:val="000000" w:themeColor="text1"/>
        </w:rPr>
        <w:t>Антикоррупционная экспертиза проектов нормативных правовых актов</w:t>
      </w:r>
      <w:r w:rsidR="00676D43">
        <w:rPr>
          <w:color w:val="000000" w:themeColor="text1"/>
        </w:rPr>
        <w:t>, разрабатываемых</w:t>
      </w:r>
      <w:r w:rsidR="00676D43" w:rsidRPr="006E7AA3">
        <w:rPr>
          <w:color w:val="000000" w:themeColor="text1"/>
        </w:rPr>
        <w:t xml:space="preserve"> министерств</w:t>
      </w:r>
      <w:r w:rsidR="00676D43">
        <w:rPr>
          <w:color w:val="000000" w:themeColor="text1"/>
        </w:rPr>
        <w:t>ом,</w:t>
      </w:r>
      <w:r w:rsidR="00676D43" w:rsidRPr="006E7AA3">
        <w:rPr>
          <w:color w:val="000000" w:themeColor="text1"/>
        </w:rPr>
        <w:t xml:space="preserve"> проводится при проведении </w:t>
      </w:r>
      <w:r w:rsidR="00676D43">
        <w:rPr>
          <w:color w:val="000000" w:themeColor="text1"/>
        </w:rPr>
        <w:t xml:space="preserve">их </w:t>
      </w:r>
      <w:r w:rsidR="00676D43" w:rsidRPr="006E7AA3">
        <w:rPr>
          <w:color w:val="000000" w:themeColor="text1"/>
        </w:rPr>
        <w:t>правовой экспертизы в целях выявления коррупциогенных фактов и последующего устранения.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23" w:name="sub_25"/>
      <w:bookmarkEnd w:id="22"/>
      <w:r>
        <w:rPr>
          <w:color w:val="000000" w:themeColor="text1"/>
        </w:rPr>
        <w:t>1</w:t>
      </w:r>
      <w:r w:rsidR="002E0EE7">
        <w:rPr>
          <w:color w:val="000000" w:themeColor="text1"/>
        </w:rPr>
        <w:t>5</w:t>
      </w:r>
      <w:r>
        <w:rPr>
          <w:color w:val="000000" w:themeColor="text1"/>
        </w:rPr>
        <w:t>. </w:t>
      </w:r>
      <w:r w:rsidRPr="006E7AA3">
        <w:rPr>
          <w:color w:val="000000" w:themeColor="text1"/>
        </w:rPr>
        <w:t>Антикоррупционная экспертиза проектов нормативных правовых актов проводится согласно Методике.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24" w:name="sub_26"/>
      <w:bookmarkEnd w:id="23"/>
      <w:r>
        <w:rPr>
          <w:color w:val="000000" w:themeColor="text1"/>
        </w:rPr>
        <w:t>1</w:t>
      </w:r>
      <w:r w:rsidR="002E0EE7">
        <w:rPr>
          <w:color w:val="000000" w:themeColor="text1"/>
        </w:rPr>
        <w:t>6</w:t>
      </w:r>
      <w:r>
        <w:rPr>
          <w:color w:val="000000" w:themeColor="text1"/>
        </w:rPr>
        <w:t>. </w:t>
      </w:r>
      <w:r w:rsidRPr="006E7AA3">
        <w:rPr>
          <w:color w:val="000000" w:themeColor="text1"/>
        </w:rPr>
        <w:t>Антикоррупционная экспертиза проектов нормативных правовых актов</w:t>
      </w:r>
      <w:r>
        <w:rPr>
          <w:color w:val="000000" w:themeColor="text1"/>
        </w:rPr>
        <w:t>, разрабатываемых</w:t>
      </w:r>
      <w:r w:rsidRPr="006E7AA3">
        <w:rPr>
          <w:color w:val="000000" w:themeColor="text1"/>
        </w:rPr>
        <w:t xml:space="preserve"> министерств</w:t>
      </w:r>
      <w:r>
        <w:rPr>
          <w:color w:val="000000" w:themeColor="text1"/>
        </w:rPr>
        <w:t>ом,</w:t>
      </w:r>
      <w:r w:rsidRPr="006E7AA3">
        <w:rPr>
          <w:color w:val="000000" w:themeColor="text1"/>
        </w:rPr>
        <w:t xml:space="preserve"> проводится юридическим отделом управления правового, организационного и кадрового обеспечения министерства.</w:t>
      </w:r>
    </w:p>
    <w:p w:rsidR="00676D43" w:rsidRDefault="00676D43" w:rsidP="00676D43">
      <w:pPr>
        <w:ind w:firstLine="709"/>
        <w:jc w:val="both"/>
        <w:rPr>
          <w:color w:val="000000" w:themeColor="text1"/>
        </w:rPr>
      </w:pPr>
      <w:bookmarkStart w:id="25" w:name="sub_27"/>
      <w:bookmarkEnd w:id="24"/>
      <w:r>
        <w:rPr>
          <w:color w:val="000000" w:themeColor="text1"/>
        </w:rPr>
        <w:lastRenderedPageBreak/>
        <w:t>1</w:t>
      </w:r>
      <w:r w:rsidR="002E0EE7">
        <w:rPr>
          <w:color w:val="000000" w:themeColor="text1"/>
        </w:rPr>
        <w:t>7</w:t>
      </w:r>
      <w:r>
        <w:rPr>
          <w:color w:val="000000" w:themeColor="text1"/>
        </w:rPr>
        <w:t>. </w:t>
      </w:r>
      <w:bookmarkStart w:id="26" w:name="sub_28"/>
      <w:bookmarkEnd w:id="25"/>
      <w:r>
        <w:rPr>
          <w:color w:val="000000" w:themeColor="text1"/>
        </w:rPr>
        <w:t>Р</w:t>
      </w:r>
      <w:r w:rsidRPr="006E7AA3">
        <w:rPr>
          <w:color w:val="000000" w:themeColor="text1"/>
        </w:rPr>
        <w:t>азработчик</w:t>
      </w:r>
      <w:r>
        <w:rPr>
          <w:color w:val="000000" w:themeColor="text1"/>
        </w:rPr>
        <w:t>и</w:t>
      </w:r>
      <w:r w:rsidRPr="006E7AA3">
        <w:rPr>
          <w:color w:val="000000" w:themeColor="text1"/>
        </w:rPr>
        <w:t xml:space="preserve"> </w:t>
      </w:r>
      <w:r>
        <w:rPr>
          <w:color w:val="000000" w:themeColor="text1"/>
        </w:rPr>
        <w:t>проекта нормативного правового акта осуществляют анализ норм проекта на предмет наличия коррупциогенных факторов.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2E0EE7">
        <w:rPr>
          <w:color w:val="000000" w:themeColor="text1"/>
        </w:rPr>
        <w:t>8</w:t>
      </w:r>
      <w:r>
        <w:rPr>
          <w:color w:val="000000" w:themeColor="text1"/>
        </w:rPr>
        <w:t>. </w:t>
      </w:r>
      <w:r w:rsidRPr="006E7AA3">
        <w:rPr>
          <w:color w:val="000000" w:themeColor="text1"/>
        </w:rPr>
        <w:t>Коррупциогенные факторы, выявленные в ходе проведения анализа содержания норм проекта нормативного правового акта, должны быть устранены разработчиком до представления проекта нормативного правового акта на согласование в юридический отдел управления правового, организационного и кадрового обеспечения министерства.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27" w:name="sub_29"/>
      <w:bookmarkEnd w:id="26"/>
      <w:r>
        <w:rPr>
          <w:color w:val="000000" w:themeColor="text1"/>
        </w:rPr>
        <w:t>1</w:t>
      </w:r>
      <w:r w:rsidR="002E0EE7">
        <w:rPr>
          <w:color w:val="000000" w:themeColor="text1"/>
        </w:rPr>
        <w:t>9</w:t>
      </w:r>
      <w:r>
        <w:rPr>
          <w:color w:val="000000" w:themeColor="text1"/>
        </w:rPr>
        <w:t>. </w:t>
      </w:r>
      <w:bookmarkStart w:id="28" w:name="sub_30"/>
      <w:bookmarkEnd w:id="27"/>
      <w:r w:rsidRPr="006E7AA3">
        <w:rPr>
          <w:color w:val="000000" w:themeColor="text1"/>
        </w:rPr>
        <w:t>При проведении антикоррупционной экспертизы осуществляется направленный на выявление коррупциогенных факторов анализ норм права, содержащихся в проекте нормативного правового акта, включающий оценку предмета правового регулирования проекта нормативного правового акта, его целей и задач.</w:t>
      </w:r>
    </w:p>
    <w:p w:rsidR="00676D43" w:rsidRPr="006E7AA3" w:rsidRDefault="002E0EE7" w:rsidP="00676D43">
      <w:pPr>
        <w:ind w:firstLine="709"/>
        <w:jc w:val="both"/>
        <w:rPr>
          <w:color w:val="000000" w:themeColor="text1"/>
        </w:rPr>
      </w:pPr>
      <w:bookmarkStart w:id="29" w:name="sub_31"/>
      <w:bookmarkEnd w:id="28"/>
      <w:r>
        <w:rPr>
          <w:color w:val="000000" w:themeColor="text1"/>
        </w:rPr>
        <w:t>20</w:t>
      </w:r>
      <w:r w:rsidR="00676D43" w:rsidRPr="006E7AA3">
        <w:rPr>
          <w:color w:val="000000" w:themeColor="text1"/>
        </w:rPr>
        <w:t>. В ходе проведения антикоррупционной экспертизы анализу подвергается каждая правовая норма проекта нормативного правового акта, которая исследуется для выявления коррупциогенных факторов.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30" w:name="sub_32"/>
      <w:bookmarkEnd w:id="29"/>
      <w:r>
        <w:rPr>
          <w:color w:val="000000" w:themeColor="text1"/>
        </w:rPr>
        <w:t>2</w:t>
      </w:r>
      <w:r w:rsidR="002E0EE7">
        <w:rPr>
          <w:color w:val="000000" w:themeColor="text1"/>
        </w:rPr>
        <w:t>1</w:t>
      </w:r>
      <w:r w:rsidRPr="006E7AA3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Pr="006E7AA3">
        <w:rPr>
          <w:color w:val="000000" w:themeColor="text1"/>
        </w:rPr>
        <w:t>В случае выявления в проекте нормативного правового акта коррупциогенных факторов проект направляется разработчику для устранения выявленных коррупциогенных факторов.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31" w:name="sub_33"/>
      <w:bookmarkEnd w:id="30"/>
      <w:r w:rsidRPr="006E7AA3">
        <w:rPr>
          <w:color w:val="000000" w:themeColor="text1"/>
        </w:rPr>
        <w:t>2</w:t>
      </w:r>
      <w:r w:rsidR="002E0EE7">
        <w:rPr>
          <w:color w:val="000000" w:themeColor="text1"/>
        </w:rPr>
        <w:t>2</w:t>
      </w:r>
      <w:r>
        <w:rPr>
          <w:color w:val="000000" w:themeColor="text1"/>
        </w:rPr>
        <w:t>. </w:t>
      </w:r>
      <w:bookmarkEnd w:id="31"/>
      <w:r w:rsidR="004368C2">
        <w:rPr>
          <w:color w:val="000000" w:themeColor="text1"/>
        </w:rPr>
        <w:t>Повторная</w:t>
      </w:r>
      <w:r w:rsidRPr="008E7E88">
        <w:rPr>
          <w:color w:val="000000" w:themeColor="text1"/>
        </w:rPr>
        <w:t xml:space="preserve"> антикоррупционная экспертиз</w:t>
      </w:r>
      <w:r w:rsidR="004368C2">
        <w:rPr>
          <w:color w:val="000000" w:themeColor="text1"/>
        </w:rPr>
        <w:t>а</w:t>
      </w:r>
      <w:r w:rsidRPr="008E7E88">
        <w:rPr>
          <w:color w:val="000000" w:themeColor="text1"/>
        </w:rPr>
        <w:t xml:space="preserve"> проекта нормативного правового акта проводятся </w:t>
      </w:r>
      <w:r w:rsidRPr="00782F5D">
        <w:t>в порядке, аналогичном проведению первичн</w:t>
      </w:r>
      <w:r>
        <w:t>ой антикоррупционной</w:t>
      </w:r>
      <w:r w:rsidRPr="00782F5D">
        <w:t xml:space="preserve"> экспертиз</w:t>
      </w:r>
      <w:r>
        <w:t>ы</w:t>
      </w:r>
      <w:r w:rsidRPr="00782F5D">
        <w:t xml:space="preserve">, в течение трех рабочих дней со дня поступления проекта </w:t>
      </w:r>
      <w:r>
        <w:t xml:space="preserve">нормативного </w:t>
      </w:r>
      <w:r w:rsidRPr="00782F5D">
        <w:t>правового акта на повторн</w:t>
      </w:r>
      <w:r>
        <w:t>ую антикоррупционную</w:t>
      </w:r>
      <w:r w:rsidRPr="00782F5D">
        <w:t xml:space="preserve"> экспертиз</w:t>
      </w:r>
      <w:r>
        <w:t>у</w:t>
      </w:r>
      <w:r w:rsidRPr="006E7AA3">
        <w:rPr>
          <w:color w:val="000000" w:themeColor="text1"/>
        </w:rPr>
        <w:t>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32" w:name="sub_35"/>
      <w:r w:rsidRPr="006E7AA3">
        <w:rPr>
          <w:color w:val="000000" w:themeColor="text1"/>
        </w:rPr>
        <w:t>2</w:t>
      </w:r>
      <w:r w:rsidR="002E0EE7">
        <w:rPr>
          <w:color w:val="000000" w:themeColor="text1"/>
        </w:rPr>
        <w:t>3</w:t>
      </w:r>
      <w:r>
        <w:rPr>
          <w:color w:val="000000" w:themeColor="text1"/>
        </w:rPr>
        <w:t>. </w:t>
      </w:r>
      <w:r w:rsidRPr="006E7AA3">
        <w:rPr>
          <w:color w:val="000000" w:themeColor="text1"/>
        </w:rPr>
        <w:t xml:space="preserve">При отсутствии замечаний по проекту нормативного правового акта начальник управления правового, организационного и кадрового обеспечения министерства </w:t>
      </w:r>
      <w:r>
        <w:rPr>
          <w:color w:val="000000" w:themeColor="text1"/>
        </w:rPr>
        <w:t>(в период отсутствия – заместитель начальника управления</w:t>
      </w:r>
      <w:r w:rsidR="004368C2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начальник юридического отдела </w:t>
      </w:r>
      <w:r w:rsidR="00844738">
        <w:rPr>
          <w:color w:val="000000" w:themeColor="text1"/>
        </w:rPr>
        <w:t xml:space="preserve">управления </w:t>
      </w:r>
      <w:r w:rsidRPr="006E7AA3">
        <w:rPr>
          <w:color w:val="000000" w:themeColor="text1"/>
        </w:rPr>
        <w:t>правового, организационного и кадрового обеспечения министерства</w:t>
      </w:r>
      <w:r>
        <w:rPr>
          <w:color w:val="000000" w:themeColor="text1"/>
        </w:rPr>
        <w:t xml:space="preserve">) </w:t>
      </w:r>
      <w:r w:rsidRPr="006E7AA3">
        <w:rPr>
          <w:color w:val="000000" w:themeColor="text1"/>
        </w:rPr>
        <w:t>визирует проект нормативного правового акта.</w:t>
      </w:r>
    </w:p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  <w:bookmarkStart w:id="33" w:name="sub_36"/>
      <w:bookmarkEnd w:id="32"/>
      <w:r>
        <w:rPr>
          <w:color w:val="000000" w:themeColor="text1"/>
        </w:rPr>
        <w:t>2</w:t>
      </w:r>
      <w:r w:rsidR="002E0EE7">
        <w:rPr>
          <w:color w:val="000000" w:themeColor="text1"/>
        </w:rPr>
        <w:t>4</w:t>
      </w:r>
      <w:r>
        <w:rPr>
          <w:color w:val="000000" w:themeColor="text1"/>
        </w:rPr>
        <w:t>. </w:t>
      </w:r>
      <w:r w:rsidRPr="006E7AA3">
        <w:rPr>
          <w:color w:val="000000" w:themeColor="text1"/>
        </w:rPr>
        <w:t>Проекты нормативных правовых актов, не прошедших антикоррупционную экспертизу в соответствии с настоящим Порядком, не передаются на подпись министру региональной политики Новосибирской области и его заместителям в подведомственных им сферах деятельности согласно распределению обязанностей между ними.</w:t>
      </w:r>
    </w:p>
    <w:bookmarkEnd w:id="33"/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</w:p>
    <w:p w:rsidR="00676D43" w:rsidRPr="006E7AA3" w:rsidRDefault="00676D43" w:rsidP="002E0EE7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4" w:name="sub_45"/>
      <w:r w:rsidRPr="006E7A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IV. Независимая антикоррупционная экспертиза</w:t>
      </w:r>
    </w:p>
    <w:bookmarkEnd w:id="34"/>
    <w:p w:rsidR="00676D43" w:rsidRPr="006E7AA3" w:rsidRDefault="00676D43" w:rsidP="00676D43">
      <w:pPr>
        <w:ind w:firstLine="709"/>
        <w:jc w:val="both"/>
        <w:rPr>
          <w:color w:val="000000" w:themeColor="text1"/>
        </w:rPr>
      </w:pPr>
    </w:p>
    <w:p w:rsidR="00676D43" w:rsidRDefault="00676D43" w:rsidP="002E0EE7">
      <w:pPr>
        <w:ind w:firstLine="709"/>
        <w:jc w:val="both"/>
        <w:rPr>
          <w:color w:val="000000" w:themeColor="text1"/>
        </w:rPr>
      </w:pPr>
      <w:bookmarkStart w:id="35" w:name="sub_38"/>
      <w:r w:rsidRPr="006E7AA3">
        <w:rPr>
          <w:color w:val="000000" w:themeColor="text1"/>
        </w:rPr>
        <w:t>2</w:t>
      </w:r>
      <w:r w:rsidR="002E0EE7">
        <w:rPr>
          <w:color w:val="000000" w:themeColor="text1"/>
        </w:rPr>
        <w:t>5</w:t>
      </w:r>
      <w:r w:rsidRPr="006E7AA3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Pr="008A1143">
        <w:rPr>
          <w:color w:val="000000" w:themeColor="text1"/>
        </w:rPr>
        <w:t xml:space="preserve">Независимая антикоррупционная экспертиза проводится юридическими лицами и физическими лицами, </w:t>
      </w:r>
      <w:hyperlink r:id="rId21" w:history="1">
        <w:r w:rsidRPr="008E7E88">
          <w:rPr>
            <w:color w:val="000000" w:themeColor="text1"/>
          </w:rPr>
          <w:t>аккредитованными</w:t>
        </w:r>
      </w:hyperlink>
      <w:r w:rsidRPr="008A1143">
        <w:rPr>
          <w:color w:val="000000" w:themeColor="text1"/>
        </w:rPr>
        <w:t xml:space="preserve"> Министерством юстиции Российской Федерации в качестве экспертов </w:t>
      </w:r>
      <w:r w:rsidRPr="00043D94">
        <w:rPr>
          <w:color w:val="000000" w:themeColor="text1"/>
        </w:rPr>
        <w:t>по проведению независимой</w:t>
      </w:r>
      <w:r w:rsidRPr="008A1143">
        <w:rPr>
          <w:color w:val="000000" w:themeColor="text1"/>
        </w:rPr>
        <w:t xml:space="preserve"> антикоррупционной экспертизы нормативных правовых актов и проектов нормативных правовых актов</w:t>
      </w:r>
      <w:r>
        <w:rPr>
          <w:color w:val="000000" w:themeColor="text1"/>
        </w:rPr>
        <w:t xml:space="preserve"> (далее – эксперт)</w:t>
      </w:r>
      <w:r w:rsidRPr="008A1143">
        <w:rPr>
          <w:color w:val="000000" w:themeColor="text1"/>
        </w:rPr>
        <w:t xml:space="preserve">, в соответствии с </w:t>
      </w:r>
      <w:hyperlink w:anchor="sub_2000" w:history="1">
        <w:r>
          <w:rPr>
            <w:color w:val="000000" w:themeColor="text1"/>
          </w:rPr>
          <w:t>М</w:t>
        </w:r>
        <w:r w:rsidRPr="008E7E88">
          <w:rPr>
            <w:color w:val="000000" w:themeColor="text1"/>
          </w:rPr>
          <w:t>етодикой</w:t>
        </w:r>
      </w:hyperlink>
      <w:r w:rsidRPr="008A114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bookmarkStart w:id="36" w:name="sub_39"/>
      <w:bookmarkEnd w:id="35"/>
    </w:p>
    <w:p w:rsidR="00676D43" w:rsidRPr="006E7AA3" w:rsidRDefault="00676D43" w:rsidP="002E0EE7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2</w:t>
      </w:r>
      <w:r w:rsidR="002E0EE7">
        <w:rPr>
          <w:color w:val="000000" w:themeColor="text1"/>
        </w:rPr>
        <w:t>6</w:t>
      </w:r>
      <w:r w:rsidRPr="006E7AA3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Pr="006E7AA3">
        <w:rPr>
          <w:color w:val="000000" w:themeColor="text1"/>
        </w:rPr>
        <w:t xml:space="preserve">В отношении проектов нормативных правовых актов министерства, содержащих сведения, составляющие государственную тайну, или сведения </w:t>
      </w:r>
      <w:r w:rsidRPr="006E7AA3">
        <w:rPr>
          <w:color w:val="000000" w:themeColor="text1"/>
        </w:rPr>
        <w:lastRenderedPageBreak/>
        <w:t>конфиденциального характера, независимая антикоррупционная экспертиза не проводится.</w:t>
      </w:r>
    </w:p>
    <w:bookmarkEnd w:id="36"/>
    <w:p w:rsidR="00676D43" w:rsidRDefault="00676D43" w:rsidP="002E0EE7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2</w:t>
      </w:r>
      <w:r w:rsidR="002E0EE7">
        <w:rPr>
          <w:color w:val="000000" w:themeColor="text1"/>
        </w:rPr>
        <w:t>7</w:t>
      </w:r>
      <w:r>
        <w:rPr>
          <w:color w:val="000000" w:themeColor="text1"/>
        </w:rPr>
        <w:t>. В целях обеспечения возможности п</w:t>
      </w:r>
      <w:r w:rsidRPr="005F5881">
        <w:rPr>
          <w:color w:val="000000" w:themeColor="text1"/>
        </w:rPr>
        <w:t xml:space="preserve">роведения независимой антикоррупционной экспертизы проекта нормативного правового акта </w:t>
      </w:r>
      <w:r w:rsidR="00D23514">
        <w:rPr>
          <w:color w:val="000000" w:themeColor="text1"/>
        </w:rPr>
        <w:t xml:space="preserve">министерства </w:t>
      </w:r>
      <w:r w:rsidRPr="005F5881">
        <w:rPr>
          <w:color w:val="000000" w:themeColor="text1"/>
        </w:rPr>
        <w:t xml:space="preserve">разработчик проекта нормативного правового акта </w:t>
      </w:r>
      <w:r w:rsidR="00DD6A71">
        <w:rPr>
          <w:color w:val="000000" w:themeColor="text1"/>
        </w:rPr>
        <w:t xml:space="preserve">через </w:t>
      </w:r>
      <w:r w:rsidR="00DD6A71">
        <w:t>ответственное лицо</w:t>
      </w:r>
      <w:r w:rsidR="00DD6A71">
        <w:rPr>
          <w:color w:val="000000" w:themeColor="text1"/>
        </w:rPr>
        <w:t xml:space="preserve"> </w:t>
      </w:r>
      <w:r w:rsidR="00DD6A71">
        <w:t>за размещение информации, определенного приказом министерства,</w:t>
      </w:r>
      <w:r w:rsidR="00DD6A71" w:rsidRPr="005F5881">
        <w:t xml:space="preserve"> </w:t>
      </w:r>
      <w:r>
        <w:rPr>
          <w:color w:val="000000" w:themeColor="text1"/>
        </w:rPr>
        <w:t xml:space="preserve">организовывает </w:t>
      </w:r>
      <w:r w:rsidRPr="005F5881">
        <w:t>размещени</w:t>
      </w:r>
      <w:r>
        <w:t>е</w:t>
      </w:r>
      <w:r w:rsidRPr="005F5881">
        <w:t xml:space="preserve"> </w:t>
      </w:r>
      <w:r>
        <w:t xml:space="preserve">его </w:t>
      </w:r>
      <w:r w:rsidRPr="005F5881">
        <w:t xml:space="preserve">на официальном сайте </w:t>
      </w:r>
      <w:r>
        <w:t xml:space="preserve">министерства в информационно-телекоммуникационной сети «Интернет», </w:t>
      </w:r>
      <w:r w:rsidRPr="005F5881">
        <w:t xml:space="preserve">а также в государственной информационной системе Новосибирской области </w:t>
      </w:r>
      <w:r>
        <w:t>«</w:t>
      </w:r>
      <w:r w:rsidRPr="005F5881">
        <w:t>Электронная демократия Новосибирской области</w:t>
      </w:r>
      <w:r>
        <w:t>»</w:t>
      </w:r>
      <w:r w:rsidRPr="005F5881">
        <w:t xml:space="preserve"> в сети </w:t>
      </w:r>
      <w:r>
        <w:t>«</w:t>
      </w:r>
      <w:r w:rsidRPr="005F5881">
        <w:t>Интернет</w:t>
      </w:r>
      <w:r>
        <w:t>»</w:t>
      </w:r>
      <w:r w:rsidRPr="005F5881">
        <w:t xml:space="preserve"> по адресу: http://dem.nso.ru</w:t>
      </w:r>
      <w:r>
        <w:t>,</w:t>
      </w:r>
      <w:r w:rsidRPr="005F5881">
        <w:t xml:space="preserve"> с указанием дат начала и окончания приема заключений по результатам независимой антикоррупционной экспертизы </w:t>
      </w:r>
      <w:r w:rsidRPr="001F536C">
        <w:rPr>
          <w:color w:val="000000" w:themeColor="text1"/>
        </w:rPr>
        <w:t xml:space="preserve">в течение одного рабочего дня, соответствующего дню его </w:t>
      </w:r>
      <w:r w:rsidRPr="006F46BF">
        <w:rPr>
          <w:color w:val="000000" w:themeColor="text1"/>
        </w:rPr>
        <w:t>направления на согласование в юридический отдел управления правового, организационного и кадрового обеспечения министерства.</w:t>
      </w:r>
    </w:p>
    <w:p w:rsidR="00676D43" w:rsidRPr="006E7AA3" w:rsidRDefault="00676D43" w:rsidP="002E0EE7">
      <w:pPr>
        <w:ind w:firstLine="709"/>
        <w:jc w:val="both"/>
        <w:rPr>
          <w:color w:val="000000" w:themeColor="text1"/>
        </w:rPr>
      </w:pPr>
      <w:r w:rsidRPr="006E7AA3">
        <w:rPr>
          <w:color w:val="000000" w:themeColor="text1"/>
        </w:rPr>
        <w:t>2</w:t>
      </w:r>
      <w:r w:rsidR="002E0EE7">
        <w:rPr>
          <w:color w:val="000000" w:themeColor="text1"/>
        </w:rPr>
        <w:t>8</w:t>
      </w:r>
      <w:r w:rsidRPr="006E7AA3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Pr="006E7AA3">
        <w:rPr>
          <w:color w:val="000000" w:themeColor="text1"/>
        </w:rPr>
        <w:t xml:space="preserve">Срок проведения независимой антикоррупционной экспертизы проекта нормативного правового акта </w:t>
      </w:r>
      <w:r w:rsidR="00DD6A71">
        <w:rPr>
          <w:color w:val="000000" w:themeColor="text1"/>
        </w:rPr>
        <w:t xml:space="preserve">министерства </w:t>
      </w:r>
      <w:r w:rsidRPr="006E7AA3">
        <w:rPr>
          <w:color w:val="000000" w:themeColor="text1"/>
        </w:rPr>
        <w:t xml:space="preserve">не может составлять менее семи дней со дня размещения соответствующего проекта нормативного правового акта на официальном сайте министерства в информационно-телекоммуникационной сети </w:t>
      </w:r>
      <w:r>
        <w:rPr>
          <w:color w:val="000000" w:themeColor="text1"/>
        </w:rPr>
        <w:t>«</w:t>
      </w:r>
      <w:r w:rsidRPr="006E7AA3">
        <w:rPr>
          <w:color w:val="000000" w:themeColor="text1"/>
        </w:rPr>
        <w:t>Интернет</w:t>
      </w:r>
      <w:r w:rsidR="009417F8">
        <w:t xml:space="preserve">», в </w:t>
      </w:r>
      <w:r w:rsidR="009417F8" w:rsidRPr="005F5881">
        <w:t xml:space="preserve">государственной информационной системе Новосибирской области </w:t>
      </w:r>
      <w:r w:rsidR="009417F8">
        <w:t>«</w:t>
      </w:r>
      <w:r w:rsidR="009417F8" w:rsidRPr="005F5881">
        <w:t>Электронная демократия Новосибирской области</w:t>
      </w:r>
      <w:r w:rsidR="009417F8">
        <w:t>»</w:t>
      </w:r>
      <w:r w:rsidR="009417F8" w:rsidRPr="005F5881">
        <w:t xml:space="preserve"> в сети </w:t>
      </w:r>
      <w:r w:rsidR="009417F8">
        <w:t>«</w:t>
      </w:r>
      <w:r w:rsidR="009417F8" w:rsidRPr="005F5881">
        <w:t>Интернет</w:t>
      </w:r>
      <w:r w:rsidR="009417F8">
        <w:t>»</w:t>
      </w:r>
      <w:r w:rsidR="009417F8" w:rsidRPr="005F5881">
        <w:t xml:space="preserve"> по адресу: http://dem.nso.ru</w:t>
      </w:r>
      <w:r w:rsidRPr="006E7AA3">
        <w:rPr>
          <w:color w:val="000000" w:themeColor="text1"/>
        </w:rPr>
        <w:t>.</w:t>
      </w:r>
    </w:p>
    <w:p w:rsidR="00676D43" w:rsidRDefault="00676D43" w:rsidP="002E0EE7">
      <w:pPr>
        <w:ind w:firstLine="709"/>
        <w:jc w:val="both"/>
        <w:rPr>
          <w:color w:val="000000" w:themeColor="text1"/>
        </w:rPr>
      </w:pPr>
      <w:bookmarkStart w:id="37" w:name="sub_42"/>
      <w:r>
        <w:rPr>
          <w:color w:val="000000" w:themeColor="text1"/>
        </w:rPr>
        <w:t>2</w:t>
      </w:r>
      <w:r w:rsidR="002E0EE7">
        <w:rPr>
          <w:color w:val="000000" w:themeColor="text1"/>
        </w:rPr>
        <w:t>9</w:t>
      </w:r>
      <w:r w:rsidRPr="006E7AA3">
        <w:rPr>
          <w:color w:val="000000" w:themeColor="text1"/>
        </w:rPr>
        <w:t>.</w:t>
      </w:r>
      <w:r>
        <w:rPr>
          <w:color w:val="000000" w:themeColor="text1"/>
        </w:rPr>
        <w:t> </w:t>
      </w:r>
      <w:r w:rsidRPr="006F46BF">
        <w:rPr>
          <w:color w:val="000000" w:themeColor="text1"/>
        </w:rPr>
        <w:t xml:space="preserve">Результаты независимой антикоррупционной экспертизы отражаются в заключении по </w:t>
      </w:r>
      <w:hyperlink r:id="rId22" w:history="1">
        <w:r w:rsidRPr="006D5952">
          <w:rPr>
            <w:color w:val="000000" w:themeColor="text1"/>
          </w:rPr>
          <w:t>форме</w:t>
        </w:r>
      </w:hyperlink>
      <w:r w:rsidRPr="006F46BF">
        <w:rPr>
          <w:color w:val="000000" w:themeColor="text1"/>
        </w:rPr>
        <w:t>, утверждаемой Министерств</w:t>
      </w:r>
      <w:r>
        <w:rPr>
          <w:color w:val="000000" w:themeColor="text1"/>
        </w:rPr>
        <w:t>ом</w:t>
      </w:r>
      <w:r w:rsidRPr="006F46BF">
        <w:rPr>
          <w:color w:val="000000" w:themeColor="text1"/>
        </w:rPr>
        <w:t xml:space="preserve"> юстиции Российской Федерации</w:t>
      </w:r>
      <w:r>
        <w:t xml:space="preserve">, и </w:t>
      </w:r>
      <w:r w:rsidRPr="006F46BF">
        <w:rPr>
          <w:color w:val="000000" w:themeColor="text1"/>
        </w:rPr>
        <w:t>направля</w:t>
      </w:r>
      <w:r>
        <w:rPr>
          <w:color w:val="000000" w:themeColor="text1"/>
        </w:rPr>
        <w:t>ю</w:t>
      </w:r>
      <w:r w:rsidRPr="006F46BF">
        <w:rPr>
          <w:color w:val="000000" w:themeColor="text1"/>
        </w:rPr>
        <w:t xml:space="preserve">тся в министерство </w:t>
      </w:r>
      <w:r>
        <w:rPr>
          <w:color w:val="000000" w:themeColor="text1"/>
        </w:rPr>
        <w:t xml:space="preserve">почтовым отправлением, </w:t>
      </w:r>
      <w:r w:rsidRPr="006F46BF">
        <w:rPr>
          <w:color w:val="000000" w:themeColor="text1"/>
        </w:rPr>
        <w:t>курьер</w:t>
      </w:r>
      <w:r>
        <w:rPr>
          <w:color w:val="000000" w:themeColor="text1"/>
        </w:rPr>
        <w:t>ом</w:t>
      </w:r>
      <w:r w:rsidRPr="006F46BF">
        <w:rPr>
          <w:color w:val="000000" w:themeColor="text1"/>
        </w:rPr>
        <w:t xml:space="preserve"> либо по электронной почте: </w:t>
      </w:r>
      <w:hyperlink r:id="rId23" w:history="1">
        <w:r w:rsidRPr="00C31469">
          <w:rPr>
            <w:rStyle w:val="a3"/>
          </w:rPr>
          <w:t xml:space="preserve">savl@nso.ru </w:t>
        </w:r>
      </w:hyperlink>
      <w:r w:rsidRPr="006F46BF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форме </w:t>
      </w:r>
      <w:r w:rsidRPr="006F46BF">
        <w:rPr>
          <w:color w:val="000000" w:themeColor="text1"/>
        </w:rPr>
        <w:t>электронного документа</w:t>
      </w:r>
      <w:r w:rsidRPr="0011788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bookmarkStart w:id="38" w:name="sub_43"/>
      <w:bookmarkEnd w:id="37"/>
    </w:p>
    <w:bookmarkEnd w:id="38"/>
    <w:p w:rsidR="00E81470" w:rsidRPr="009417F8" w:rsidRDefault="002E0EE7" w:rsidP="009417F8">
      <w:pPr>
        <w:ind w:firstLine="709"/>
        <w:jc w:val="both"/>
        <w:rPr>
          <w:color w:val="000000" w:themeColor="text1"/>
        </w:rPr>
      </w:pPr>
      <w:r>
        <w:t>30</w:t>
      </w:r>
      <w:r w:rsidR="00676D43">
        <w:t>. </w:t>
      </w:r>
      <w:r w:rsidR="00676D43" w:rsidRPr="00FB6DD0">
        <w:t xml:space="preserve">При поступлении заключения по результатам независимой антикоррупционной экспертизы </w:t>
      </w:r>
      <w:r w:rsidR="00676D43">
        <w:t xml:space="preserve">разработчик проекта нормативного правового акта </w:t>
      </w:r>
      <w:r w:rsidR="00676D43" w:rsidRPr="00374BFD">
        <w:t xml:space="preserve">в тридцатидневный срок со дня </w:t>
      </w:r>
      <w:r w:rsidR="00676D43">
        <w:t xml:space="preserve">его </w:t>
      </w:r>
      <w:r w:rsidR="00676D43" w:rsidRPr="00374BFD">
        <w:t xml:space="preserve">поступления готовит и направляет ответ эксперту за подписью </w:t>
      </w:r>
      <w:r w:rsidR="00676D43">
        <w:t>министра региональной политики Новосибирской области</w:t>
      </w:r>
      <w:r w:rsidR="00676D43" w:rsidRPr="00374BFD">
        <w:t xml:space="preserve"> (лица, исполняющего или замещающего его обязанности) (за исключением случаев, когда в экспертном заключении отсутствуют предложения о способе устранения выявленных коррупциогенных факторов)</w:t>
      </w:r>
      <w:r w:rsidR="00676D43" w:rsidRPr="006D5952">
        <w:t>, в котором отражается учет результатов независимой антикоррупционной экспертизы и (или) причины несогласия с выявленным коррупциогенным фактором</w:t>
      </w:r>
      <w:r w:rsidR="00676D43" w:rsidRPr="00374BFD">
        <w:t xml:space="preserve">. Подготовленный ответ согласовывается </w:t>
      </w:r>
      <w:r w:rsidR="00676D43" w:rsidRPr="009417F8">
        <w:rPr>
          <w:color w:val="000000" w:themeColor="text1"/>
        </w:rPr>
        <w:t xml:space="preserve">с юридическим отделом управления правового, организационного и кадрового обеспечения министерства. </w:t>
      </w:r>
    </w:p>
    <w:p w:rsidR="00676D43" w:rsidRPr="009417F8" w:rsidRDefault="00676D43" w:rsidP="009417F8">
      <w:pPr>
        <w:ind w:firstLine="709"/>
        <w:jc w:val="both"/>
        <w:rPr>
          <w:color w:val="000000" w:themeColor="text1"/>
        </w:rPr>
      </w:pPr>
      <w:r w:rsidRPr="009417F8">
        <w:rPr>
          <w:color w:val="000000" w:themeColor="text1"/>
        </w:rPr>
        <w:t>Заключение по результатам независимой антикоррупционной экспертизы носит рекомендательный характер.</w:t>
      </w:r>
    </w:p>
    <w:p w:rsidR="00676D43" w:rsidRPr="00944CC4" w:rsidRDefault="00676D43" w:rsidP="002E0EE7">
      <w:pPr>
        <w:ind w:firstLine="709"/>
        <w:jc w:val="both"/>
      </w:pPr>
      <w:r w:rsidRPr="009417F8">
        <w:rPr>
          <w:color w:val="000000" w:themeColor="text1"/>
        </w:rPr>
        <w:t>3</w:t>
      </w:r>
      <w:r w:rsidR="002E0EE7" w:rsidRPr="009417F8">
        <w:rPr>
          <w:color w:val="000000" w:themeColor="text1"/>
        </w:rPr>
        <w:t>1</w:t>
      </w:r>
      <w:r w:rsidRPr="009417F8">
        <w:rPr>
          <w:color w:val="000000" w:themeColor="text1"/>
        </w:rPr>
        <w:t>. </w:t>
      </w:r>
      <w:r w:rsidRPr="00944CC4">
        <w:t xml:space="preserve">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такое заключение не позднее </w:t>
      </w:r>
      <w:r>
        <w:t xml:space="preserve">тридцати </w:t>
      </w:r>
      <w:r w:rsidRPr="00944CC4">
        <w:t>дней после регистрации</w:t>
      </w:r>
      <w:r>
        <w:t xml:space="preserve"> возвращается эксперту </w:t>
      </w:r>
      <w:r w:rsidRPr="00944CC4">
        <w:t>с указанием причин</w:t>
      </w:r>
      <w:r>
        <w:t>.</w:t>
      </w:r>
    </w:p>
    <w:sectPr w:rsidR="00676D43" w:rsidRPr="00944CC4" w:rsidSect="004C5ACA">
      <w:headerReference w:type="default" r:id="rId24"/>
      <w:pgSz w:w="11906" w:h="16838"/>
      <w:pgMar w:top="426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E5" w:rsidRDefault="008325E5" w:rsidP="00676D43">
      <w:r>
        <w:separator/>
      </w:r>
    </w:p>
  </w:endnote>
  <w:endnote w:type="continuationSeparator" w:id="0">
    <w:p w:rsidR="008325E5" w:rsidRDefault="008325E5" w:rsidP="0067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E5" w:rsidRDefault="008325E5" w:rsidP="00676D43">
      <w:r>
        <w:separator/>
      </w:r>
    </w:p>
  </w:footnote>
  <w:footnote w:type="continuationSeparator" w:id="0">
    <w:p w:rsidR="008325E5" w:rsidRDefault="008325E5" w:rsidP="0067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478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76D43" w:rsidRPr="00676D43" w:rsidRDefault="00676D4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76D4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6D4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6D4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082B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76D4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0102D" w:rsidRDefault="008325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E7"/>
    <w:rsid w:val="00253713"/>
    <w:rsid w:val="002E0EE7"/>
    <w:rsid w:val="0032159E"/>
    <w:rsid w:val="00357907"/>
    <w:rsid w:val="004368C2"/>
    <w:rsid w:val="00450EDB"/>
    <w:rsid w:val="004A23DD"/>
    <w:rsid w:val="004C5ACA"/>
    <w:rsid w:val="004E423F"/>
    <w:rsid w:val="005D39E0"/>
    <w:rsid w:val="00676D43"/>
    <w:rsid w:val="007714E7"/>
    <w:rsid w:val="007C082B"/>
    <w:rsid w:val="008325E5"/>
    <w:rsid w:val="00844738"/>
    <w:rsid w:val="00895F66"/>
    <w:rsid w:val="009417F8"/>
    <w:rsid w:val="00955B1B"/>
    <w:rsid w:val="00A22661"/>
    <w:rsid w:val="00B661F2"/>
    <w:rsid w:val="00D01441"/>
    <w:rsid w:val="00D23514"/>
    <w:rsid w:val="00DD6A71"/>
    <w:rsid w:val="00E00623"/>
    <w:rsid w:val="00E81470"/>
    <w:rsid w:val="00F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1A59A-94F2-4572-A223-F43A7D68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D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D43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D4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rsid w:val="00676D4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676D43"/>
    <w:rPr>
      <w:sz w:val="28"/>
      <w:szCs w:val="28"/>
      <w:lang w:eastAsia="ru-RU"/>
    </w:rPr>
  </w:style>
  <w:style w:type="paragraph" w:styleId="a5">
    <w:name w:val="header"/>
    <w:aliases w:val=" Знак"/>
    <w:basedOn w:val="a"/>
    <w:link w:val="a4"/>
    <w:uiPriority w:val="99"/>
    <w:rsid w:val="00676D4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11">
    <w:name w:val="Верхний колонтитул Знак1"/>
    <w:basedOn w:val="a0"/>
    <w:uiPriority w:val="99"/>
    <w:semiHidden/>
    <w:rsid w:val="00676D4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676D43"/>
    <w:rPr>
      <w:color w:val="106BBE"/>
    </w:rPr>
  </w:style>
  <w:style w:type="paragraph" w:styleId="a7">
    <w:name w:val="footer"/>
    <w:basedOn w:val="a"/>
    <w:link w:val="a8"/>
    <w:uiPriority w:val="99"/>
    <w:unhideWhenUsed/>
    <w:rsid w:val="00676D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6D4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958.0" TargetMode="External"/><Relationship Id="rId13" Type="http://schemas.openxmlformats.org/officeDocument/2006/relationships/hyperlink" Target="garantF1://7136314.0" TargetMode="External"/><Relationship Id="rId18" Type="http://schemas.openxmlformats.org/officeDocument/2006/relationships/hyperlink" Target="garantF1://7012374.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garantF1://70111164.1000" TargetMode="Externa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garantF1://7136314.0" TargetMode="External"/><Relationship Id="rId17" Type="http://schemas.openxmlformats.org/officeDocument/2006/relationships/hyperlink" Target="garantF1://7076484.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97633.0" TargetMode="External"/><Relationship Id="rId20" Type="http://schemas.openxmlformats.org/officeDocument/2006/relationships/hyperlink" Target="garantF1://97633.0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garantF1://7012374.0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garantF1://95958.0" TargetMode="External"/><Relationship Id="rId23" Type="http://schemas.openxmlformats.org/officeDocument/2006/relationships/hyperlink" Target="mailto:savl@nso.ru%20" TargetMode="External"/><Relationship Id="rId10" Type="http://schemas.openxmlformats.org/officeDocument/2006/relationships/hyperlink" Target="garantF1://7076484.0" TargetMode="External"/><Relationship Id="rId19" Type="http://schemas.openxmlformats.org/officeDocument/2006/relationships/hyperlink" Target="garantF1://97633.200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97633.0" TargetMode="External"/><Relationship Id="rId14" Type="http://schemas.openxmlformats.org/officeDocument/2006/relationships/hyperlink" Target="garantF1://12064203.0" TargetMode="External"/><Relationship Id="rId22" Type="http://schemas.openxmlformats.org/officeDocument/2006/relationships/hyperlink" Target="garantF1://12091921.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Сильнягина Алёна Андреевна</dc:creator>
  <cp:keywords/>
  <dc:description/>
  <cp:lastModifiedBy>Шокарев Константин Леонидович</cp:lastModifiedBy>
  <cp:revision>2</cp:revision>
  <dcterms:created xsi:type="dcterms:W3CDTF">2018-09-04T09:59:00Z</dcterms:created>
  <dcterms:modified xsi:type="dcterms:W3CDTF">2018-09-04T09:59:00Z</dcterms:modified>
</cp:coreProperties>
</file>