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E1" w:rsidRDefault="00732CE1" w:rsidP="00732CE1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>
        <w:rPr>
          <w:rFonts w:ascii="Times New Roman" w:hAnsi="Times New Roman"/>
          <w:sz w:val="28"/>
          <w:szCs w:val="28"/>
        </w:rPr>
        <w:t>ПРИЛОЖЕНИЕ № 6</w:t>
      </w:r>
    </w:p>
    <w:p w:rsidR="00732CE1" w:rsidRDefault="00732CE1" w:rsidP="00732CE1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732CE1" w:rsidRDefault="00732CE1" w:rsidP="00732CE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732CE1" w:rsidRDefault="00732CE1" w:rsidP="00A35F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5FC3" w:rsidRPr="003E290D" w:rsidRDefault="00732CE1" w:rsidP="00A35F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5FC3" w:rsidRPr="003E290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B5B9E">
        <w:rPr>
          <w:rFonts w:ascii="Times New Roman" w:hAnsi="Times New Roman" w:cs="Times New Roman"/>
          <w:sz w:val="28"/>
          <w:szCs w:val="28"/>
        </w:rPr>
        <w:t>15</w:t>
      </w:r>
      <w:r w:rsidR="00A35FC3" w:rsidRPr="003E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FC3" w:rsidRPr="003E290D" w:rsidRDefault="00A35FC3" w:rsidP="00A35F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35FC3" w:rsidRPr="003E290D" w:rsidRDefault="00A35FC3" w:rsidP="00A35F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35FC3" w:rsidRPr="003E290D" w:rsidRDefault="00A35FC3" w:rsidP="00A35F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</w:p>
    <w:p w:rsidR="00A35FC3" w:rsidRPr="00A35FC3" w:rsidRDefault="00A35FC3" w:rsidP="00A35F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A35FC3" w:rsidRDefault="00A35FC3">
      <w:pPr>
        <w:pStyle w:val="ConsPlusTitle"/>
        <w:jc w:val="center"/>
      </w:pPr>
    </w:p>
    <w:p w:rsidR="00E27002" w:rsidRDefault="00E27002">
      <w:pPr>
        <w:spacing w:after="1"/>
        <w:rPr>
          <w:rFonts w:ascii="Calibri" w:eastAsia="Times New Roman" w:hAnsi="Calibri" w:cs="Calibri"/>
          <w:b/>
          <w:szCs w:val="20"/>
          <w:lang w:eastAsia="ru-RU"/>
        </w:rPr>
      </w:pPr>
    </w:p>
    <w:p w:rsidR="00E27002" w:rsidRDefault="00E27002" w:rsidP="00E27002">
      <w:pPr>
        <w:spacing w:after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00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8E04E6" w:rsidRPr="00E27002" w:rsidRDefault="00E27002" w:rsidP="00E27002">
      <w:pPr>
        <w:spacing w:after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6D3">
        <w:rPr>
          <w:rFonts w:ascii="Times New Roman" w:hAnsi="Times New Roman" w:cs="Times New Roman"/>
          <w:b/>
          <w:sz w:val="28"/>
          <w:szCs w:val="28"/>
        </w:rPr>
        <w:t xml:space="preserve">предоставления и </w:t>
      </w:r>
      <w:r w:rsidR="00D366D3" w:rsidRPr="00D366D3">
        <w:rPr>
          <w:rFonts w:ascii="Times New Roman" w:hAnsi="Times New Roman" w:cs="Times New Roman"/>
          <w:b/>
          <w:sz w:val="28"/>
          <w:szCs w:val="28"/>
        </w:rPr>
        <w:t>распределения</w:t>
      </w:r>
      <w:r w:rsidRPr="00D366D3">
        <w:rPr>
          <w:rFonts w:ascii="Times New Roman" w:hAnsi="Times New Roman" w:cs="Times New Roman"/>
          <w:b/>
          <w:sz w:val="28"/>
          <w:szCs w:val="28"/>
        </w:rPr>
        <w:t xml:space="preserve"> субсидий</w:t>
      </w:r>
      <w:r w:rsidRPr="00E27002">
        <w:rPr>
          <w:rFonts w:ascii="Times New Roman" w:hAnsi="Times New Roman" w:cs="Times New Roman"/>
          <w:b/>
          <w:sz w:val="28"/>
          <w:szCs w:val="28"/>
        </w:rPr>
        <w:t xml:space="preserve"> местным бюджетам на реализацию мероприятий по подготовке объектов жилищно-коммунального хозяйства Новосибирской области к работе в осенне-зимний период в рамках </w:t>
      </w:r>
      <w:hyperlink r:id="rId4" w:history="1">
        <w:r w:rsidRPr="00E27002">
          <w:rPr>
            <w:rFonts w:ascii="Times New Roman" w:hAnsi="Times New Roman" w:cs="Times New Roman"/>
            <w:b/>
            <w:sz w:val="28"/>
            <w:szCs w:val="28"/>
          </w:rPr>
          <w:t>подпрограммы</w:t>
        </w:r>
      </w:hyperlink>
      <w:r w:rsidRPr="00E27002">
        <w:rPr>
          <w:rFonts w:ascii="Times New Roman" w:hAnsi="Times New Roman" w:cs="Times New Roman"/>
          <w:b/>
          <w:sz w:val="28"/>
          <w:szCs w:val="28"/>
        </w:rPr>
        <w:t xml:space="preserve">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и </w:t>
      </w:r>
      <w:r w:rsidR="00D366D3">
        <w:rPr>
          <w:rFonts w:ascii="Times New Roman" w:hAnsi="Times New Roman" w:cs="Times New Roman"/>
          <w:sz w:val="28"/>
          <w:szCs w:val="28"/>
        </w:rPr>
        <w:t>распределения</w:t>
      </w:r>
      <w:r w:rsidRPr="007E2FA0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6B5B9E">
        <w:rPr>
          <w:rFonts w:ascii="Times New Roman" w:hAnsi="Times New Roman" w:cs="Times New Roman"/>
          <w:sz w:val="28"/>
          <w:szCs w:val="28"/>
        </w:rPr>
        <w:t xml:space="preserve"> местным бюджетам</w:t>
      </w:r>
      <w:r w:rsidRPr="007E2FA0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подготовке объектов жилищно-коммунального хозяйства Новосибирской области к работе в осенне-зимний период в рамках </w:t>
      </w:r>
      <w:hyperlink r:id="rId5" w:history="1">
        <w:r w:rsidRPr="007E2FA0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E2FA0">
        <w:rPr>
          <w:rFonts w:ascii="Times New Roman" w:hAnsi="Times New Roman" w:cs="Times New Roman"/>
          <w:sz w:val="28"/>
          <w:szCs w:val="28"/>
        </w:rPr>
        <w:t xml:space="preserve">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(далее - </w:t>
      </w:r>
      <w:r w:rsidR="00A35FC3" w:rsidRPr="007E2FA0">
        <w:rPr>
          <w:rFonts w:ascii="Times New Roman" w:hAnsi="Times New Roman" w:cs="Times New Roman"/>
          <w:sz w:val="28"/>
          <w:szCs w:val="28"/>
        </w:rPr>
        <w:t>Порядок</w:t>
      </w:r>
      <w:r w:rsidRPr="007E2FA0">
        <w:rPr>
          <w:rFonts w:ascii="Times New Roman" w:hAnsi="Times New Roman" w:cs="Times New Roman"/>
          <w:sz w:val="28"/>
          <w:szCs w:val="28"/>
        </w:rPr>
        <w:t>) регламентируют предоставление и расходование субсидий местным бюджетам муниципальных районов и городских округов Новосибирской области (далее - местные бюджеты) из областного бюджета Новосибирской области (далее - областной бюджет) на подготовку объектов жилищно-коммунального хозяйства Новосибирской области к работе в осенне-зимний период (кроме города Новосибирска).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2. Целью предоставления субсидий местным бюджетам является обеспечение ежегодной готовности объектов жилищно-коммунального хозяйства к работе в отопительные периоды и безаварийного прохождения осенне-зимних периодов.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3. Субсидии предоставляются местным бюджетам на подготовку объектов жилищно-коммунального хозяйства Новосибирской области к работе в осенне-зимний период (кроме города Новосибирска) в пределах бюджетных ассигнований и лимитов бюджетных обязательств, установленных </w:t>
      </w:r>
      <w:r w:rsidR="00A35FC3" w:rsidRPr="007E2FA0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</w:t>
      </w:r>
      <w:r w:rsidRPr="007E2FA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35FC3" w:rsidRPr="007E2FA0">
        <w:rPr>
          <w:rFonts w:ascii="Times New Roman" w:hAnsi="Times New Roman" w:cs="Times New Roman"/>
          <w:sz w:val="28"/>
          <w:szCs w:val="28"/>
        </w:rPr>
        <w:t>ГРБС</w:t>
      </w:r>
      <w:r w:rsidRPr="007E2FA0">
        <w:rPr>
          <w:rFonts w:ascii="Times New Roman" w:hAnsi="Times New Roman" w:cs="Times New Roman"/>
          <w:sz w:val="28"/>
          <w:szCs w:val="28"/>
        </w:rPr>
        <w:t>) на соответствующий финансовый год и плановый период на реализацию данного направления расходов.</w:t>
      </w:r>
    </w:p>
    <w:p w:rsidR="00A35FC3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4. Порядок распределения субсидий между местными бюджетами с учетом предельных уровней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>: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lastRenderedPageBreak/>
        <w:t>4.1 Бюджетам городских округов Новосибирской области (кроме города Новосибирска) субсидия предоставляется на основании заявок городских округов в соответствии со следующими положениями: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городскому округу с численностью населения более 40 тыс. человек субсидии выделяются для реализации всей поступившей заявки, но не более 5% средств, запланированных на расчетный год в плане реализации государственной программы в рамках соответствующего основного мероприятия;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городскому округу с численностью населения менее 40 тыс. человек субсидии выделяются для реализации всей поступившей заявки, но не более 6% средств, запланированных на расчетный год в плане реализации государственной программы в рамках соответствующего основного мероприятия.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Предоставление субсидии местным бюджетам городских округов Новосибирской области (кроме города Новосибирска) на плановую подготовку объектов коммунального хозяйства населенных пунктов к работе в осенне-зимний период допускается при наличии в ней потребности и обоснования органами местного самоуправления городских округов Новосибирской области необходимости проведения мероприятий для удовлетворения данной потребности на объектах коммунального хозяйства, перечень которых должен быть обязательно согласован с </w:t>
      </w:r>
      <w:r w:rsidR="00E05AD5">
        <w:rPr>
          <w:rFonts w:ascii="Times New Roman" w:hAnsi="Times New Roman" w:cs="Times New Roman"/>
          <w:sz w:val="28"/>
          <w:szCs w:val="28"/>
        </w:rPr>
        <w:t>ГРБС</w:t>
      </w:r>
      <w:r w:rsidRPr="007E2FA0">
        <w:rPr>
          <w:rFonts w:ascii="Times New Roman" w:hAnsi="Times New Roman" w:cs="Times New Roman"/>
          <w:sz w:val="28"/>
          <w:szCs w:val="28"/>
        </w:rPr>
        <w:t xml:space="preserve">. Размер субсидии местным бюджетам городских округов Новосибирской области (кроме города Новосибирска) для очередного планового года формируется в текущем году на основании заявки, представленной в </w:t>
      </w:r>
      <w:r w:rsidR="00E05AD5">
        <w:rPr>
          <w:rFonts w:ascii="Times New Roman" w:hAnsi="Times New Roman" w:cs="Times New Roman"/>
          <w:sz w:val="28"/>
          <w:szCs w:val="28"/>
        </w:rPr>
        <w:t>ГРБС</w:t>
      </w:r>
      <w:r w:rsidRPr="007E2FA0">
        <w:rPr>
          <w:rFonts w:ascii="Times New Roman" w:hAnsi="Times New Roman" w:cs="Times New Roman"/>
          <w:sz w:val="28"/>
          <w:szCs w:val="28"/>
        </w:rPr>
        <w:t xml:space="preserve"> в срок до 1 июля текущего года, с учетом выполнения вышеуказанных требований.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Распределение субсидии, предоставляемой </w:t>
      </w:r>
      <w:r w:rsidR="00E05AD5">
        <w:rPr>
          <w:rFonts w:ascii="Times New Roman" w:hAnsi="Times New Roman" w:cs="Times New Roman"/>
          <w:sz w:val="28"/>
          <w:szCs w:val="28"/>
        </w:rPr>
        <w:t xml:space="preserve">местному </w:t>
      </w:r>
      <w:r w:rsidRPr="007E2FA0">
        <w:rPr>
          <w:rFonts w:ascii="Times New Roman" w:hAnsi="Times New Roman" w:cs="Times New Roman"/>
          <w:sz w:val="28"/>
          <w:szCs w:val="28"/>
        </w:rPr>
        <w:t xml:space="preserve">бюджету, осуществляется в зависимости от объема отпущенной тепловой энергии потребителям (в том числе с использованием приборов учета), без учета полученной со стороны (покупной) в муниципальных районах Новосибирской области (согласно статистической </w:t>
      </w:r>
      <w:hyperlink r:id="rId6" w:history="1">
        <w:r w:rsidRPr="007E2FA0">
          <w:rPr>
            <w:rFonts w:ascii="Times New Roman" w:hAnsi="Times New Roman" w:cs="Times New Roman"/>
            <w:sz w:val="28"/>
            <w:szCs w:val="28"/>
          </w:rPr>
          <w:t>форме N 1-ТЕП</w:t>
        </w:r>
      </w:hyperlink>
      <w:r w:rsidRPr="007E2FA0">
        <w:rPr>
          <w:rFonts w:ascii="Times New Roman" w:hAnsi="Times New Roman" w:cs="Times New Roman"/>
          <w:sz w:val="28"/>
          <w:szCs w:val="28"/>
        </w:rPr>
        <w:t>, утвержденной приказом Росстата от 1</w:t>
      </w:r>
      <w:r w:rsidR="00065E91">
        <w:rPr>
          <w:rFonts w:ascii="Times New Roman" w:hAnsi="Times New Roman" w:cs="Times New Roman"/>
          <w:sz w:val="28"/>
          <w:szCs w:val="28"/>
        </w:rPr>
        <w:t>8</w:t>
      </w:r>
      <w:r w:rsidRPr="007E2FA0">
        <w:rPr>
          <w:rFonts w:ascii="Times New Roman" w:hAnsi="Times New Roman" w:cs="Times New Roman"/>
          <w:sz w:val="28"/>
          <w:szCs w:val="28"/>
        </w:rPr>
        <w:t>.07.201</w:t>
      </w:r>
      <w:r w:rsidR="00065E91">
        <w:rPr>
          <w:rFonts w:ascii="Times New Roman" w:hAnsi="Times New Roman" w:cs="Times New Roman"/>
          <w:sz w:val="28"/>
          <w:szCs w:val="28"/>
        </w:rPr>
        <w:t>9</w:t>
      </w:r>
      <w:r w:rsidRPr="007E2FA0">
        <w:rPr>
          <w:rFonts w:ascii="Times New Roman" w:hAnsi="Times New Roman" w:cs="Times New Roman"/>
          <w:sz w:val="28"/>
          <w:szCs w:val="28"/>
        </w:rPr>
        <w:t xml:space="preserve"> N </w:t>
      </w:r>
      <w:r w:rsidR="00065E91">
        <w:rPr>
          <w:rFonts w:ascii="Times New Roman" w:hAnsi="Times New Roman" w:cs="Times New Roman"/>
          <w:sz w:val="28"/>
          <w:szCs w:val="28"/>
        </w:rPr>
        <w:t>414</w:t>
      </w:r>
      <w:r w:rsidRPr="007E2FA0">
        <w:rPr>
          <w:rFonts w:ascii="Times New Roman" w:hAnsi="Times New Roman" w:cs="Times New Roman"/>
          <w:sz w:val="28"/>
          <w:szCs w:val="28"/>
        </w:rPr>
        <w:t>).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</w:t>
      </w:r>
      <w:r w:rsidR="00E05AD5">
        <w:rPr>
          <w:rFonts w:ascii="Times New Roman" w:hAnsi="Times New Roman" w:cs="Times New Roman"/>
          <w:sz w:val="28"/>
          <w:szCs w:val="28"/>
        </w:rPr>
        <w:t xml:space="preserve">местному </w:t>
      </w:r>
      <w:r w:rsidRPr="007E2FA0">
        <w:rPr>
          <w:rFonts w:ascii="Times New Roman" w:hAnsi="Times New Roman" w:cs="Times New Roman"/>
          <w:sz w:val="28"/>
          <w:szCs w:val="28"/>
        </w:rPr>
        <w:t>бюджету на подготовку объектов коммунального хозяйства населенных пунктов к работе в осенне-зимний период, рассчитывается по формуле: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314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FA0">
        <w:rPr>
          <w:rFonts w:ascii="Times New Roman" w:hAnsi="Times New Roman" w:cs="Times New Roman"/>
          <w:sz w:val="28"/>
          <w:szCs w:val="28"/>
        </w:rPr>
        <w:t>Ciмр</w:t>
      </w:r>
      <w:proofErr w:type="spellEnd"/>
      <w:r w:rsidRPr="007E2FA0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бюджету i-</w:t>
      </w:r>
      <w:proofErr w:type="spellStart"/>
      <w:r w:rsidRPr="007E2F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2FA0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на подготовку его объектов коммунального хозяйства к работе в осенне-зимний период в расчетном году;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C - общий размер бюджетных ассигнований, предусмотренный на предоставление субсидий бюджетам городских округов и муниципальных районов Новосибирской области на подготовку объектов коммунального </w:t>
      </w:r>
      <w:r w:rsidRPr="007E2FA0">
        <w:rPr>
          <w:rFonts w:ascii="Times New Roman" w:hAnsi="Times New Roman" w:cs="Times New Roman"/>
          <w:sz w:val="28"/>
          <w:szCs w:val="28"/>
        </w:rPr>
        <w:lastRenderedPageBreak/>
        <w:t>хозяйства Новосибирской области к работе в осенне-зимний период в расчетном году;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A0">
        <w:rPr>
          <w:rFonts w:ascii="Times New Roman" w:hAnsi="Times New Roman" w:cs="Times New Roman"/>
          <w:sz w:val="28"/>
          <w:szCs w:val="28"/>
        </w:rPr>
        <w:t xml:space="preserve"> - сумма субсидий, предоставляемых в плановом году местным бюджетам городских округов Новосибирской области (кроме города Новосибирска) на подготовку объектов коммунального хозяйства населенных пунктов к работе в осенне-зимний период на основании потребности и обоснования органами местного самоуправления городских округов Новосибирской области необходимости проведения мероприятий для удовлетворения данной потребности;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FA0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7E2FA0">
        <w:rPr>
          <w:rFonts w:ascii="Times New Roman" w:hAnsi="Times New Roman" w:cs="Times New Roman"/>
          <w:sz w:val="28"/>
          <w:szCs w:val="28"/>
        </w:rPr>
        <w:t xml:space="preserve"> - общий объем отпущенной тепловой энергии потребителям (в том числе с использованием приборов учета), без учета полученной со стороны (покупной) в i-м муниципальном районе Новосибирской области (определяется по данным отчетности муниципальных районов по состоянию на 1 января текущего года);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32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A0">
        <w:rPr>
          <w:rFonts w:ascii="Times New Roman" w:hAnsi="Times New Roman" w:cs="Times New Roman"/>
          <w:sz w:val="28"/>
          <w:szCs w:val="28"/>
        </w:rPr>
        <w:t xml:space="preserve"> - сумма всей отпущенной тепловой энергии потребителям (в том числе с использованием приборов учета), без учета полученной со стороны (покупной) в муниципальных районах Новосибирской области по состоянию на 1 января текущего года.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Корректировка размера субсидии местным бюджетам осуществляется исходя из решений межведомственной комиссии по вопросам подготовки объектов энергетики, жилищно-коммунального хозяйства и социально-культурной сферы в Новосибирской области к работе в осенне-зимний период, состав и положение о которой ежегодно утверждаются приказом министерства жилищно-коммунального хозяйства и энергетики Новосибирской области, с учетом: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1) наказов избирателей депутатам Законодательного Собрания Новосибирской области шестого созыва на 2016 - 2020 годы (при наличии данных наказов);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2) информации, представленной органами местного самоуправления;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3) результатов выездных заседаний членов межведомственной комиссии по вопросам подготовки объектов энергетики, жилищно-коммунального хозяйства и социально-культурной сферы в Новосибирской области к работе в осенне-зимний период;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4) информации Главного управления Министерства Российской Федерации по чрезвычайным ситуациям и пожарной безопасности по Новосибирской области;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5) ненормативных правовых актов (предписаний) Сибирского управления </w:t>
      </w:r>
      <w:proofErr w:type="spellStart"/>
      <w:r w:rsidRPr="007E2FA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7E2FA0">
        <w:rPr>
          <w:rFonts w:ascii="Times New Roman" w:hAnsi="Times New Roman" w:cs="Times New Roman"/>
          <w:sz w:val="28"/>
          <w:szCs w:val="28"/>
        </w:rPr>
        <w:t>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6) поручений Президента Российской Федерации, Председателя Правительства Российской Федерации, заместителей Председателя Правительства Российской Федерации по вопросам жилищно-коммунального хозяйства и энергетики;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7) поручений Губернатора Новосибирской области;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lastRenderedPageBreak/>
        <w:t>8) информации, представленной областным исполнительным органом государственной власти Новосибирской области, осуществляющим исполнительно-распорядительную деятельность и нормативное правовое регулирование в сфере государственного регулирования цен (тарифов) и ценообразования;</w:t>
      </w:r>
    </w:p>
    <w:p w:rsidR="00A35FC3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9) изменения цены (стоимости) топливно-энергетических ресурсов.</w:t>
      </w:r>
    </w:p>
    <w:p w:rsidR="008E04E6" w:rsidRPr="007E2FA0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4.2 </w:t>
      </w:r>
      <w:r w:rsidR="008E04E6" w:rsidRPr="007E2FA0">
        <w:rPr>
          <w:rFonts w:ascii="Times New Roman" w:hAnsi="Times New Roman" w:cs="Times New Roman"/>
          <w:sz w:val="28"/>
          <w:szCs w:val="28"/>
        </w:rPr>
        <w:t>Муниципальные образования Новосибирской области</w:t>
      </w:r>
      <w:r w:rsidRPr="007E2FA0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="008E04E6" w:rsidRPr="007E2FA0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критериям отбора: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1) наличие на территории муниципального района или городского округа </w:t>
      </w:r>
      <w:proofErr w:type="gramStart"/>
      <w:r w:rsidRPr="007E2FA0">
        <w:rPr>
          <w:rFonts w:ascii="Times New Roman" w:hAnsi="Times New Roman" w:cs="Times New Roman"/>
          <w:sz w:val="28"/>
          <w:szCs w:val="28"/>
        </w:rPr>
        <w:t>Новосибирской области</w:t>
      </w:r>
      <w:proofErr w:type="gramEnd"/>
      <w:r w:rsidRPr="007E2FA0">
        <w:rPr>
          <w:rFonts w:ascii="Times New Roman" w:hAnsi="Times New Roman" w:cs="Times New Roman"/>
          <w:sz w:val="28"/>
          <w:szCs w:val="28"/>
        </w:rPr>
        <w:t xml:space="preserve"> подтвержденной расчетами и обоснованиями потребности в государственной поддержке местным бюджетам на осуществление мероприятий по подготовке объектов жилищно-коммунального хозяйства к работе в осенне-зимний период (кроме города Новосибирска);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2) наличие обязательств по </w:t>
      </w:r>
      <w:proofErr w:type="spellStart"/>
      <w:r w:rsidRPr="007E2FA0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7E2FA0">
        <w:rPr>
          <w:rFonts w:ascii="Times New Roman" w:hAnsi="Times New Roman" w:cs="Times New Roman"/>
          <w:sz w:val="28"/>
          <w:szCs w:val="28"/>
        </w:rPr>
        <w:t xml:space="preserve"> за счет местных бюджетов в размере не менее 5% от общей стоимости работ по подготовке к отопительному сезону;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3) наличие прибора учета тепловой энергии, установленного на узле технологического учета муниципального источника тепловой энергии, при подаче заявки на предоставление субсидии на подготовку к осенне-зимнему отопительному периоду, начиная с 01.01.2019. С 2019 года субсидии на реализацию мероприятий по подготовке к осенне-зимнему отопительному периоду местным бюджетам за счет средств областного бюджета Новосибирской области не будут предоставляться в случае отсутствия приборов учета тепловой энергии, установленных на узле учета тепловой энергии более чем на 50% источников тепловой энергии, а с 2020 года субсидии не предоставляются при отсутствии прибора учета тепловой энергии, установленного на узле учета хотя бы одного источника тепловой энергии за исключением: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а) подлежащего закрытию или реконструкции в период до 2021 года включительно в соответствии с планом, согласованным </w:t>
      </w:r>
      <w:r w:rsidR="00E05AD5">
        <w:rPr>
          <w:rFonts w:ascii="Times New Roman" w:hAnsi="Times New Roman" w:cs="Times New Roman"/>
          <w:sz w:val="28"/>
          <w:szCs w:val="28"/>
        </w:rPr>
        <w:t>с ГРБС</w:t>
      </w:r>
      <w:r w:rsidRPr="007E2FA0">
        <w:rPr>
          <w:rFonts w:ascii="Times New Roman" w:hAnsi="Times New Roman" w:cs="Times New Roman"/>
          <w:sz w:val="28"/>
          <w:szCs w:val="28"/>
        </w:rPr>
        <w:t xml:space="preserve"> и главой муниципального района, городского округа;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б) отапливающего не более трех объектов, оборудованных приборами учета потребленной тепловой энергии;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4) наличие систем видеонаблюдения за топливными складами источников тепловой энергии муниципальных образований с выводом показаний на терминал в единую дежурную диспетчерскую службу муниципального образования, начиная с 01.01.2020. С 2021 года субсидии на реализацию мероприятий по подготовке к осенне-зимнему отопительному периоду муниципальным районам и городским округам Новосибирской области за счет средств областного бюджета Новосибирской области будут предоставляться в случае 40% оснащенности источников тепловой энергии системами видеонаблюдения от их общего числа, в 2022 году - 70%, в 2023 году - 100%;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lastRenderedPageBreak/>
        <w:t>5) выполнение, начиная с 2020 года, в году, предшествующем получению субсидии, работ по наладке гидравлического режима тепловой сети, подключенной к источнику тепловой энергии при ее протяженности более 5 км. По результатам проведенных работ по наладке гидравлического режима тепловой сети составляется технический отчет, утверждаемый руководителем предприятия.</w:t>
      </w:r>
    </w:p>
    <w:p w:rsidR="007E2FA0" w:rsidRPr="00672E61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. Основанием для предоставления субсидии является соглашение о предоставлении субсидии, заключаемое между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7E2FA0" w:rsidRPr="00672E61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8E04E6" w:rsidRPr="007E2FA0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6</w:t>
      </w:r>
      <w:r w:rsidR="008E04E6" w:rsidRPr="007E2FA0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7E2FA0">
        <w:rPr>
          <w:rFonts w:ascii="Times New Roman" w:hAnsi="Times New Roman" w:cs="Times New Roman"/>
          <w:sz w:val="28"/>
          <w:szCs w:val="28"/>
        </w:rPr>
        <w:t xml:space="preserve">1) представление получателями в </w:t>
      </w:r>
      <w:r w:rsidR="00E05AD5">
        <w:rPr>
          <w:rFonts w:ascii="Times New Roman" w:hAnsi="Times New Roman" w:cs="Times New Roman"/>
          <w:sz w:val="28"/>
          <w:szCs w:val="28"/>
        </w:rPr>
        <w:t>ГРБС</w:t>
      </w:r>
      <w:r w:rsidRPr="007E2FA0">
        <w:rPr>
          <w:rFonts w:ascii="Times New Roman" w:hAnsi="Times New Roman" w:cs="Times New Roman"/>
          <w:sz w:val="28"/>
          <w:szCs w:val="28"/>
        </w:rPr>
        <w:t xml:space="preserve"> копий следующих документов в сроки, установленные в соглашении о предоставлении субсидии: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а) заявок на предоставление субсидий;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б) копии утвержденного исполнительным органом местного самоуправления плана мероприятий по подготовке объектов жилищно-коммунального хозяйства муниципальных районов и городских округов Новосибирской области к работе в осенне-зимний период, с перечнем ремонтных работ на источниках тепловой энергии и инженерных сетях (далее - План);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в) копий утвержденной в порядке, установленном Градостроительным </w:t>
      </w:r>
      <w:hyperlink r:id="rId10" w:history="1">
        <w:r w:rsidRPr="007E2FA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E2FA0">
        <w:rPr>
          <w:rFonts w:ascii="Times New Roman" w:hAnsi="Times New Roman" w:cs="Times New Roman"/>
          <w:sz w:val="28"/>
          <w:szCs w:val="28"/>
        </w:rPr>
        <w:t xml:space="preserve"> Российской Федерации, проектно-сметной документации и положительного заключения государственной экспертизы проектной документации, включая сметы;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г) копий выписок из нормативного правового акта муниципального образования Новосибирской области о местном бюджете, подтверждающих наличие средств на реализацию мероприятий государственной программы (без учета затрат на проектирование и прохождение экспертиз);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7E2FA0">
        <w:rPr>
          <w:rFonts w:ascii="Times New Roman" w:hAnsi="Times New Roman" w:cs="Times New Roman"/>
          <w:sz w:val="28"/>
          <w:szCs w:val="28"/>
        </w:rPr>
        <w:t>2) наличие в Плане мероприятий по выполнению наказов избирателей депутатам Законодательного Собрания Новосибирской области, поручений Губернатора Новосибирской области (при наличии наказов и поручений);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3) централизация закупок товаров, работ, услуг, включенных в </w:t>
      </w:r>
      <w:hyperlink r:id="rId11" w:history="1">
        <w:r w:rsidRPr="007E2FA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E2FA0">
        <w:rPr>
          <w:rFonts w:ascii="Times New Roman" w:hAnsi="Times New Roman" w:cs="Times New Roman"/>
          <w:sz w:val="28"/>
          <w:szCs w:val="28"/>
        </w:rPr>
        <w:t xml:space="preserve"> товаров, работ, услуг согласно приложению N 1 к постановлению Правительства Новосибирской области от 30.12.2013 N 597-п "О наделении полномочиями государственного казенного учреждения Новосибирской области "Управление контрактной системы",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7E2FA0">
        <w:rPr>
          <w:rFonts w:ascii="Times New Roman" w:hAnsi="Times New Roman" w:cs="Times New Roman"/>
          <w:sz w:val="28"/>
          <w:szCs w:val="28"/>
        </w:rPr>
        <w:t xml:space="preserve">4) </w:t>
      </w:r>
      <w:r w:rsidR="00997DBE">
        <w:rPr>
          <w:rFonts w:ascii="Times New Roman" w:hAnsi="Times New Roman" w:cs="Times New Roman"/>
          <w:sz w:val="28"/>
          <w:szCs w:val="28"/>
        </w:rPr>
        <w:t xml:space="preserve">отсутствие на счете получателя неиспользованного остатка ранее полученной субсидии на 1 число месяца, следующего за отчетным месяцем, в </w:t>
      </w:r>
      <w:r w:rsidR="00997DBE">
        <w:rPr>
          <w:rFonts w:ascii="Times New Roman" w:hAnsi="Times New Roman" w:cs="Times New Roman"/>
          <w:sz w:val="28"/>
          <w:szCs w:val="28"/>
        </w:rPr>
        <w:lastRenderedPageBreak/>
        <w:t>котором была предоставлена субсидия, в размере более 5% от общего объема субсидии</w:t>
      </w:r>
      <w:bookmarkStart w:id="4" w:name="_GoBack"/>
      <w:bookmarkEnd w:id="4"/>
      <w:r w:rsidR="0026599B">
        <w:rPr>
          <w:rFonts w:ascii="Times New Roman" w:hAnsi="Times New Roman" w:cs="Times New Roman"/>
          <w:sz w:val="28"/>
          <w:szCs w:val="28"/>
        </w:rPr>
        <w:t>;</w:t>
      </w:r>
    </w:p>
    <w:p w:rsidR="007E2FA0" w:rsidRPr="00672E61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правовых актов </w:t>
      </w:r>
      <w:r>
        <w:rPr>
          <w:rFonts w:ascii="Times New Roman" w:hAnsi="Times New Roman" w:cs="Times New Roman"/>
          <w:sz w:val="28"/>
          <w:szCs w:val="28"/>
        </w:rPr>
        <w:t>получателей</w:t>
      </w:r>
      <w:r w:rsidRPr="00672E61">
        <w:rPr>
          <w:rFonts w:ascii="Times New Roman" w:hAnsi="Times New Roman" w:cs="Times New Roman"/>
          <w:sz w:val="28"/>
          <w:szCs w:val="28"/>
        </w:rPr>
        <w:t>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7E2FA0" w:rsidRPr="00672E61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заключенных на срок, соответствующий сроку распределения субсидий между </w:t>
      </w:r>
      <w:r>
        <w:rPr>
          <w:rFonts w:ascii="Times New Roman" w:hAnsi="Times New Roman" w:cs="Times New Roman"/>
          <w:sz w:val="28"/>
          <w:szCs w:val="28"/>
        </w:rPr>
        <w:t>получателем и 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546">
        <w:rPr>
          <w:rFonts w:ascii="Times New Roman" w:hAnsi="Times New Roman" w:cs="Times New Roman"/>
          <w:sz w:val="28"/>
          <w:szCs w:val="28"/>
        </w:rPr>
        <w:t>C</w:t>
      </w:r>
      <w:r w:rsidRPr="00672E61">
        <w:rPr>
          <w:rFonts w:ascii="Times New Roman" w:hAnsi="Times New Roman" w:cs="Times New Roman"/>
          <w:sz w:val="28"/>
          <w:szCs w:val="28"/>
        </w:rPr>
        <w:t>оглашений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2FA0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в местных бюджетах бюджетных ассигнований на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получателей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Новосибирской области, в целях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</w:t>
      </w:r>
      <w:r>
        <w:rPr>
          <w:rFonts w:ascii="Times New Roman" w:hAnsi="Times New Roman" w:cs="Times New Roman"/>
          <w:sz w:val="28"/>
          <w:szCs w:val="28"/>
        </w:rPr>
        <w:t xml:space="preserve"> не менее 5%.</w:t>
      </w:r>
    </w:p>
    <w:p w:rsidR="008E04E6" w:rsidRPr="007E2FA0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7</w:t>
      </w:r>
      <w:r w:rsidR="008E04E6" w:rsidRPr="007E2FA0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субсидии являются: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 либо с нарушением сроков) документов, указанных в </w:t>
      </w:r>
      <w:hyperlink w:anchor="P41" w:history="1">
        <w:r w:rsidRPr="007E2FA0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</w:hyperlink>
      <w:r w:rsidR="007E2FA0" w:rsidRPr="007E2FA0">
        <w:rPr>
          <w:rFonts w:ascii="Times New Roman" w:hAnsi="Times New Roman" w:cs="Times New Roman"/>
          <w:sz w:val="28"/>
          <w:szCs w:val="28"/>
        </w:rPr>
        <w:t>6</w:t>
      </w:r>
      <w:r w:rsidRPr="007E2FA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E2FA0" w:rsidRPr="007E2FA0">
        <w:rPr>
          <w:rFonts w:ascii="Times New Roman" w:hAnsi="Times New Roman" w:cs="Times New Roman"/>
          <w:sz w:val="28"/>
          <w:szCs w:val="28"/>
        </w:rPr>
        <w:t>его Порядка</w:t>
      </w:r>
      <w:r w:rsidRPr="007E2FA0">
        <w:rPr>
          <w:rFonts w:ascii="Times New Roman" w:hAnsi="Times New Roman" w:cs="Times New Roman"/>
          <w:sz w:val="28"/>
          <w:szCs w:val="28"/>
        </w:rPr>
        <w:t>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</w:t>
      </w:r>
      <w:hyperlink w:anchor="P46" w:history="1">
        <w:r w:rsidRPr="007E2FA0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7E2FA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8" w:history="1">
        <w:r w:rsidR="007E2FA0" w:rsidRPr="007E2FA0">
          <w:rPr>
            <w:rFonts w:ascii="Times New Roman" w:hAnsi="Times New Roman" w:cs="Times New Roman"/>
            <w:sz w:val="28"/>
            <w:szCs w:val="28"/>
          </w:rPr>
          <w:t>7</w:t>
        </w:r>
        <w:r w:rsidRPr="007E2FA0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7E2FA0" w:rsidRPr="007E2FA0">
        <w:rPr>
          <w:rFonts w:ascii="Times New Roman" w:hAnsi="Times New Roman" w:cs="Times New Roman"/>
          <w:sz w:val="28"/>
          <w:szCs w:val="28"/>
        </w:rPr>
        <w:t>6</w:t>
      </w:r>
      <w:r w:rsidRPr="007E2FA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E2FA0" w:rsidRPr="007E2FA0">
        <w:rPr>
          <w:rFonts w:ascii="Times New Roman" w:hAnsi="Times New Roman" w:cs="Times New Roman"/>
          <w:sz w:val="28"/>
          <w:szCs w:val="28"/>
        </w:rPr>
        <w:t>его Порядка</w:t>
      </w:r>
      <w:r w:rsidRPr="007E2FA0">
        <w:rPr>
          <w:rFonts w:ascii="Times New Roman" w:hAnsi="Times New Roman" w:cs="Times New Roman"/>
          <w:sz w:val="28"/>
          <w:szCs w:val="28"/>
        </w:rPr>
        <w:t>.</w:t>
      </w:r>
    </w:p>
    <w:p w:rsidR="008E04E6" w:rsidRPr="007E2FA0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8</w:t>
      </w:r>
      <w:r w:rsidR="008E04E6" w:rsidRPr="007E2FA0">
        <w:rPr>
          <w:rFonts w:ascii="Times New Roman" w:hAnsi="Times New Roman" w:cs="Times New Roman"/>
          <w:sz w:val="28"/>
          <w:szCs w:val="28"/>
        </w:rPr>
        <w:t xml:space="preserve">. В случае нарушения получателями условий предоставления субсидий, установленных настоящим </w:t>
      </w:r>
      <w:r w:rsidRPr="007E2FA0">
        <w:rPr>
          <w:rFonts w:ascii="Times New Roman" w:hAnsi="Times New Roman" w:cs="Times New Roman"/>
          <w:sz w:val="28"/>
          <w:szCs w:val="28"/>
        </w:rPr>
        <w:t>Порядком</w:t>
      </w:r>
      <w:r w:rsidR="008E04E6" w:rsidRPr="007E2FA0">
        <w:rPr>
          <w:rFonts w:ascii="Times New Roman" w:hAnsi="Times New Roman" w:cs="Times New Roman"/>
          <w:sz w:val="28"/>
          <w:szCs w:val="28"/>
        </w:rPr>
        <w:t xml:space="preserve">, </w:t>
      </w:r>
      <w:r w:rsidRPr="007E2FA0">
        <w:rPr>
          <w:rFonts w:ascii="Times New Roman" w:hAnsi="Times New Roman" w:cs="Times New Roman"/>
          <w:sz w:val="28"/>
          <w:szCs w:val="28"/>
        </w:rPr>
        <w:t>ГРБС</w:t>
      </w:r>
      <w:r w:rsidR="008E04E6" w:rsidRPr="007E2FA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8E04E6" w:rsidRPr="007E2FA0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9</w:t>
      </w:r>
      <w:r w:rsidR="008E04E6" w:rsidRPr="007E2FA0">
        <w:rPr>
          <w:rFonts w:ascii="Times New Roman" w:hAnsi="Times New Roman" w:cs="Times New Roman"/>
          <w:sz w:val="28"/>
          <w:szCs w:val="28"/>
        </w:rPr>
        <w:t>. Условия расходования субсидий: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1) осуществление расходов производится: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а)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товарно-транспортных накладных;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>б) с лицевых счетов получателей на основании соглашений о предоставлении субсидии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а также соглашений о предоставлении субсидии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нормативными правовыми актами муниципальных образований Новосибирской области;</w:t>
      </w:r>
    </w:p>
    <w:p w:rsidR="008E04E6" w:rsidRPr="007E2FA0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A0">
        <w:rPr>
          <w:rFonts w:ascii="Times New Roman" w:hAnsi="Times New Roman" w:cs="Times New Roman"/>
          <w:sz w:val="28"/>
          <w:szCs w:val="28"/>
        </w:rPr>
        <w:t xml:space="preserve">2) получатели вправе передавать иные межбюджетные трансферты в бюджеты </w:t>
      </w:r>
      <w:r w:rsidR="00065E91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7E2FA0">
        <w:rPr>
          <w:rFonts w:ascii="Times New Roman" w:hAnsi="Times New Roman" w:cs="Times New Roman"/>
          <w:sz w:val="28"/>
          <w:szCs w:val="28"/>
        </w:rPr>
        <w:t>поселений, расположенных в границах соответствующих муниципальных районов, на цель, для достижения которой предоставляется субсидия.</w:t>
      </w:r>
    </w:p>
    <w:p w:rsidR="007E2FA0" w:rsidRPr="00672E61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384">
        <w:rPr>
          <w:rFonts w:ascii="Times New Roman" w:hAnsi="Times New Roman" w:cs="Times New Roman"/>
          <w:sz w:val="28"/>
          <w:szCs w:val="28"/>
        </w:rPr>
        <w:t>10. Результатом использования субсидии является</w:t>
      </w:r>
      <w:r w:rsidR="004D3384" w:rsidRPr="004D3384">
        <w:rPr>
          <w:rFonts w:ascii="Times New Roman" w:hAnsi="Times New Roman" w:cs="Times New Roman"/>
          <w:sz w:val="28"/>
          <w:szCs w:val="28"/>
        </w:rPr>
        <w:t xml:space="preserve"> паспорт готовности к </w:t>
      </w:r>
      <w:r w:rsidR="004D3384" w:rsidRPr="004D3384">
        <w:rPr>
          <w:rFonts w:ascii="Times New Roman" w:hAnsi="Times New Roman" w:cs="Times New Roman"/>
          <w:sz w:val="28"/>
          <w:szCs w:val="28"/>
        </w:rPr>
        <w:lastRenderedPageBreak/>
        <w:t>отопительному периоду или в случае неполучения паспорта готовности к отопительному периоду акт готовности к отопительному периоду.</w:t>
      </w:r>
    </w:p>
    <w:p w:rsidR="007E2FA0" w:rsidRPr="00672E61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7E2FA0" w:rsidRPr="00672E61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2E61">
        <w:rPr>
          <w:rFonts w:ascii="Times New Roman" w:hAnsi="Times New Roman" w:cs="Times New Roman"/>
          <w:sz w:val="28"/>
          <w:szCs w:val="28"/>
        </w:rPr>
        <w:t>. Порядок оценки эффективности использования субсидии:</w:t>
      </w:r>
    </w:p>
    <w:p w:rsidR="007E2FA0" w:rsidRPr="00672E61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5" w:name="Par2"/>
      <w:bookmarkEnd w:id="5"/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Оценка эффективности использ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ования субсидии осуществляется ГРБС </w:t>
      </w: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основе представляемого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получателем</w:t>
      </w: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отчета о достижении показателей результатов использования субсидии предоставляемого в сроки, установленные в Соглашении.</w:t>
      </w:r>
    </w:p>
    <w:p w:rsidR="007E2FA0" w:rsidRPr="00672E61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</w:t>
      </w:r>
      <w:r w:rsidR="004F5A2A">
        <w:rPr>
          <w:rFonts w:ascii="Times New Roman" w:hAnsi="Times New Roman" w:cs="Times New Roman"/>
          <w:sz w:val="28"/>
          <w:szCs w:val="28"/>
        </w:rPr>
        <w:t>х в пункте 10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7E2FA0" w:rsidRPr="00672E61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течение 30 календарных дней с момента представления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получателем</w:t>
      </w: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отчета о достижении показателей резу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льтатов использования субсидии ГРБС</w:t>
      </w: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готовит информацию о достижении (</w:t>
      </w:r>
      <w:proofErr w:type="spellStart"/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недостижении</w:t>
      </w:r>
      <w:proofErr w:type="spellEnd"/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получателем</w:t>
      </w: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показателей результативности использования субсидии.</w:t>
      </w:r>
    </w:p>
    <w:p w:rsidR="007E2FA0" w:rsidRPr="00672E61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не достигнуто установленное Соглашением значение показателей результатов использования</w:t>
      </w:r>
      <w:r w:rsidR="00C87078">
        <w:rPr>
          <w:rFonts w:ascii="Times New Roman" w:hAnsi="Times New Roman" w:cs="Times New Roman"/>
          <w:sz w:val="28"/>
          <w:szCs w:val="28"/>
        </w:rPr>
        <w:t xml:space="preserve"> субсидии, указанных в пункте 10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7E2FA0" w:rsidRPr="00672E61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7E2FA0" w:rsidRPr="00672E61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72E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7E2FA0" w:rsidRPr="00672E61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2E61">
        <w:rPr>
          <w:rFonts w:ascii="Times New Roman" w:hAnsi="Times New Roman" w:cs="Times New Roman"/>
          <w:sz w:val="28"/>
          <w:szCs w:val="28"/>
        </w:rPr>
        <w:t>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7E2FA0" w:rsidRPr="00672E61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2E61">
        <w:rPr>
          <w:rFonts w:ascii="Times New Roman" w:hAnsi="Times New Roman" w:cs="Times New Roman"/>
          <w:sz w:val="28"/>
          <w:szCs w:val="28"/>
        </w:rPr>
        <w:t>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7E2FA0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. Получатели несут ответственность за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в соответствии с Соглашением.</w:t>
      </w:r>
    </w:p>
    <w:p w:rsidR="00732CE1" w:rsidRDefault="00732CE1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CE1" w:rsidRPr="00672E61" w:rsidRDefault="00732CE1" w:rsidP="00732CE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______»</w:t>
      </w:r>
    </w:p>
    <w:p w:rsidR="00340CEB" w:rsidRDefault="00340CEB" w:rsidP="007E2FA0">
      <w:pPr>
        <w:pStyle w:val="ConsPlusNormal"/>
        <w:spacing w:before="220"/>
        <w:ind w:firstLine="540"/>
        <w:jc w:val="both"/>
      </w:pPr>
    </w:p>
    <w:sectPr w:rsidR="00340CEB" w:rsidSect="006F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E6"/>
    <w:rsid w:val="00065E91"/>
    <w:rsid w:val="0026599B"/>
    <w:rsid w:val="002713BA"/>
    <w:rsid w:val="00340CEB"/>
    <w:rsid w:val="004D3384"/>
    <w:rsid w:val="004F5A2A"/>
    <w:rsid w:val="006052AB"/>
    <w:rsid w:val="006B5B9E"/>
    <w:rsid w:val="00732CE1"/>
    <w:rsid w:val="007E2FA0"/>
    <w:rsid w:val="008E04E6"/>
    <w:rsid w:val="00997DBE"/>
    <w:rsid w:val="00A35FC3"/>
    <w:rsid w:val="00A70AF4"/>
    <w:rsid w:val="00C87078"/>
    <w:rsid w:val="00D366D3"/>
    <w:rsid w:val="00E05AD5"/>
    <w:rsid w:val="00E2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0C3D8-FA17-4B34-B7B4-5BC4A1F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F1D514BDA119D75838EB8B73A278AB39520DA4E9A85E82745B515C9739E912BEB31E7CBCBC73B1732DB41C98AB28EEEC7B0441EC6CDEA2uAjCH" TargetMode="External"/><Relationship Id="rId11" Type="http://schemas.openxmlformats.org/officeDocument/2006/relationships/hyperlink" Target="consultantplus://offline/ref=E82710BB808853F3A88FEF04A8CCF8CC8DE9020458C88F444E8D77DECA6443E07B13237DB41535D11E0F34747FE47EB656A99404997F732A89A2023Di224F" TargetMode="External"/><Relationship Id="rId5" Type="http://schemas.openxmlformats.org/officeDocument/2006/relationships/hyperlink" Target="consultantplus://offline/ref=E82710BB808853F3A88FEF04A8CCF8CC8DE9020458CB8A454C8777DECA6443E07B13237DB41535D11E0E307674E47EB656A99404997F732A89A2023Di224F" TargetMode="External"/><Relationship Id="rId10" Type="http://schemas.openxmlformats.org/officeDocument/2006/relationships/hyperlink" Target="consultantplus://offline/ref=E82710BB808853F3A88FF109BEA0A6C587E65E095AC9861512DA7189953445B529537D24F65626D01A1137757EiE2FF" TargetMode="External"/><Relationship Id="rId4" Type="http://schemas.openxmlformats.org/officeDocument/2006/relationships/hyperlink" Target="consultantplus://offline/ref=E82710BB808853F3A88FEF04A8CCF8CC8DE9020458CB8A454C8777DECA6443E07B13237DB41535D11E0E307674E47EB656A99404997F732A89A2023Di224F" TargetMode="Externa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17</cp:revision>
  <dcterms:created xsi:type="dcterms:W3CDTF">2020-04-17T05:54:00Z</dcterms:created>
  <dcterms:modified xsi:type="dcterms:W3CDTF">2020-04-21T10:20:00Z</dcterms:modified>
</cp:coreProperties>
</file>