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8A7" w:rsidRDefault="00C008A7" w:rsidP="00C008A7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Par1014"/>
      <w:bookmarkEnd w:id="0"/>
      <w:r>
        <w:rPr>
          <w:rFonts w:ascii="Times New Roman" w:hAnsi="Times New Roman"/>
          <w:sz w:val="28"/>
          <w:szCs w:val="28"/>
        </w:rPr>
        <w:t>ПРИЛОЖЕНИЕ № 7</w:t>
      </w:r>
    </w:p>
    <w:p w:rsidR="00C008A7" w:rsidRDefault="00C008A7" w:rsidP="00C008A7">
      <w:pPr>
        <w:widowControl w:val="0"/>
        <w:autoSpaceDE w:val="0"/>
        <w:autoSpaceDN w:val="0"/>
        <w:adjustRightInd w:val="0"/>
        <w:spacing w:after="0"/>
        <w:ind w:firstLine="5245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Правительства </w:t>
      </w:r>
    </w:p>
    <w:p w:rsidR="00C008A7" w:rsidRDefault="00C008A7" w:rsidP="00C008A7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C008A7" w:rsidRDefault="00C008A7" w:rsidP="00C008A7">
      <w:pPr>
        <w:pStyle w:val="ConsPlusNormal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C0689" w:rsidRPr="003E290D" w:rsidRDefault="00C008A7" w:rsidP="00C008A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7346C">
        <w:rPr>
          <w:rFonts w:ascii="Times New Roman" w:hAnsi="Times New Roman" w:cs="Times New Roman"/>
          <w:sz w:val="28"/>
          <w:szCs w:val="28"/>
        </w:rPr>
        <w:t>Приложение № 16</w:t>
      </w:r>
      <w:r w:rsidR="008C0689" w:rsidRPr="003E29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0689" w:rsidRPr="003E290D" w:rsidRDefault="008C0689" w:rsidP="008C0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8C0689" w:rsidRPr="003E290D" w:rsidRDefault="008C0689" w:rsidP="008C0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8C0689" w:rsidRPr="003E290D" w:rsidRDefault="008C0689" w:rsidP="008C0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«Жилищно-коммунальное хозяйство</w:t>
      </w:r>
    </w:p>
    <w:p w:rsidR="008C0689" w:rsidRPr="003E290D" w:rsidRDefault="008C0689" w:rsidP="008C0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290D">
        <w:rPr>
          <w:rFonts w:ascii="Times New Roman" w:hAnsi="Times New Roman" w:cs="Times New Roman"/>
          <w:sz w:val="28"/>
          <w:szCs w:val="28"/>
        </w:rPr>
        <w:t>Новосибирской области»</w:t>
      </w:r>
    </w:p>
    <w:p w:rsidR="008C0689" w:rsidRDefault="008C0689" w:rsidP="008C0689">
      <w:pPr>
        <w:pStyle w:val="ConsPlusNormal"/>
        <w:ind w:firstLine="540"/>
        <w:jc w:val="both"/>
      </w:pPr>
    </w:p>
    <w:p w:rsidR="008C0689" w:rsidRDefault="008C0689">
      <w:pPr>
        <w:pStyle w:val="ConsPlusTitle"/>
        <w:jc w:val="center"/>
      </w:pPr>
    </w:p>
    <w:p w:rsidR="00B7346C" w:rsidRDefault="00B734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8C0689" w:rsidRPr="008C0689" w:rsidRDefault="00B7346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 xml:space="preserve">предоставления и </w:t>
      </w:r>
      <w:r w:rsidR="00EF691C">
        <w:rPr>
          <w:rFonts w:ascii="Times New Roman" w:hAnsi="Times New Roman" w:cs="Times New Roman"/>
          <w:sz w:val="28"/>
          <w:szCs w:val="28"/>
        </w:rPr>
        <w:t>распределения</w:t>
      </w:r>
      <w:r w:rsidRPr="00835546">
        <w:rPr>
          <w:rFonts w:ascii="Times New Roman" w:hAnsi="Times New Roman" w:cs="Times New Roman"/>
          <w:sz w:val="28"/>
          <w:szCs w:val="28"/>
        </w:rPr>
        <w:t xml:space="preserve"> субсидий </w:t>
      </w:r>
      <w:r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Pr="00835546">
        <w:rPr>
          <w:rFonts w:ascii="Times New Roman" w:hAnsi="Times New Roman" w:cs="Times New Roman"/>
          <w:sz w:val="28"/>
          <w:szCs w:val="28"/>
        </w:rPr>
        <w:t>на реализацию мероприятий по обеспечению снабжения населения топливом</w:t>
      </w:r>
      <w:r>
        <w:rPr>
          <w:sz w:val="28"/>
          <w:szCs w:val="28"/>
        </w:rPr>
        <w:t xml:space="preserve"> </w:t>
      </w:r>
      <w:hyperlink r:id="rId4" w:history="1">
        <w:r w:rsidRPr="00835546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>
        <w:rPr>
          <w:sz w:val="28"/>
          <w:szCs w:val="28"/>
        </w:rPr>
        <w:t xml:space="preserve"> «</w:t>
      </w:r>
      <w:r w:rsidRPr="00835546">
        <w:rPr>
          <w:rFonts w:ascii="Times New Roman" w:hAnsi="Times New Roman" w:cs="Times New Roman"/>
          <w:sz w:val="28"/>
          <w:szCs w:val="28"/>
        </w:rPr>
        <w:t>Безопасность жилищно-коммунального хозяйства</w:t>
      </w:r>
      <w:r>
        <w:rPr>
          <w:sz w:val="28"/>
          <w:szCs w:val="28"/>
        </w:rPr>
        <w:t>»</w:t>
      </w:r>
      <w:r w:rsidRPr="00835546">
        <w:rPr>
          <w:rFonts w:ascii="Times New Roman" w:hAnsi="Times New Roman" w:cs="Times New Roman"/>
          <w:sz w:val="28"/>
          <w:szCs w:val="28"/>
        </w:rPr>
        <w:t xml:space="preserve"> государственной п</w:t>
      </w:r>
      <w:r>
        <w:rPr>
          <w:sz w:val="28"/>
          <w:szCs w:val="28"/>
        </w:rPr>
        <w:t>рограммы Новосибирской области «</w:t>
      </w:r>
      <w:r w:rsidRPr="00835546">
        <w:rPr>
          <w:rFonts w:ascii="Times New Roman" w:hAnsi="Times New Roman" w:cs="Times New Roman"/>
          <w:sz w:val="28"/>
          <w:szCs w:val="28"/>
        </w:rPr>
        <w:t xml:space="preserve">Жилищно-коммунальное </w:t>
      </w:r>
      <w:r>
        <w:rPr>
          <w:sz w:val="28"/>
          <w:szCs w:val="28"/>
        </w:rPr>
        <w:t>хозяйство Новосибирской области»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 xml:space="preserve">1. Настоящий Порядок предоставления и </w:t>
      </w:r>
      <w:r w:rsidR="00EF691C">
        <w:rPr>
          <w:rFonts w:ascii="Times New Roman" w:hAnsi="Times New Roman" w:cs="Times New Roman"/>
          <w:sz w:val="28"/>
          <w:szCs w:val="28"/>
        </w:rPr>
        <w:t>распределения</w:t>
      </w:r>
      <w:r w:rsidRPr="00835546"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="00B7346C">
        <w:rPr>
          <w:rFonts w:ascii="Times New Roman" w:hAnsi="Times New Roman" w:cs="Times New Roman"/>
          <w:sz w:val="28"/>
          <w:szCs w:val="28"/>
        </w:rPr>
        <w:t xml:space="preserve">местным бюджетам </w:t>
      </w:r>
      <w:r w:rsidRPr="00835546">
        <w:rPr>
          <w:rFonts w:ascii="Times New Roman" w:hAnsi="Times New Roman" w:cs="Times New Roman"/>
          <w:sz w:val="28"/>
          <w:szCs w:val="28"/>
        </w:rPr>
        <w:t xml:space="preserve">на реализацию мероприятий по обеспечению снабжения населения топливом в рамках подготовки объектов жилищно-коммунального хозяйства Новосибирской области к работе в осенне-зимний период </w:t>
      </w:r>
      <w:hyperlink r:id="rId5" w:history="1">
        <w:r w:rsidRPr="00835546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Pr="00835546">
        <w:rPr>
          <w:rFonts w:ascii="Times New Roman" w:hAnsi="Times New Roman" w:cs="Times New Roman"/>
          <w:sz w:val="28"/>
          <w:szCs w:val="28"/>
        </w:rPr>
        <w:t xml:space="preserve"> "Безопасность жилищно-коммунального хозяйства" государственной программы Новосибирской области "Жилищно-коммунальное хозяйство Новосибирской области" (далее - </w:t>
      </w:r>
      <w:r w:rsidR="00835546">
        <w:rPr>
          <w:rFonts w:ascii="Times New Roman" w:hAnsi="Times New Roman" w:cs="Times New Roman"/>
          <w:sz w:val="28"/>
          <w:szCs w:val="28"/>
        </w:rPr>
        <w:t>Порядок</w:t>
      </w:r>
      <w:r w:rsidRPr="00835546">
        <w:rPr>
          <w:rFonts w:ascii="Times New Roman" w:hAnsi="Times New Roman" w:cs="Times New Roman"/>
          <w:sz w:val="28"/>
          <w:szCs w:val="28"/>
        </w:rPr>
        <w:t xml:space="preserve">) регламентируют предоставление и расходование субсидий местным бюджетам муниципальных районов Новосибирской области (далее - местные бюджеты) из областного бюджета Новосибирской области (далее - областной бюджет) на возмещение затрат </w:t>
      </w:r>
      <w:proofErr w:type="spellStart"/>
      <w:r w:rsidRPr="00835546">
        <w:rPr>
          <w:rFonts w:ascii="Times New Roman" w:hAnsi="Times New Roman" w:cs="Times New Roman"/>
          <w:sz w:val="28"/>
          <w:szCs w:val="28"/>
        </w:rPr>
        <w:t>топливоснабжающих</w:t>
      </w:r>
      <w:proofErr w:type="spellEnd"/>
      <w:r w:rsidRPr="00835546">
        <w:rPr>
          <w:rFonts w:ascii="Times New Roman" w:hAnsi="Times New Roman" w:cs="Times New Roman"/>
          <w:sz w:val="28"/>
          <w:szCs w:val="28"/>
        </w:rPr>
        <w:t xml:space="preserve"> организаций в части снабжения населения топливом по розничным предельным максимальным ценам.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>2. Целью предоставления субсидий местным бюджетам является оказание государственной поддержки муниципальным образованиям Новосибирской области в части снабжения населения топливом по розничным предельным максимальным ценам.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 xml:space="preserve">3. Субсидии предоставляются местным бюджетам на реализацию мероприятий в части снабжения населения топливом по розничным предельным максимальным ценам в пределах бюджетных ассигнований и лимитов бюджетных обязательств, установленных главному распорядителю бюджетных средств (далее - </w:t>
      </w:r>
      <w:r w:rsidR="00835546" w:rsidRPr="00835546">
        <w:rPr>
          <w:rFonts w:ascii="Times New Roman" w:hAnsi="Times New Roman" w:cs="Times New Roman"/>
          <w:sz w:val="28"/>
          <w:szCs w:val="28"/>
        </w:rPr>
        <w:t>ГРБС</w:t>
      </w:r>
      <w:r w:rsidRPr="00835546">
        <w:rPr>
          <w:rFonts w:ascii="Times New Roman" w:hAnsi="Times New Roman" w:cs="Times New Roman"/>
          <w:sz w:val="28"/>
          <w:szCs w:val="28"/>
        </w:rPr>
        <w:t>) на соответствующий финансовый год и плановый период на реализацию данного направления расходов.</w:t>
      </w:r>
    </w:p>
    <w:p w:rsidR="008C0689" w:rsidRPr="00672E61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 xml:space="preserve">4. Порядок распределения субсидий между местными бюджетами с учетом предельных уровней </w:t>
      </w:r>
      <w:proofErr w:type="spellStart"/>
      <w:r w:rsidRPr="00672E6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>:</w:t>
      </w:r>
    </w:p>
    <w:p w:rsidR="008C0689" w:rsidRPr="00101902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 xml:space="preserve">1) </w:t>
      </w:r>
      <w:hyperlink r:id="rId6" w:history="1">
        <w:r w:rsidRPr="00835546">
          <w:rPr>
            <w:rFonts w:ascii="Times New Roman" w:hAnsi="Times New Roman" w:cs="Times New Roman"/>
            <w:sz w:val="28"/>
            <w:szCs w:val="28"/>
          </w:rPr>
          <w:t>Приказом</w:t>
        </w:r>
      </w:hyperlink>
      <w:r w:rsidRPr="00835546">
        <w:rPr>
          <w:rFonts w:ascii="Times New Roman" w:hAnsi="Times New Roman" w:cs="Times New Roman"/>
          <w:sz w:val="28"/>
          <w:szCs w:val="28"/>
        </w:rPr>
        <w:t xml:space="preserve"> департамента по тарифам Новосибирской области от 11.09.2018 N 227-ТС "Об установлении </w:t>
      </w:r>
      <w:bookmarkStart w:id="1" w:name="_GoBack"/>
      <w:bookmarkEnd w:id="1"/>
      <w:r w:rsidRPr="00101902">
        <w:rPr>
          <w:rFonts w:ascii="Times New Roman" w:hAnsi="Times New Roman" w:cs="Times New Roman"/>
          <w:sz w:val="28"/>
          <w:szCs w:val="28"/>
        </w:rPr>
        <w:t xml:space="preserve">розничных предельных максимальных </w:t>
      </w:r>
      <w:r w:rsidRPr="00101902">
        <w:rPr>
          <w:rFonts w:ascii="Times New Roman" w:hAnsi="Times New Roman" w:cs="Times New Roman"/>
          <w:sz w:val="28"/>
          <w:szCs w:val="28"/>
        </w:rPr>
        <w:lastRenderedPageBreak/>
        <w:t>цен на уголь, реализуемый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жилье" установлены розничные предельные максимальные цены на уголь, реализуемый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жилье. Розничные предельные максимальные цены на уголь не включают затраты на доставку угля населению автомобильным транспортом от железнодорожного тупика (угольного склада) станции назначения в муниципальные районы, в которых отсутствует железнодорожное сообщение.</w:t>
      </w:r>
    </w:p>
    <w:p w:rsidR="008C0689" w:rsidRPr="00101902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02">
        <w:rPr>
          <w:rFonts w:ascii="Times New Roman" w:hAnsi="Times New Roman" w:cs="Times New Roman"/>
          <w:sz w:val="28"/>
          <w:szCs w:val="28"/>
        </w:rPr>
        <w:t xml:space="preserve">Объемы субсидии определяются в зависимости от удаленности складов </w:t>
      </w:r>
      <w:proofErr w:type="spellStart"/>
      <w:r w:rsidRPr="00101902">
        <w:rPr>
          <w:rFonts w:ascii="Times New Roman" w:hAnsi="Times New Roman" w:cs="Times New Roman"/>
          <w:sz w:val="28"/>
          <w:szCs w:val="28"/>
        </w:rPr>
        <w:t>топливоснабжающих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организаций от железнодорожных тупиков, предназначенных для разгрузки и хранения твердого топлива, объема твердого топлива, реализуемого населению, и расходов складов </w:t>
      </w:r>
      <w:proofErr w:type="spellStart"/>
      <w:r w:rsidRPr="00101902">
        <w:rPr>
          <w:rFonts w:ascii="Times New Roman" w:hAnsi="Times New Roman" w:cs="Times New Roman"/>
          <w:sz w:val="28"/>
          <w:szCs w:val="28"/>
        </w:rPr>
        <w:t>топливоснабжающих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организаций, расположенных на территории муниципального района Новосибирской области, связанных с реализацией угля населению.</w:t>
      </w:r>
    </w:p>
    <w:p w:rsidR="008C0689" w:rsidRPr="00101902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02">
        <w:rPr>
          <w:rFonts w:ascii="Times New Roman" w:hAnsi="Times New Roman" w:cs="Times New Roman"/>
          <w:sz w:val="28"/>
          <w:szCs w:val="28"/>
        </w:rPr>
        <w:t xml:space="preserve">Данные субсидии компенсируют расходы </w:t>
      </w:r>
      <w:proofErr w:type="spellStart"/>
      <w:r w:rsidRPr="00101902">
        <w:rPr>
          <w:rFonts w:ascii="Times New Roman" w:hAnsi="Times New Roman" w:cs="Times New Roman"/>
          <w:sz w:val="28"/>
          <w:szCs w:val="28"/>
        </w:rPr>
        <w:t>топливоснабжающим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организациям в пределах расходов по перевозке твердого топлива автомобильным транспортом и расходов складов </w:t>
      </w:r>
      <w:proofErr w:type="spellStart"/>
      <w:r w:rsidRPr="00101902">
        <w:rPr>
          <w:rFonts w:ascii="Times New Roman" w:hAnsi="Times New Roman" w:cs="Times New Roman"/>
          <w:sz w:val="28"/>
          <w:szCs w:val="28"/>
        </w:rPr>
        <w:t>топливоснабжающих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организаций:</w:t>
      </w:r>
    </w:p>
    <w:p w:rsidR="008C0689" w:rsidRPr="00101902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689" w:rsidRPr="00101902" w:rsidRDefault="008C0689" w:rsidP="008355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1902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01902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101902">
        <w:rPr>
          <w:rFonts w:ascii="Times New Roman" w:hAnsi="Times New Roman" w:cs="Times New Roman"/>
          <w:sz w:val="28"/>
          <w:szCs w:val="28"/>
        </w:rPr>
        <w:t>Нi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>, где:</w:t>
      </w:r>
    </w:p>
    <w:p w:rsidR="008C0689" w:rsidRPr="00101902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689" w:rsidRPr="00101902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902">
        <w:rPr>
          <w:rFonts w:ascii="Times New Roman" w:hAnsi="Times New Roman" w:cs="Times New Roman"/>
          <w:sz w:val="28"/>
          <w:szCs w:val="28"/>
        </w:rPr>
        <w:t>Сi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- объем субсидии, предусмотренный i-</w:t>
      </w:r>
      <w:proofErr w:type="spellStart"/>
      <w:r w:rsidRPr="00101902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муниципальному району, тыс. рублей. Приоритетными для получения субсидий являются муниципальные районы с большей численностью населения и наибольшим расстоянием от железнодорожного тупика (угольного склада) станции назначения до склада, с которого осуществляется реализации угля населению;</w:t>
      </w:r>
    </w:p>
    <w:p w:rsidR="008C0689" w:rsidRPr="00101902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902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- расходы по перевозке твердого топлива;</w:t>
      </w:r>
    </w:p>
    <w:p w:rsidR="008C0689" w:rsidRPr="00101902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902">
        <w:rPr>
          <w:rFonts w:ascii="Times New Roman" w:hAnsi="Times New Roman" w:cs="Times New Roman"/>
          <w:sz w:val="28"/>
          <w:szCs w:val="28"/>
        </w:rPr>
        <w:t>Нi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- расходы складов </w:t>
      </w:r>
      <w:proofErr w:type="spellStart"/>
      <w:r w:rsidRPr="00101902">
        <w:rPr>
          <w:rFonts w:ascii="Times New Roman" w:hAnsi="Times New Roman" w:cs="Times New Roman"/>
          <w:sz w:val="28"/>
          <w:szCs w:val="28"/>
        </w:rPr>
        <w:t>топливоснабжающих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организаций, связанных с реализацией угля населению.</w:t>
      </w:r>
    </w:p>
    <w:p w:rsidR="008C0689" w:rsidRPr="00101902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02">
        <w:rPr>
          <w:rFonts w:ascii="Times New Roman" w:hAnsi="Times New Roman" w:cs="Times New Roman"/>
          <w:sz w:val="28"/>
          <w:szCs w:val="28"/>
        </w:rPr>
        <w:t>Расходы по перевозке твердого топлива автомобильным транспортом из расчета среднерыночной цены за 1 тонно-километр определяются по формуле (</w:t>
      </w:r>
      <w:proofErr w:type="spellStart"/>
      <w:r w:rsidRPr="00101902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>):</w:t>
      </w:r>
    </w:p>
    <w:p w:rsidR="008C0689" w:rsidRPr="00101902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689" w:rsidRPr="00101902" w:rsidRDefault="008C0689" w:rsidP="0083554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1902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01902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101902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101902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>, где:</w:t>
      </w:r>
    </w:p>
    <w:p w:rsidR="008C0689" w:rsidRPr="00101902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689" w:rsidRPr="00101902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902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- объем твердого топлива, реализуемого населению, тыс. тонн;</w:t>
      </w:r>
    </w:p>
    <w:p w:rsidR="008C0689" w:rsidRPr="00101902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902">
        <w:rPr>
          <w:rFonts w:ascii="Times New Roman" w:hAnsi="Times New Roman" w:cs="Times New Roman"/>
          <w:sz w:val="28"/>
          <w:szCs w:val="28"/>
        </w:rPr>
        <w:t>Ri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- расстояние от железнодорожных тупиков до места реализации твердого топлива, км;</w:t>
      </w:r>
    </w:p>
    <w:p w:rsidR="008C0689" w:rsidRPr="00101902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902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- расходы от доставки 1 тонны твердого топлива на 1 км </w:t>
      </w:r>
      <w:r w:rsidRPr="00101902">
        <w:rPr>
          <w:rFonts w:ascii="Times New Roman" w:hAnsi="Times New Roman" w:cs="Times New Roman"/>
          <w:sz w:val="28"/>
          <w:szCs w:val="28"/>
        </w:rPr>
        <w:lastRenderedPageBreak/>
        <w:t>автомобильным транспортом (определяются в соответствии с договором логистической организации на доставку угля автомобильным транспортом).</w:t>
      </w:r>
    </w:p>
    <w:p w:rsidR="00101902" w:rsidRPr="00101902" w:rsidRDefault="00101902" w:rsidP="00101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902">
        <w:rPr>
          <w:rFonts w:ascii="Times New Roman" w:hAnsi="Times New Roman" w:cs="Times New Roman"/>
          <w:sz w:val="28"/>
          <w:szCs w:val="28"/>
        </w:rPr>
        <w:t xml:space="preserve">Расходы, связанные с реализацией угля населению, складов </w:t>
      </w:r>
      <w:proofErr w:type="spellStart"/>
      <w:r w:rsidRPr="00101902">
        <w:rPr>
          <w:rFonts w:ascii="Times New Roman" w:hAnsi="Times New Roman" w:cs="Times New Roman"/>
          <w:sz w:val="28"/>
          <w:szCs w:val="28"/>
        </w:rPr>
        <w:t>топливоснабжающих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организаций, осуществляющих прием вагонов с углем на железнодорожных путях, определяются по формуле</w:t>
      </w:r>
      <w:r w:rsidRPr="00101902" w:rsidDel="001C6361">
        <w:rPr>
          <w:rFonts w:ascii="Times New Roman" w:hAnsi="Times New Roman" w:cs="Times New Roman"/>
          <w:sz w:val="28"/>
          <w:szCs w:val="28"/>
        </w:rPr>
        <w:t xml:space="preserve"> </w:t>
      </w:r>
      <w:r w:rsidRPr="00101902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101902">
        <w:rPr>
          <w:rFonts w:ascii="Times New Roman" w:hAnsi="Times New Roman" w:cs="Times New Roman"/>
          <w:sz w:val="28"/>
          <w:szCs w:val="28"/>
        </w:rPr>
        <w:t>Нi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>):</w:t>
      </w:r>
    </w:p>
    <w:p w:rsidR="00101902" w:rsidRPr="00101902" w:rsidRDefault="00101902" w:rsidP="00101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902" w:rsidRPr="00101902" w:rsidRDefault="00101902" w:rsidP="00101902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01902">
        <w:rPr>
          <w:rFonts w:ascii="Times New Roman" w:hAnsi="Times New Roman" w:cs="Times New Roman"/>
          <w:sz w:val="28"/>
          <w:szCs w:val="28"/>
        </w:rPr>
        <w:t>Нi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101902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101902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>, где:</w:t>
      </w:r>
    </w:p>
    <w:p w:rsidR="00101902" w:rsidRPr="00101902" w:rsidRDefault="00101902" w:rsidP="00101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1902" w:rsidRPr="00101902" w:rsidRDefault="00101902" w:rsidP="00101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902">
        <w:rPr>
          <w:rFonts w:ascii="Times New Roman" w:hAnsi="Times New Roman" w:cs="Times New Roman"/>
          <w:sz w:val="28"/>
          <w:szCs w:val="28"/>
        </w:rPr>
        <w:t>Vi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- объем твердого топлива, реализуемого населению, тонн;</w:t>
      </w:r>
    </w:p>
    <w:p w:rsidR="00101902" w:rsidRPr="00835546" w:rsidRDefault="00101902" w:rsidP="0010190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01902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- удельные складские расходы </w:t>
      </w:r>
      <w:proofErr w:type="spellStart"/>
      <w:r w:rsidRPr="00101902">
        <w:rPr>
          <w:rFonts w:ascii="Times New Roman" w:hAnsi="Times New Roman" w:cs="Times New Roman"/>
          <w:sz w:val="28"/>
          <w:szCs w:val="28"/>
        </w:rPr>
        <w:t>топливоснабжающих</w:t>
      </w:r>
      <w:proofErr w:type="spellEnd"/>
      <w:r w:rsidRPr="00101902">
        <w:rPr>
          <w:rFonts w:ascii="Times New Roman" w:hAnsi="Times New Roman" w:cs="Times New Roman"/>
          <w:sz w:val="28"/>
          <w:szCs w:val="28"/>
        </w:rPr>
        <w:t xml:space="preserve"> организаций, связанных с реализацией угля населению, за 1 тонну угля, подтвержденные департаментом по тарифам Новосибирской области,</w:t>
      </w:r>
      <w:r>
        <w:rPr>
          <w:rFonts w:ascii="Times New Roman" w:hAnsi="Times New Roman" w:cs="Times New Roman"/>
          <w:sz w:val="28"/>
          <w:szCs w:val="28"/>
        </w:rPr>
        <w:t xml:space="preserve"> (рублей на тонну)</w:t>
      </w:r>
      <w:r w:rsidRPr="00835546">
        <w:rPr>
          <w:rFonts w:ascii="Times New Roman" w:hAnsi="Times New Roman" w:cs="Times New Roman"/>
          <w:sz w:val="28"/>
          <w:szCs w:val="28"/>
        </w:rPr>
        <w:t>.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>2) Муниципальные районы Новосибирской области (далее – получатель) должны соответствовать следующим критериям отбора:</w:t>
      </w:r>
    </w:p>
    <w:p w:rsidR="008C0689" w:rsidRPr="00835546" w:rsidRDefault="00101902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C0689" w:rsidRPr="00835546">
        <w:rPr>
          <w:rFonts w:ascii="Times New Roman" w:hAnsi="Times New Roman" w:cs="Times New Roman"/>
          <w:sz w:val="28"/>
          <w:szCs w:val="28"/>
        </w:rPr>
        <w:t xml:space="preserve">) наличие на территории </w:t>
      </w:r>
      <w:r w:rsidR="00835546" w:rsidRPr="00835546">
        <w:rPr>
          <w:rFonts w:ascii="Times New Roman" w:hAnsi="Times New Roman" w:cs="Times New Roman"/>
          <w:sz w:val="28"/>
          <w:szCs w:val="28"/>
        </w:rPr>
        <w:t>получателя</w:t>
      </w:r>
      <w:r w:rsidR="008C0689" w:rsidRPr="00835546">
        <w:rPr>
          <w:rFonts w:ascii="Times New Roman" w:hAnsi="Times New Roman" w:cs="Times New Roman"/>
          <w:sz w:val="28"/>
          <w:szCs w:val="28"/>
        </w:rPr>
        <w:t xml:space="preserve"> потребности в государственной поддержке местным бюджетам на осуществление мероприятий в части снабжения населения топливом по розничным предельным максимальным ценам;</w:t>
      </w:r>
    </w:p>
    <w:p w:rsidR="008C0689" w:rsidRPr="00835546" w:rsidRDefault="00101902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C0689" w:rsidRPr="00835546">
        <w:rPr>
          <w:rFonts w:ascii="Times New Roman" w:hAnsi="Times New Roman" w:cs="Times New Roman"/>
          <w:sz w:val="28"/>
          <w:szCs w:val="28"/>
        </w:rPr>
        <w:t>) отсутствие в муниципальном районе железнодорожного тупика.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 xml:space="preserve">5. Размер предоставляемых субсидий определяется из расчета планового размера возмещения затрат от реализации твердого топлива населению Новосибирской области по розничным предельным максимальным ценам за предыдущий отопительный период, предоставляемого ежегодно не позднее 1 июля </w:t>
      </w:r>
      <w:r w:rsidR="00835546" w:rsidRPr="00835546">
        <w:rPr>
          <w:rFonts w:ascii="Times New Roman" w:hAnsi="Times New Roman" w:cs="Times New Roman"/>
          <w:sz w:val="28"/>
          <w:szCs w:val="28"/>
        </w:rPr>
        <w:t>получателя</w:t>
      </w:r>
      <w:r w:rsidRPr="00835546">
        <w:rPr>
          <w:rFonts w:ascii="Times New Roman" w:hAnsi="Times New Roman" w:cs="Times New Roman"/>
          <w:sz w:val="28"/>
          <w:szCs w:val="28"/>
        </w:rPr>
        <w:t xml:space="preserve"> в </w:t>
      </w:r>
      <w:r w:rsidR="00835546" w:rsidRPr="00835546">
        <w:rPr>
          <w:rFonts w:ascii="Times New Roman" w:hAnsi="Times New Roman" w:cs="Times New Roman"/>
          <w:sz w:val="28"/>
          <w:szCs w:val="28"/>
        </w:rPr>
        <w:t>адрес ГРБС</w:t>
      </w:r>
      <w:r w:rsidRPr="00835546">
        <w:rPr>
          <w:rFonts w:ascii="Times New Roman" w:hAnsi="Times New Roman" w:cs="Times New Roman"/>
          <w:sz w:val="28"/>
          <w:szCs w:val="28"/>
        </w:rPr>
        <w:t>.</w:t>
      </w:r>
    </w:p>
    <w:p w:rsidR="008C0689" w:rsidRPr="00672E61" w:rsidRDefault="008C0689" w:rsidP="008C06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 xml:space="preserve">6. Основанием для предоставления субсидии является соглашение о предоставлении субсидии, заключаемое между 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Pr="00672E6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Pr="00672E61">
        <w:rPr>
          <w:rFonts w:ascii="Times New Roman" w:hAnsi="Times New Roman" w:cs="Times New Roman"/>
          <w:sz w:val="28"/>
          <w:szCs w:val="28"/>
        </w:rPr>
        <w:t xml:space="preserve"> (далее - Соглашение).</w:t>
      </w:r>
    </w:p>
    <w:p w:rsidR="008C0689" w:rsidRPr="00672E61" w:rsidRDefault="008C0689" w:rsidP="008C06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Соглашение должно содержать в себе положения, указанные в пункте 8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>7. Условиями предоставления субсидии являются: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34"/>
      <w:bookmarkEnd w:id="2"/>
      <w:r w:rsidRPr="00835546">
        <w:rPr>
          <w:rFonts w:ascii="Times New Roman" w:hAnsi="Times New Roman" w:cs="Times New Roman"/>
          <w:sz w:val="28"/>
          <w:szCs w:val="28"/>
        </w:rPr>
        <w:t xml:space="preserve">1) представление получателями в </w:t>
      </w:r>
      <w:r w:rsidR="00835546" w:rsidRPr="00835546">
        <w:rPr>
          <w:rFonts w:ascii="Times New Roman" w:hAnsi="Times New Roman" w:cs="Times New Roman"/>
          <w:sz w:val="28"/>
          <w:szCs w:val="28"/>
        </w:rPr>
        <w:t>ГРБС</w:t>
      </w:r>
      <w:r w:rsidRPr="00835546">
        <w:rPr>
          <w:rFonts w:ascii="Times New Roman" w:hAnsi="Times New Roman" w:cs="Times New Roman"/>
          <w:sz w:val="28"/>
          <w:szCs w:val="28"/>
        </w:rPr>
        <w:t xml:space="preserve"> копий следующих документов в сроки, установленные в Соглашении о предоставлении субсидии: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>а) заявок на предоставление субсидий;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>б) копий выписок из нормативного правового акта муниципального образования Новосибирской области о местном бюджете, подтверждающих наличие средств на реализацию мероприятий государственной программы (без учета затрат на проектирование и прохождение экспертиз);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>в) копий документов, подтверждающих фактические произведенные продажи топлива населению;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 xml:space="preserve">г) копий договоров (соглашений) между </w:t>
      </w:r>
      <w:r w:rsidR="00835546" w:rsidRPr="00835546">
        <w:rPr>
          <w:rFonts w:ascii="Times New Roman" w:hAnsi="Times New Roman" w:cs="Times New Roman"/>
          <w:sz w:val="28"/>
          <w:szCs w:val="28"/>
        </w:rPr>
        <w:t>получателем</w:t>
      </w:r>
      <w:r w:rsidRPr="00835546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835546">
        <w:rPr>
          <w:rFonts w:ascii="Times New Roman" w:hAnsi="Times New Roman" w:cs="Times New Roman"/>
          <w:sz w:val="28"/>
          <w:szCs w:val="28"/>
        </w:rPr>
        <w:t>топливоснабжающей</w:t>
      </w:r>
      <w:proofErr w:type="spellEnd"/>
      <w:r w:rsidRPr="00835546">
        <w:rPr>
          <w:rFonts w:ascii="Times New Roman" w:hAnsi="Times New Roman" w:cs="Times New Roman"/>
          <w:sz w:val="28"/>
          <w:szCs w:val="28"/>
        </w:rPr>
        <w:t xml:space="preserve"> организацией о предоставлении субсидии на возмещение затрат по розничным предельным максимальным ценам на уголь, </w:t>
      </w:r>
      <w:r w:rsidRPr="00835546">
        <w:rPr>
          <w:rFonts w:ascii="Times New Roman" w:hAnsi="Times New Roman" w:cs="Times New Roman"/>
          <w:sz w:val="28"/>
          <w:szCs w:val="28"/>
        </w:rPr>
        <w:lastRenderedPageBreak/>
        <w:t>реализуемый гражданам;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 xml:space="preserve">д) отчет о </w:t>
      </w:r>
      <w:proofErr w:type="spellStart"/>
      <w:r w:rsidRPr="00835546">
        <w:rPr>
          <w:rFonts w:ascii="Times New Roman" w:hAnsi="Times New Roman" w:cs="Times New Roman"/>
          <w:sz w:val="28"/>
          <w:szCs w:val="28"/>
        </w:rPr>
        <w:t>софинансировании</w:t>
      </w:r>
      <w:proofErr w:type="spellEnd"/>
      <w:r w:rsidRPr="00835546">
        <w:rPr>
          <w:rFonts w:ascii="Times New Roman" w:hAnsi="Times New Roman" w:cs="Times New Roman"/>
          <w:sz w:val="28"/>
          <w:szCs w:val="28"/>
        </w:rPr>
        <w:t xml:space="preserve"> расходов, направленных на возмещение затрат </w:t>
      </w:r>
      <w:proofErr w:type="spellStart"/>
      <w:r w:rsidRPr="00835546">
        <w:rPr>
          <w:rFonts w:ascii="Times New Roman" w:hAnsi="Times New Roman" w:cs="Times New Roman"/>
          <w:sz w:val="28"/>
          <w:szCs w:val="28"/>
        </w:rPr>
        <w:t>топливоснабжающей</w:t>
      </w:r>
      <w:proofErr w:type="spellEnd"/>
      <w:r w:rsidRPr="00835546">
        <w:rPr>
          <w:rFonts w:ascii="Times New Roman" w:hAnsi="Times New Roman" w:cs="Times New Roman"/>
          <w:sz w:val="28"/>
          <w:szCs w:val="28"/>
        </w:rPr>
        <w:t xml:space="preserve"> организации по розничным предельным максимальным ценам на уголь, реализуемый гражданам;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40"/>
      <w:bookmarkEnd w:id="3"/>
      <w:r w:rsidRPr="00835546">
        <w:rPr>
          <w:rFonts w:ascii="Times New Roman" w:hAnsi="Times New Roman" w:cs="Times New Roman"/>
          <w:sz w:val="28"/>
          <w:szCs w:val="28"/>
        </w:rPr>
        <w:t xml:space="preserve">2) </w:t>
      </w:r>
      <w:r w:rsidR="005F0FE5">
        <w:rPr>
          <w:rFonts w:ascii="Times New Roman" w:hAnsi="Times New Roman" w:cs="Times New Roman"/>
          <w:sz w:val="28"/>
          <w:szCs w:val="28"/>
        </w:rPr>
        <w:t>отсутствие на счете получателя неиспользованного остатка ранее полученной субсидии на 1 число месяца, следующего за отчетным месяцем, в котором была предоставлена субсидия, в размере более 5% от общего объема субсидии</w:t>
      </w:r>
      <w:r w:rsidR="00261CA2">
        <w:rPr>
          <w:rFonts w:ascii="Times New Roman" w:hAnsi="Times New Roman" w:cs="Times New Roman"/>
          <w:sz w:val="28"/>
          <w:szCs w:val="28"/>
        </w:rPr>
        <w:t>;</w:t>
      </w:r>
    </w:p>
    <w:p w:rsidR="008C0689" w:rsidRPr="00672E61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72E61">
        <w:rPr>
          <w:rFonts w:ascii="Times New Roman" w:hAnsi="Times New Roman" w:cs="Times New Roman"/>
          <w:sz w:val="28"/>
          <w:szCs w:val="28"/>
        </w:rPr>
        <w:t xml:space="preserve">) наличие правовых актов </w:t>
      </w:r>
      <w:r>
        <w:rPr>
          <w:rFonts w:ascii="Times New Roman" w:hAnsi="Times New Roman" w:cs="Times New Roman"/>
          <w:sz w:val="28"/>
          <w:szCs w:val="28"/>
        </w:rPr>
        <w:t>получателей</w:t>
      </w:r>
      <w:r w:rsidRPr="00672E61">
        <w:rPr>
          <w:rFonts w:ascii="Times New Roman" w:hAnsi="Times New Roman" w:cs="Times New Roman"/>
          <w:sz w:val="28"/>
          <w:szCs w:val="28"/>
        </w:rPr>
        <w:t>, утверждающих порядок использования средств местного бюджета, требования о принятии которых установлены бюджетным законодательством Российской Федерации и нормативными правовыми актами, регулирующими бюджетные правоотношения;</w:t>
      </w:r>
    </w:p>
    <w:p w:rsidR="008C0689" w:rsidRPr="00672E61" w:rsidRDefault="008C0689" w:rsidP="008C06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72E61">
        <w:rPr>
          <w:rFonts w:ascii="Times New Roman" w:hAnsi="Times New Roman" w:cs="Times New Roman"/>
          <w:sz w:val="28"/>
          <w:szCs w:val="28"/>
        </w:rPr>
        <w:t xml:space="preserve">) наличие заключенных на срок, соответствующий сроку распределения субсидий между </w:t>
      </w:r>
      <w:r>
        <w:rPr>
          <w:rFonts w:ascii="Times New Roman" w:hAnsi="Times New Roman" w:cs="Times New Roman"/>
          <w:sz w:val="28"/>
          <w:szCs w:val="28"/>
        </w:rPr>
        <w:t>получателем и ГРБС</w:t>
      </w:r>
      <w:r w:rsidRPr="00672E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35546">
        <w:rPr>
          <w:rFonts w:ascii="Times New Roman" w:hAnsi="Times New Roman" w:cs="Times New Roman"/>
          <w:sz w:val="28"/>
          <w:szCs w:val="28"/>
        </w:rPr>
        <w:t>C</w:t>
      </w:r>
      <w:r w:rsidRPr="00672E61">
        <w:rPr>
          <w:rFonts w:ascii="Times New Roman" w:hAnsi="Times New Roman" w:cs="Times New Roman"/>
          <w:sz w:val="28"/>
          <w:szCs w:val="28"/>
        </w:rPr>
        <w:t>оглашений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 xml:space="preserve"> о предоставлении субсидий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 xml:space="preserve">5) наличие обязательств по </w:t>
      </w:r>
      <w:proofErr w:type="spellStart"/>
      <w:r w:rsidRPr="00835546">
        <w:rPr>
          <w:rFonts w:ascii="Times New Roman" w:hAnsi="Times New Roman" w:cs="Times New Roman"/>
          <w:sz w:val="28"/>
          <w:szCs w:val="28"/>
        </w:rPr>
        <w:t>софинансированию</w:t>
      </w:r>
      <w:proofErr w:type="spellEnd"/>
      <w:r w:rsidRPr="00835546">
        <w:rPr>
          <w:rFonts w:ascii="Times New Roman" w:hAnsi="Times New Roman" w:cs="Times New Roman"/>
          <w:sz w:val="28"/>
          <w:szCs w:val="28"/>
        </w:rPr>
        <w:t xml:space="preserve"> за счет местных бюджетов в размере не менее 1% от общей стоимости фактически произведенных затрат </w:t>
      </w:r>
      <w:proofErr w:type="spellStart"/>
      <w:r w:rsidRPr="00835546">
        <w:rPr>
          <w:rFonts w:ascii="Times New Roman" w:hAnsi="Times New Roman" w:cs="Times New Roman"/>
          <w:sz w:val="28"/>
          <w:szCs w:val="28"/>
        </w:rPr>
        <w:t>топливоснабжающих</w:t>
      </w:r>
      <w:proofErr w:type="spellEnd"/>
      <w:r w:rsidRPr="00835546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>8. Основанием для отказа в предоставлении субсидии являются: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 xml:space="preserve">1) непредставление или представление не в полном объеме либо с нарушениями сроков представления документов, указанных в </w:t>
      </w:r>
      <w:hyperlink w:anchor="P34" w:history="1">
        <w:r w:rsidRPr="00835546">
          <w:rPr>
            <w:rFonts w:ascii="Times New Roman" w:hAnsi="Times New Roman" w:cs="Times New Roman"/>
            <w:sz w:val="28"/>
            <w:szCs w:val="28"/>
          </w:rPr>
          <w:t xml:space="preserve">подпункте 1 пункта </w:t>
        </w:r>
      </w:hyperlink>
      <w:r w:rsidRPr="00835546">
        <w:rPr>
          <w:rFonts w:ascii="Times New Roman" w:hAnsi="Times New Roman" w:cs="Times New Roman"/>
          <w:sz w:val="28"/>
          <w:szCs w:val="28"/>
        </w:rPr>
        <w:t>7 настоящего Порядка;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 xml:space="preserve">2) неисполнение условий предоставления субсидий, предусмотренных </w:t>
      </w:r>
      <w:hyperlink w:anchor="P40" w:history="1">
        <w:r w:rsidRPr="00835546">
          <w:rPr>
            <w:rFonts w:ascii="Times New Roman" w:hAnsi="Times New Roman" w:cs="Times New Roman"/>
            <w:sz w:val="28"/>
            <w:szCs w:val="28"/>
          </w:rPr>
          <w:t xml:space="preserve">подпунктами 2 - 5 пункта </w:t>
        </w:r>
      </w:hyperlink>
      <w:r w:rsidRPr="00835546">
        <w:rPr>
          <w:rFonts w:ascii="Times New Roman" w:hAnsi="Times New Roman" w:cs="Times New Roman"/>
          <w:sz w:val="28"/>
          <w:szCs w:val="28"/>
        </w:rPr>
        <w:t>7 настоящего Порядка.</w:t>
      </w:r>
    </w:p>
    <w:p w:rsidR="008C0689" w:rsidRPr="00835546" w:rsidRDefault="00835546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>9</w:t>
      </w:r>
      <w:r w:rsidR="008C0689" w:rsidRPr="00835546">
        <w:rPr>
          <w:rFonts w:ascii="Times New Roman" w:hAnsi="Times New Roman" w:cs="Times New Roman"/>
          <w:sz w:val="28"/>
          <w:szCs w:val="28"/>
        </w:rPr>
        <w:t>. В случае нарушения получателями условий предоставления субсидий, установленных настоящими Условиями, ГРБС в течение 10 рабочих дней со дня выявления нарушения направляет получателю уведомление об отказе в предоставлении субсидии с указанием оснований для отказа.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>1</w:t>
      </w:r>
      <w:r w:rsidR="00835546" w:rsidRPr="00835546">
        <w:rPr>
          <w:rFonts w:ascii="Times New Roman" w:hAnsi="Times New Roman" w:cs="Times New Roman"/>
          <w:sz w:val="28"/>
          <w:szCs w:val="28"/>
        </w:rPr>
        <w:t>0</w:t>
      </w:r>
      <w:r w:rsidRPr="00835546">
        <w:rPr>
          <w:rFonts w:ascii="Times New Roman" w:hAnsi="Times New Roman" w:cs="Times New Roman"/>
          <w:sz w:val="28"/>
          <w:szCs w:val="28"/>
        </w:rPr>
        <w:t>. Условие расходования субсидий:</w:t>
      </w:r>
    </w:p>
    <w:p w:rsidR="008C0689" w:rsidRPr="00835546" w:rsidRDefault="008C0689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546">
        <w:rPr>
          <w:rFonts w:ascii="Times New Roman" w:hAnsi="Times New Roman" w:cs="Times New Roman"/>
          <w:sz w:val="28"/>
          <w:szCs w:val="28"/>
        </w:rPr>
        <w:t>осуществление расходов производится с лицевых счетов получателей на основании соглашений о предоставлении субсидии юридическим лицам (за исключением субсидий государственным учреждениям), индивидуальным предпринимателям, а также физическим лицам - производителям товаров, работ, услуг, а также соглашений о предоставлении субсидии некоммерческим организациям, не являющимся казенными учреждениями, источником финансового обеспечения которых являются субсидии местным бюджетам, в соответствии с порядками предоставления субсидий, установленными нормативными правовыми актами муниципальных образований Новосибирской области.</w:t>
      </w:r>
    </w:p>
    <w:p w:rsidR="004832B7" w:rsidRDefault="004832B7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32B7">
        <w:rPr>
          <w:rFonts w:ascii="Times New Roman" w:hAnsi="Times New Roman" w:cs="Times New Roman"/>
          <w:sz w:val="28"/>
          <w:szCs w:val="28"/>
        </w:rPr>
        <w:t xml:space="preserve">11. Результатом использования субсидии является соотношение количества обратившихся граждан в </w:t>
      </w:r>
      <w:proofErr w:type="spellStart"/>
      <w:r w:rsidRPr="004832B7">
        <w:rPr>
          <w:rFonts w:ascii="Times New Roman" w:hAnsi="Times New Roman" w:cs="Times New Roman"/>
          <w:sz w:val="28"/>
          <w:szCs w:val="28"/>
        </w:rPr>
        <w:t>топливноснабжающую</w:t>
      </w:r>
      <w:proofErr w:type="spellEnd"/>
      <w:r w:rsidRPr="004832B7">
        <w:rPr>
          <w:rFonts w:ascii="Times New Roman" w:hAnsi="Times New Roman" w:cs="Times New Roman"/>
          <w:sz w:val="28"/>
          <w:szCs w:val="28"/>
        </w:rPr>
        <w:t xml:space="preserve"> организации для приобретения топлива и количества граждан, получивших твердое топливо. </w:t>
      </w:r>
    </w:p>
    <w:p w:rsidR="00835546" w:rsidRPr="00672E61" w:rsidRDefault="00835546" w:rsidP="0048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Значение показателя результата, указанного в настоящем пункте, должно быть установлено в Соглашении.</w:t>
      </w:r>
    </w:p>
    <w:p w:rsidR="00835546" w:rsidRPr="00672E61" w:rsidRDefault="00835546" w:rsidP="004832B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lastRenderedPageBreak/>
        <w:t>12. Порядок оценки эффективности использования субсидии:</w:t>
      </w:r>
    </w:p>
    <w:p w:rsidR="00835546" w:rsidRPr="00672E61" w:rsidRDefault="00835546" w:rsidP="00835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bookmarkStart w:id="4" w:name="Par2"/>
      <w:bookmarkEnd w:id="4"/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Оценка эффективности использ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ования субсидии осуществляется ГРБС </w:t>
      </w:r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на основе представляемого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получателем</w:t>
      </w:r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отчета о достижении показателей результатов использования субсидии предоставляемого в сроки, установленные в Соглашении.</w:t>
      </w:r>
    </w:p>
    <w:p w:rsidR="00835546" w:rsidRPr="00672E61" w:rsidRDefault="00835546" w:rsidP="00835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Критерием оценки эффективности использования субсидии является достижение показателей результатов использования суб</w:t>
      </w:r>
      <w:r w:rsidR="005331BE">
        <w:rPr>
          <w:rFonts w:ascii="Times New Roman" w:hAnsi="Times New Roman" w:cs="Times New Roman"/>
          <w:sz w:val="28"/>
          <w:szCs w:val="28"/>
        </w:rPr>
        <w:t>сидии, установленных в пункте 11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настоящее Порядка.</w:t>
      </w:r>
    </w:p>
    <w:p w:rsidR="00835546" w:rsidRPr="00672E61" w:rsidRDefault="00835546" w:rsidP="00835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течение 30 календарных дней с момента представления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получателем</w:t>
      </w:r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отчета о достижении показателей резу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льтатов использования субсидии ГРБС</w:t>
      </w:r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готовит информацию о достижении (</w:t>
      </w:r>
      <w:proofErr w:type="spellStart"/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недостижении</w:t>
      </w:r>
      <w:proofErr w:type="spellEnd"/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)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получателем</w:t>
      </w:r>
      <w:r w:rsidRPr="00672E6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показателей результативности использования субсидии.</w:t>
      </w:r>
    </w:p>
    <w:p w:rsidR="00835546" w:rsidRPr="00672E61" w:rsidRDefault="00835546" w:rsidP="00835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 xml:space="preserve">В случае если в отчетном финансовом году </w:t>
      </w:r>
      <w:r>
        <w:rPr>
          <w:rFonts w:ascii="Times New Roman" w:hAnsi="Times New Roman" w:cs="Times New Roman"/>
          <w:sz w:val="28"/>
          <w:szCs w:val="28"/>
        </w:rPr>
        <w:t>получателем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не достигнуто установленное Соглашением значение показателей результатов использования субсидии, указанных в пункте 1</w:t>
      </w:r>
      <w:r w:rsidR="005331BE">
        <w:rPr>
          <w:rFonts w:ascii="Times New Roman" w:hAnsi="Times New Roman" w:cs="Times New Roman"/>
          <w:sz w:val="28"/>
          <w:szCs w:val="28"/>
        </w:rPr>
        <w:t>1</w:t>
      </w:r>
      <w:r w:rsidRPr="00672E61">
        <w:rPr>
          <w:rFonts w:ascii="Times New Roman" w:hAnsi="Times New Roman" w:cs="Times New Roman"/>
          <w:sz w:val="28"/>
          <w:szCs w:val="28"/>
        </w:rPr>
        <w:t xml:space="preserve"> настоящего Порядка, средства субсидии подлежат возврату в областной бюджет Новосибирской области в соответствии с бюджетным законодательством Российской Федерации и Новосибирской области.</w:t>
      </w:r>
    </w:p>
    <w:p w:rsidR="00835546" w:rsidRPr="00672E61" w:rsidRDefault="00835546" w:rsidP="008355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Порядок расчета объема средств, подлежащих возврату из местного бюджета в областной бюджет Новосибирской области, в объеме субсидии, предоставленной местному бюджету в отчетном финансовом году, установлен в Правилах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утвержденных постановлением Правительства Новосибирской области от 03.03.2020 № 40-п.</w:t>
      </w:r>
    </w:p>
    <w:p w:rsidR="00835546" w:rsidRPr="00672E61" w:rsidRDefault="00835546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ГРБС</w:t>
      </w:r>
      <w:r w:rsidRPr="00672E61">
        <w:rPr>
          <w:rFonts w:ascii="Times New Roman" w:hAnsi="Times New Roman" w:cs="Times New Roman"/>
          <w:sz w:val="28"/>
          <w:szCs w:val="28"/>
        </w:rPr>
        <w:t xml:space="preserve"> и орган государственного финансового контроля осуществляют обязательную проверку соблюдения условий, целей и порядка предоставления субсидий их получателями.</w:t>
      </w:r>
    </w:p>
    <w:p w:rsidR="00835546" w:rsidRPr="00672E61" w:rsidRDefault="00835546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14. Остаток бюджетных средств, не использованный получателями в текущем финансовом году, подлежит возврату в областной бюджет в соответствии с бюджетным законодательством Российской Федерации и Новосибирской области.</w:t>
      </w:r>
    </w:p>
    <w:p w:rsidR="00835546" w:rsidRPr="00672E61" w:rsidRDefault="00835546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>15. Получатели несут ответственность за нецелевое использование субсидий в соответствии с бюджетным законодательством Российской Федерации и Новосибирской области.</w:t>
      </w:r>
    </w:p>
    <w:p w:rsidR="00835546" w:rsidRDefault="00835546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2E61">
        <w:rPr>
          <w:rFonts w:ascii="Times New Roman" w:hAnsi="Times New Roman" w:cs="Times New Roman"/>
          <w:sz w:val="28"/>
          <w:szCs w:val="28"/>
        </w:rPr>
        <w:t xml:space="preserve">16. Получатели несут ответственность за </w:t>
      </w:r>
      <w:proofErr w:type="spellStart"/>
      <w:r w:rsidRPr="00672E61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672E61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субсидии в соответствии с Соглашением.</w:t>
      </w:r>
    </w:p>
    <w:p w:rsidR="00C008A7" w:rsidRDefault="00C008A7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8A7" w:rsidRPr="00672E61" w:rsidRDefault="00C008A7" w:rsidP="00C008A7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______»</w:t>
      </w:r>
    </w:p>
    <w:p w:rsidR="00835546" w:rsidRPr="00672E61" w:rsidRDefault="00835546" w:rsidP="0083554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0689" w:rsidRDefault="00101902">
      <w:pPr>
        <w:pStyle w:val="ConsPlusNormal"/>
      </w:pPr>
      <w:hyperlink r:id="rId7" w:history="1">
        <w:r w:rsidR="008C0689">
          <w:rPr>
            <w:i/>
            <w:color w:val="0000FF"/>
          </w:rPr>
          <w:br/>
        </w:r>
      </w:hyperlink>
      <w:r w:rsidR="008C0689">
        <w:br/>
      </w:r>
    </w:p>
    <w:p w:rsidR="00340CEB" w:rsidRDefault="00340CEB"/>
    <w:sectPr w:rsidR="00340CEB" w:rsidSect="004C2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689"/>
    <w:rsid w:val="00101902"/>
    <w:rsid w:val="00261CA2"/>
    <w:rsid w:val="00340CEB"/>
    <w:rsid w:val="004832B7"/>
    <w:rsid w:val="004B35A5"/>
    <w:rsid w:val="005331BE"/>
    <w:rsid w:val="005F0FE5"/>
    <w:rsid w:val="00835546"/>
    <w:rsid w:val="008C0689"/>
    <w:rsid w:val="00915714"/>
    <w:rsid w:val="009907A4"/>
    <w:rsid w:val="00B7346C"/>
    <w:rsid w:val="00C008A7"/>
    <w:rsid w:val="00EF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3A8F"/>
  <w15:chartTrackingRefBased/>
  <w15:docId w15:val="{E3C53309-8432-4164-A609-3F42B8E9A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0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C06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607C812AB55AA1ACFDD82737E258C166EEE2BE40E4E334AAE9F4000A0E999FE467AEF7F8A690139CA5BAA288AFDDF8886B62460DD3174FE18C8DD8F06i1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656ED3992BA12C5EF77E78734BB1F9544550AF1B2EA406B29CEF162E4AD071F31BF91102085417BA2B42DEF8ED8AAB3738n5F" TargetMode="External"/><Relationship Id="rId5" Type="http://schemas.openxmlformats.org/officeDocument/2006/relationships/hyperlink" Target="consultantplus://offline/ref=B607C812AB55AA1ACFDD82737E258C166EEE2BE40E4E334AAE9F4000A0E999FE467AEF7F8A690139CB5FA72D87FDDF8886B62460DD3174FE18C8DD8F06i1F" TargetMode="External"/><Relationship Id="rId4" Type="http://schemas.openxmlformats.org/officeDocument/2006/relationships/hyperlink" Target="consultantplus://offline/ref=B607C812AB55AA1ACFDD82737E258C166EEE2BE40E4E334AAE9F4000A0E999FE467AEF7F8A690139CB5FA72D87FDDF8886B62460DD3174FE18C8DD8F06i1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1843</Words>
  <Characters>10510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Бажина Ирина Дмитриевна</dc:creator>
  <cp:keywords/>
  <dc:description/>
  <cp:lastModifiedBy>Бажина Ирина Дмитриевна</cp:lastModifiedBy>
  <cp:revision>17</cp:revision>
  <dcterms:created xsi:type="dcterms:W3CDTF">2020-04-17T05:34:00Z</dcterms:created>
  <dcterms:modified xsi:type="dcterms:W3CDTF">2020-04-23T10:02:00Z</dcterms:modified>
</cp:coreProperties>
</file>