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305" w:rsidRPr="00051476" w:rsidRDefault="009E1305" w:rsidP="009E1305">
      <w:pPr>
        <w:widowControl w:val="0"/>
        <w:autoSpaceDE w:val="0"/>
        <w:autoSpaceDN w:val="0"/>
        <w:adjustRightInd w:val="0"/>
        <w:spacing w:after="0"/>
        <w:ind w:firstLine="5245"/>
        <w:jc w:val="right"/>
        <w:outlineLvl w:val="1"/>
        <w:rPr>
          <w:rFonts w:ascii="Times New Roman" w:hAnsi="Times New Roman"/>
          <w:sz w:val="28"/>
          <w:szCs w:val="28"/>
        </w:rPr>
      </w:pPr>
      <w:bookmarkStart w:id="0" w:name="Par1014"/>
      <w:bookmarkEnd w:id="0"/>
      <w:r w:rsidRPr="00051476">
        <w:rPr>
          <w:rFonts w:ascii="Times New Roman" w:hAnsi="Times New Roman"/>
          <w:sz w:val="28"/>
          <w:szCs w:val="28"/>
        </w:rPr>
        <w:t>П</w:t>
      </w:r>
      <w:r>
        <w:rPr>
          <w:rFonts w:ascii="Times New Roman" w:hAnsi="Times New Roman"/>
          <w:sz w:val="28"/>
          <w:szCs w:val="28"/>
        </w:rPr>
        <w:t>РИЛОЖЕНИЕ № 1</w:t>
      </w:r>
    </w:p>
    <w:p w:rsidR="009E1305" w:rsidRDefault="009E1305" w:rsidP="009E1305">
      <w:pPr>
        <w:widowControl w:val="0"/>
        <w:autoSpaceDE w:val="0"/>
        <w:autoSpaceDN w:val="0"/>
        <w:adjustRightInd w:val="0"/>
        <w:spacing w:after="0"/>
        <w:ind w:firstLine="5245"/>
        <w:jc w:val="right"/>
        <w:outlineLvl w:val="1"/>
        <w:rPr>
          <w:rFonts w:ascii="Times New Roman" w:hAnsi="Times New Roman"/>
          <w:sz w:val="28"/>
          <w:szCs w:val="28"/>
        </w:rPr>
      </w:pPr>
      <w:r w:rsidRPr="00051476">
        <w:rPr>
          <w:rFonts w:ascii="Times New Roman" w:hAnsi="Times New Roman"/>
          <w:sz w:val="28"/>
          <w:szCs w:val="28"/>
        </w:rPr>
        <w:t xml:space="preserve">к постановлению Правительства </w:t>
      </w:r>
    </w:p>
    <w:p w:rsidR="009E1305" w:rsidRDefault="009E1305" w:rsidP="009E1305">
      <w:pPr>
        <w:pStyle w:val="ConsPlusNormal"/>
        <w:jc w:val="right"/>
        <w:outlineLvl w:val="0"/>
        <w:rPr>
          <w:rFonts w:ascii="Times New Roman" w:hAnsi="Times New Roman"/>
          <w:sz w:val="28"/>
          <w:szCs w:val="28"/>
        </w:rPr>
      </w:pPr>
      <w:r w:rsidRPr="00051476">
        <w:rPr>
          <w:rFonts w:ascii="Times New Roman" w:hAnsi="Times New Roman"/>
          <w:sz w:val="28"/>
          <w:szCs w:val="28"/>
        </w:rPr>
        <w:t>Новосибирской области</w:t>
      </w:r>
    </w:p>
    <w:p w:rsidR="009E1305" w:rsidRDefault="009E1305" w:rsidP="009E1305">
      <w:pPr>
        <w:pStyle w:val="ConsPlusNormal"/>
        <w:jc w:val="right"/>
        <w:outlineLvl w:val="0"/>
        <w:rPr>
          <w:rFonts w:ascii="Times New Roman" w:hAnsi="Times New Roman" w:cs="Times New Roman"/>
          <w:sz w:val="28"/>
          <w:szCs w:val="28"/>
        </w:rPr>
      </w:pPr>
    </w:p>
    <w:p w:rsidR="004C3FB8" w:rsidRPr="003E290D" w:rsidRDefault="009E1305" w:rsidP="004C3FB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F00E9E">
        <w:rPr>
          <w:rFonts w:ascii="Times New Roman" w:hAnsi="Times New Roman" w:cs="Times New Roman"/>
          <w:sz w:val="28"/>
          <w:szCs w:val="28"/>
        </w:rPr>
        <w:t>Приложение № 10</w:t>
      </w:r>
      <w:r w:rsidR="004C3FB8" w:rsidRPr="003E290D">
        <w:rPr>
          <w:rFonts w:ascii="Times New Roman" w:hAnsi="Times New Roman" w:cs="Times New Roman"/>
          <w:sz w:val="28"/>
          <w:szCs w:val="28"/>
        </w:rPr>
        <w:t xml:space="preserve"> </w:t>
      </w:r>
    </w:p>
    <w:p w:rsidR="004C3FB8" w:rsidRPr="003E290D" w:rsidRDefault="004C3FB8" w:rsidP="004C3FB8">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к государственной программе</w:t>
      </w:r>
    </w:p>
    <w:p w:rsidR="004C3FB8" w:rsidRPr="003E290D" w:rsidRDefault="004C3FB8" w:rsidP="004C3FB8">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rsidR="004C3FB8" w:rsidRPr="003E290D" w:rsidRDefault="004C3FB8" w:rsidP="004C3FB8">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«Жилищно-коммунальное хозяйство</w:t>
      </w:r>
    </w:p>
    <w:p w:rsidR="004C3FB8" w:rsidRPr="004C3FB8" w:rsidRDefault="004C3FB8" w:rsidP="004C3FB8">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rsidR="004C3FB8" w:rsidRDefault="004C3FB8">
      <w:pPr>
        <w:pStyle w:val="ConsPlusTitle"/>
        <w:jc w:val="center"/>
      </w:pPr>
    </w:p>
    <w:p w:rsidR="004C3FB8" w:rsidRDefault="004C3FB8">
      <w:pPr>
        <w:pStyle w:val="ConsPlusTitle"/>
        <w:jc w:val="center"/>
      </w:pPr>
    </w:p>
    <w:p w:rsidR="00F00E9E" w:rsidRPr="00F00E9E" w:rsidRDefault="00F00E9E">
      <w:pPr>
        <w:pStyle w:val="ConsPlusTitle"/>
        <w:jc w:val="center"/>
        <w:rPr>
          <w:rFonts w:ascii="Times New Roman" w:hAnsi="Times New Roman" w:cs="Times New Roman"/>
          <w:sz w:val="28"/>
          <w:szCs w:val="28"/>
        </w:rPr>
      </w:pPr>
      <w:r w:rsidRPr="00F00E9E">
        <w:rPr>
          <w:rFonts w:ascii="Times New Roman" w:hAnsi="Times New Roman" w:cs="Times New Roman"/>
          <w:sz w:val="28"/>
          <w:szCs w:val="28"/>
        </w:rPr>
        <w:t xml:space="preserve">Порядок </w:t>
      </w:r>
    </w:p>
    <w:p w:rsidR="004C3FB8" w:rsidRPr="00F00E9E" w:rsidRDefault="00F00E9E">
      <w:pPr>
        <w:pStyle w:val="ConsPlusTitle"/>
        <w:jc w:val="center"/>
        <w:rPr>
          <w:rFonts w:ascii="Times New Roman" w:hAnsi="Times New Roman" w:cs="Times New Roman"/>
          <w:sz w:val="28"/>
          <w:szCs w:val="28"/>
        </w:rPr>
      </w:pPr>
      <w:r w:rsidRPr="00F00E9E">
        <w:rPr>
          <w:rFonts w:ascii="Times New Roman" w:hAnsi="Times New Roman" w:cs="Times New Roman"/>
          <w:sz w:val="28"/>
          <w:szCs w:val="28"/>
        </w:rPr>
        <w:t xml:space="preserve">предоставления и </w:t>
      </w:r>
      <w:r w:rsidR="006721B1">
        <w:rPr>
          <w:rFonts w:ascii="Times New Roman" w:hAnsi="Times New Roman" w:cs="Times New Roman"/>
          <w:sz w:val="28"/>
          <w:szCs w:val="28"/>
        </w:rPr>
        <w:t>распределения</w:t>
      </w:r>
      <w:r w:rsidRPr="00F00E9E">
        <w:rPr>
          <w:rFonts w:ascii="Times New Roman" w:hAnsi="Times New Roman" w:cs="Times New Roman"/>
          <w:sz w:val="28"/>
          <w:szCs w:val="28"/>
        </w:rPr>
        <w:t xml:space="preserve"> субсидий местным бюджетам на реализацию мероприятий по проектированию и строительству объектов газификации подпрограммы «Газификация» государственной программы новосибирской области «Жилищно-коммунальное хозяйство Новосибирской области»</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1. Настоящий Порядок предоставления и </w:t>
      </w:r>
      <w:r w:rsidR="006721B1">
        <w:rPr>
          <w:rFonts w:ascii="Times New Roman" w:hAnsi="Times New Roman" w:cs="Times New Roman"/>
          <w:sz w:val="28"/>
          <w:szCs w:val="28"/>
        </w:rPr>
        <w:t>распределения</w:t>
      </w:r>
      <w:r w:rsidRPr="00EB78E1">
        <w:rPr>
          <w:rFonts w:ascii="Times New Roman" w:hAnsi="Times New Roman" w:cs="Times New Roman"/>
          <w:sz w:val="28"/>
          <w:szCs w:val="28"/>
        </w:rPr>
        <w:t xml:space="preserve"> субсидий на реализацию мероприятий по проектированию и строительству объектов газификации </w:t>
      </w:r>
      <w:hyperlink r:id="rId4" w:history="1">
        <w:r w:rsidRPr="00EB78E1">
          <w:rPr>
            <w:rFonts w:ascii="Times New Roman" w:hAnsi="Times New Roman" w:cs="Times New Roman"/>
            <w:sz w:val="28"/>
            <w:szCs w:val="28"/>
          </w:rPr>
          <w:t>подпрограммы</w:t>
        </w:r>
      </w:hyperlink>
      <w:r w:rsidR="0002453B">
        <w:rPr>
          <w:rFonts w:ascii="Times New Roman" w:hAnsi="Times New Roman" w:cs="Times New Roman"/>
          <w:sz w:val="28"/>
          <w:szCs w:val="28"/>
        </w:rPr>
        <w:t xml:space="preserve"> «Газификация»</w:t>
      </w:r>
      <w:r w:rsidRPr="00EB78E1">
        <w:rPr>
          <w:rFonts w:ascii="Times New Roman" w:hAnsi="Times New Roman" w:cs="Times New Roman"/>
          <w:sz w:val="28"/>
          <w:szCs w:val="28"/>
        </w:rPr>
        <w:t xml:space="preserve"> государственной программы Новосибирской области </w:t>
      </w:r>
      <w:r w:rsidR="0002453B">
        <w:rPr>
          <w:rFonts w:ascii="Times New Roman" w:hAnsi="Times New Roman" w:cs="Times New Roman"/>
          <w:sz w:val="28"/>
          <w:szCs w:val="28"/>
        </w:rPr>
        <w:t>«</w:t>
      </w:r>
      <w:r w:rsidRPr="00EB78E1">
        <w:rPr>
          <w:rFonts w:ascii="Times New Roman" w:hAnsi="Times New Roman" w:cs="Times New Roman"/>
          <w:sz w:val="28"/>
          <w:szCs w:val="28"/>
        </w:rPr>
        <w:t xml:space="preserve">Жилищно-коммунальное </w:t>
      </w:r>
      <w:r w:rsidR="0002453B">
        <w:rPr>
          <w:rFonts w:ascii="Times New Roman" w:hAnsi="Times New Roman" w:cs="Times New Roman"/>
          <w:sz w:val="28"/>
          <w:szCs w:val="28"/>
        </w:rPr>
        <w:t>хозяйство Новосибирской области»</w:t>
      </w:r>
      <w:r w:rsidRPr="00EB78E1">
        <w:rPr>
          <w:rFonts w:ascii="Times New Roman" w:hAnsi="Times New Roman" w:cs="Times New Roman"/>
          <w:sz w:val="28"/>
          <w:szCs w:val="28"/>
        </w:rPr>
        <w:t xml:space="preserve"> (далее - Порядок) регламентируют предоставление и расходование субсидий местным бюджетам муниципальных районов и городских округов Новосибирской области (далее - местные бюджеты) из областного бюджета Новосибирской области (далее - областной бюджет) на строительство, проектирование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Здесь и дале</w:t>
      </w:r>
      <w:r w:rsidR="0002453B">
        <w:rPr>
          <w:rFonts w:ascii="Times New Roman" w:hAnsi="Times New Roman" w:cs="Times New Roman"/>
          <w:sz w:val="28"/>
          <w:szCs w:val="28"/>
        </w:rPr>
        <w:t>е в настоящих Условиях понятие «</w:t>
      </w:r>
      <w:r w:rsidRPr="00EB78E1">
        <w:rPr>
          <w:rFonts w:ascii="Times New Roman" w:hAnsi="Times New Roman" w:cs="Times New Roman"/>
          <w:sz w:val="28"/>
          <w:szCs w:val="28"/>
        </w:rPr>
        <w:t>заявитель</w:t>
      </w:r>
      <w:r w:rsidR="0002453B">
        <w:rPr>
          <w:rFonts w:ascii="Times New Roman" w:hAnsi="Times New Roman" w:cs="Times New Roman"/>
          <w:sz w:val="28"/>
          <w:szCs w:val="28"/>
        </w:rPr>
        <w:t>»</w:t>
      </w:r>
      <w:r w:rsidRPr="00EB78E1">
        <w:rPr>
          <w:rFonts w:ascii="Times New Roman" w:hAnsi="Times New Roman" w:cs="Times New Roman"/>
          <w:sz w:val="28"/>
          <w:szCs w:val="28"/>
        </w:rPr>
        <w:t xml:space="preserve"> используется в соответствии с </w:t>
      </w:r>
      <w:hyperlink r:id="rId5" w:history="1">
        <w:r w:rsidRPr="00EB78E1">
          <w:rPr>
            <w:rFonts w:ascii="Times New Roman" w:hAnsi="Times New Roman" w:cs="Times New Roman"/>
            <w:sz w:val="28"/>
            <w:szCs w:val="28"/>
          </w:rPr>
          <w:t>постановлением</w:t>
        </w:r>
      </w:hyperlink>
      <w:r w:rsidRPr="00EB78E1">
        <w:rPr>
          <w:rFonts w:ascii="Times New Roman" w:hAnsi="Times New Roman" w:cs="Times New Roman"/>
          <w:sz w:val="28"/>
          <w:szCs w:val="28"/>
        </w:rPr>
        <w:t xml:space="preserve"> Правительства Росс</w:t>
      </w:r>
      <w:r w:rsidR="0002453B">
        <w:rPr>
          <w:rFonts w:ascii="Times New Roman" w:hAnsi="Times New Roman" w:cs="Times New Roman"/>
          <w:sz w:val="28"/>
          <w:szCs w:val="28"/>
        </w:rPr>
        <w:t>ийской Федерации от 30.12.2013 № 1314 «</w:t>
      </w:r>
      <w:r w:rsidRPr="00EB78E1">
        <w:rPr>
          <w:rFonts w:ascii="Times New Roman" w:hAnsi="Times New Roman" w:cs="Times New Roman"/>
          <w:sz w:val="28"/>
          <w:szCs w:val="2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r w:rsidR="0002453B">
        <w:rPr>
          <w:rFonts w:ascii="Times New Roman" w:hAnsi="Times New Roman" w:cs="Times New Roman"/>
          <w:sz w:val="28"/>
          <w:szCs w:val="28"/>
        </w:rPr>
        <w:t>»</w:t>
      </w:r>
      <w:r w:rsidRPr="00EB78E1">
        <w:rPr>
          <w:rFonts w:ascii="Times New Roman" w:hAnsi="Times New Roman" w:cs="Times New Roman"/>
          <w:sz w:val="28"/>
          <w:szCs w:val="28"/>
        </w:rPr>
        <w:t>.</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1" w:name="P11"/>
      <w:bookmarkEnd w:id="1"/>
      <w:r w:rsidRPr="00EB78E1">
        <w:rPr>
          <w:rFonts w:ascii="Times New Roman" w:hAnsi="Times New Roman" w:cs="Times New Roman"/>
          <w:sz w:val="28"/>
          <w:szCs w:val="28"/>
        </w:rPr>
        <w:t xml:space="preserve">2. Целью предоставления субсидий местным бюджетам является строительство, проектирование объектов систем газоснабжения (высокого, среднего и низкого давления), в том числе для перевода групповых установок сжиженного газа на природный газ, в пределах бюджетных ассигнований и лимитов бюджетных обязательств, в том числе в целях подключения (технологического присоединения) объектов капитального строительства к </w:t>
      </w:r>
      <w:r w:rsidRPr="00EB78E1">
        <w:rPr>
          <w:rFonts w:ascii="Times New Roman" w:hAnsi="Times New Roman" w:cs="Times New Roman"/>
          <w:sz w:val="28"/>
          <w:szCs w:val="28"/>
        </w:rPr>
        <w:lastRenderedPageBreak/>
        <w:t>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установленных главному распорядителю бюджетных средств (далее - ГРБС) на соответствующий финансовый год и плановый период на реализацию данного направления расходов.</w:t>
      </w:r>
    </w:p>
    <w:p w:rsidR="004C3FB8" w:rsidRDefault="004C3FB8" w:rsidP="004C3FB8">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4. Порядок распределения субсидий между местными бюджетами с учетом пред</w:t>
      </w:r>
      <w:r w:rsidR="00EB78E1">
        <w:rPr>
          <w:rFonts w:ascii="Times New Roman" w:hAnsi="Times New Roman" w:cs="Times New Roman"/>
          <w:sz w:val="28"/>
          <w:szCs w:val="28"/>
        </w:rPr>
        <w:t xml:space="preserve">ельных уровней </w:t>
      </w:r>
      <w:proofErr w:type="spellStart"/>
      <w:r w:rsidR="00EB78E1">
        <w:rPr>
          <w:rFonts w:ascii="Times New Roman" w:hAnsi="Times New Roman" w:cs="Times New Roman"/>
          <w:sz w:val="28"/>
          <w:szCs w:val="28"/>
        </w:rPr>
        <w:t>софинансирования</w:t>
      </w:r>
      <w:proofErr w:type="spellEnd"/>
      <w:r w:rsidR="00EB78E1">
        <w:rPr>
          <w:rFonts w:ascii="Times New Roman" w:hAnsi="Times New Roman" w:cs="Times New Roman"/>
          <w:sz w:val="28"/>
          <w:szCs w:val="28"/>
        </w:rPr>
        <w:t>.</w:t>
      </w:r>
    </w:p>
    <w:p w:rsidR="0002453B"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sidRPr="00AF5605">
        <w:rPr>
          <w:rFonts w:ascii="Times New Roman" w:hAnsi="Times New Roman" w:cs="Times New Roman"/>
          <w:sz w:val="28"/>
          <w:szCs w:val="28"/>
        </w:rPr>
        <w:t xml:space="preserve"> 4.1 Распределение субсидий муниципальным районам и городским округам Новосибирской области</w:t>
      </w:r>
      <w:r>
        <w:rPr>
          <w:rFonts w:ascii="Times New Roman" w:hAnsi="Times New Roman" w:cs="Times New Roman"/>
          <w:sz w:val="28"/>
          <w:szCs w:val="28"/>
        </w:rPr>
        <w:t xml:space="preserve"> (далее – получатель)</w:t>
      </w:r>
      <w:r w:rsidRPr="00AF5605">
        <w:rPr>
          <w:rFonts w:ascii="Times New Roman" w:hAnsi="Times New Roman" w:cs="Times New Roman"/>
          <w:sz w:val="28"/>
          <w:szCs w:val="28"/>
        </w:rPr>
        <w:t xml:space="preserve"> из областного бюджета Новосибирской области на </w:t>
      </w:r>
      <w:proofErr w:type="spellStart"/>
      <w:r w:rsidRPr="00AF5605">
        <w:rPr>
          <w:rFonts w:ascii="Times New Roman" w:hAnsi="Times New Roman" w:cs="Times New Roman"/>
          <w:sz w:val="28"/>
          <w:szCs w:val="28"/>
        </w:rPr>
        <w:t>софинансирование</w:t>
      </w:r>
      <w:proofErr w:type="spellEnd"/>
      <w:r w:rsidRPr="00AF5605">
        <w:rPr>
          <w:rFonts w:ascii="Times New Roman" w:hAnsi="Times New Roman" w:cs="Times New Roman"/>
          <w:sz w:val="28"/>
          <w:szCs w:val="28"/>
        </w:rPr>
        <w:t xml:space="preserve"> расходных обязательств на строительство, проектирование и приобретение объектов систем газоснабжения (высокого, среднего и низкого давления), в том числе в целях перевода групповых установок сжиженного газа на природный газ,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осуществляется в пределах бюджетных ассигнований и лимитов бюджетных обязательств, установленных </w:t>
      </w:r>
      <w:r>
        <w:rPr>
          <w:rFonts w:ascii="Times New Roman" w:hAnsi="Times New Roman" w:cs="Times New Roman"/>
          <w:sz w:val="28"/>
          <w:szCs w:val="28"/>
        </w:rPr>
        <w:t>ГРБС</w:t>
      </w:r>
      <w:r w:rsidR="0002453B">
        <w:rPr>
          <w:rFonts w:ascii="Times New Roman" w:hAnsi="Times New Roman" w:cs="Times New Roman"/>
          <w:sz w:val="28"/>
          <w:szCs w:val="28"/>
        </w:rPr>
        <w:t>.</w:t>
      </w:r>
    </w:p>
    <w:p w:rsidR="00AF5605"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ГРБС при распределении субсидий из областного бюджета Новосибирской области в рамках </w:t>
      </w:r>
      <w:hyperlink r:id="rId6" w:history="1">
        <w:r w:rsidRPr="00AF5605">
          <w:rPr>
            <w:rFonts w:ascii="Times New Roman" w:hAnsi="Times New Roman" w:cs="Times New Roman"/>
            <w:sz w:val="28"/>
            <w:szCs w:val="28"/>
          </w:rPr>
          <w:t>подпрограммы</w:t>
        </w:r>
      </w:hyperlink>
      <w:r w:rsidR="0002453B">
        <w:rPr>
          <w:rFonts w:ascii="Times New Roman" w:hAnsi="Times New Roman" w:cs="Times New Roman"/>
          <w:sz w:val="28"/>
          <w:szCs w:val="28"/>
        </w:rPr>
        <w:t xml:space="preserve"> «</w:t>
      </w:r>
      <w:r>
        <w:rPr>
          <w:rFonts w:ascii="Times New Roman" w:hAnsi="Times New Roman" w:cs="Times New Roman"/>
          <w:sz w:val="28"/>
          <w:szCs w:val="28"/>
        </w:rPr>
        <w:t>Газификация</w:t>
      </w:r>
      <w:r w:rsidR="0002453B">
        <w:rPr>
          <w:rFonts w:ascii="Times New Roman" w:hAnsi="Times New Roman" w:cs="Times New Roman"/>
          <w:sz w:val="28"/>
          <w:szCs w:val="28"/>
        </w:rPr>
        <w:t>»</w:t>
      </w:r>
      <w:r>
        <w:rPr>
          <w:rFonts w:ascii="Times New Roman" w:hAnsi="Times New Roman" w:cs="Times New Roman"/>
          <w:sz w:val="28"/>
          <w:szCs w:val="28"/>
        </w:rPr>
        <w:t xml:space="preserve"> руководствуется утвержденным комиссией ранжированным перечнем объектов газификации (газоснабжения). Ранжирование объектов газификации (газоснабжения) осуществляется в соответствии с </w:t>
      </w:r>
      <w:hyperlink r:id="rId7" w:history="1">
        <w:r w:rsidRPr="00AF5605">
          <w:rPr>
            <w:rFonts w:ascii="Times New Roman" w:hAnsi="Times New Roman" w:cs="Times New Roman"/>
            <w:sz w:val="28"/>
            <w:szCs w:val="28"/>
          </w:rPr>
          <w:t>положением</w:t>
        </w:r>
      </w:hyperlink>
      <w:r>
        <w:rPr>
          <w:rFonts w:ascii="Times New Roman" w:hAnsi="Times New Roman" w:cs="Times New Roman"/>
          <w:sz w:val="28"/>
          <w:szCs w:val="28"/>
        </w:rPr>
        <w:t xml:space="preserve"> по ранжированию объектов газификации (газоснабжения). </w:t>
      </w:r>
    </w:p>
    <w:p w:rsidR="00AF5605"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субсидии, предоставляемой на соответствующий финансовый год бюджету муниципального образования Новосибирской области на строительство объектов газификации, определяется как разница между стоимостью, обозначенной в представленной проектно-сметной документации на строительство и (или) муниципальном контракте в расчетном году, и размером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местного бюджета.</w:t>
      </w:r>
    </w:p>
    <w:p w:rsidR="00AF5605"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субсидии, предоставляемой на соответствующий финансовый год местному бюджету на последующее возмещение получателем произведенных затрат заявителям по созданию единой сети газораспределения, определяется как 25% от стоимости, обозначенной в договоре о подключении, заключенном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(или) коллективной заявки о подключении (технологическом присоединении). </w:t>
      </w:r>
    </w:p>
    <w:p w:rsidR="00AF5605"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объектов газификации (газоснабжения) в рамках </w:t>
      </w:r>
      <w:hyperlink r:id="rId8" w:history="1">
        <w:r w:rsidRPr="00AF5605">
          <w:rPr>
            <w:rFonts w:ascii="Times New Roman" w:hAnsi="Times New Roman" w:cs="Times New Roman"/>
            <w:sz w:val="28"/>
            <w:szCs w:val="28"/>
          </w:rPr>
          <w:t>подпрограммы</w:t>
        </w:r>
      </w:hyperlink>
      <w:r>
        <w:rPr>
          <w:rFonts w:ascii="Times New Roman" w:hAnsi="Times New Roman" w:cs="Times New Roman"/>
          <w:sz w:val="28"/>
          <w:szCs w:val="28"/>
        </w:rPr>
        <w:t xml:space="preserve"> с учетом объемов средств, выделенных на реализацию программных мероприятий из областного бюджета Новосибирской области, </w:t>
      </w:r>
      <w:r>
        <w:rPr>
          <w:rFonts w:ascii="Times New Roman" w:hAnsi="Times New Roman" w:cs="Times New Roman"/>
          <w:sz w:val="28"/>
          <w:szCs w:val="28"/>
        </w:rPr>
        <w:lastRenderedPageBreak/>
        <w:t xml:space="preserve">утверждается распоряжением Правительства Новосибирской области. Утвержденный Правительством Новосибирской области к реализации перечень объектов публикуется на официальном сайте министерства жилищно-коммунального хозяйства и энергетики Новосибирской области в сети </w:t>
      </w:r>
      <w:r w:rsidR="0002453B">
        <w:rPr>
          <w:rFonts w:ascii="Times New Roman" w:hAnsi="Times New Roman" w:cs="Times New Roman"/>
          <w:sz w:val="28"/>
          <w:szCs w:val="28"/>
        </w:rPr>
        <w:t>«</w:t>
      </w:r>
      <w:r>
        <w:rPr>
          <w:rFonts w:ascii="Times New Roman" w:hAnsi="Times New Roman" w:cs="Times New Roman"/>
          <w:sz w:val="28"/>
          <w:szCs w:val="28"/>
        </w:rPr>
        <w:t>Интернет</w:t>
      </w:r>
      <w:r w:rsidR="0002453B">
        <w:rPr>
          <w:rFonts w:ascii="Times New Roman" w:hAnsi="Times New Roman" w:cs="Times New Roman"/>
          <w:sz w:val="28"/>
          <w:szCs w:val="28"/>
        </w:rPr>
        <w:t>»</w:t>
      </w:r>
      <w:r>
        <w:rPr>
          <w:rFonts w:ascii="Times New Roman" w:hAnsi="Times New Roman" w:cs="Times New Roman"/>
          <w:sz w:val="28"/>
          <w:szCs w:val="28"/>
        </w:rPr>
        <w:t xml:space="preserve">. Объекты, вошедшие в суммирование нарастающим итогом, включаются в </w:t>
      </w:r>
      <w:r w:rsidR="0002453B">
        <w:rPr>
          <w:rFonts w:ascii="Times New Roman" w:hAnsi="Times New Roman" w:cs="Times New Roman"/>
          <w:sz w:val="28"/>
          <w:szCs w:val="28"/>
        </w:rPr>
        <w:t>перечень объектов подпрограммы «</w:t>
      </w:r>
      <w:r>
        <w:rPr>
          <w:rFonts w:ascii="Times New Roman" w:hAnsi="Times New Roman" w:cs="Times New Roman"/>
          <w:sz w:val="28"/>
          <w:szCs w:val="28"/>
        </w:rPr>
        <w:t>Газификация</w:t>
      </w:r>
      <w:r w:rsidR="0002453B">
        <w:rPr>
          <w:rFonts w:ascii="Times New Roman" w:hAnsi="Times New Roman" w:cs="Times New Roman"/>
          <w:sz w:val="28"/>
          <w:szCs w:val="28"/>
        </w:rPr>
        <w:t>»</w:t>
      </w:r>
      <w:r>
        <w:rPr>
          <w:rFonts w:ascii="Times New Roman" w:hAnsi="Times New Roman" w:cs="Times New Roman"/>
          <w:sz w:val="28"/>
          <w:szCs w:val="28"/>
        </w:rPr>
        <w:t xml:space="preserve"> и подлежат финансированию в рамках реализации государственной п</w:t>
      </w:r>
      <w:r w:rsidR="0002453B">
        <w:rPr>
          <w:rFonts w:ascii="Times New Roman" w:hAnsi="Times New Roman" w:cs="Times New Roman"/>
          <w:sz w:val="28"/>
          <w:szCs w:val="28"/>
        </w:rPr>
        <w:t>рограммы Новосибирской области «</w:t>
      </w:r>
      <w:r>
        <w:rPr>
          <w:rFonts w:ascii="Times New Roman" w:hAnsi="Times New Roman" w:cs="Times New Roman"/>
          <w:sz w:val="28"/>
          <w:szCs w:val="28"/>
        </w:rPr>
        <w:t xml:space="preserve">Жилищно-коммунальное </w:t>
      </w:r>
      <w:r w:rsidR="0002453B">
        <w:rPr>
          <w:rFonts w:ascii="Times New Roman" w:hAnsi="Times New Roman" w:cs="Times New Roman"/>
          <w:sz w:val="28"/>
          <w:szCs w:val="28"/>
        </w:rPr>
        <w:t>хозяйство Новосибирской области»</w:t>
      </w:r>
      <w:r>
        <w:rPr>
          <w:rFonts w:ascii="Times New Roman" w:hAnsi="Times New Roman" w:cs="Times New Roman"/>
          <w:sz w:val="28"/>
          <w:szCs w:val="28"/>
        </w:rPr>
        <w:t xml:space="preserve"> на очередной финансовый год.</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4.2 Критериями отбора муниципальных районов и городских округов Новосибирской </w:t>
      </w:r>
      <w:proofErr w:type="spellStart"/>
      <w:r w:rsidRPr="00EB78E1">
        <w:rPr>
          <w:rFonts w:ascii="Times New Roman" w:hAnsi="Times New Roman" w:cs="Times New Roman"/>
          <w:sz w:val="28"/>
          <w:szCs w:val="28"/>
        </w:rPr>
        <w:t>Новосибирской</w:t>
      </w:r>
      <w:proofErr w:type="spellEnd"/>
      <w:r w:rsidRPr="00EB78E1">
        <w:rPr>
          <w:rFonts w:ascii="Times New Roman" w:hAnsi="Times New Roman" w:cs="Times New Roman"/>
          <w:sz w:val="28"/>
          <w:szCs w:val="28"/>
        </w:rPr>
        <w:t xml:space="preserve"> области для получения субсидии являются:</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1) на строительство:</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а) наличие технической возможности в обеспечении подачи сетевого (природного) газа в муниципальных районах и городских округах Новосибирской области (в настоящее время указанная техническая возможность обеспечена в Барабинском, </w:t>
      </w:r>
      <w:proofErr w:type="spellStart"/>
      <w:r w:rsidRPr="00EB78E1">
        <w:rPr>
          <w:rFonts w:ascii="Times New Roman" w:hAnsi="Times New Roman" w:cs="Times New Roman"/>
          <w:sz w:val="28"/>
          <w:szCs w:val="28"/>
        </w:rPr>
        <w:t>Болотнинском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Искитимском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Каргатском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Колыванском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Коченевском</w:t>
      </w:r>
      <w:proofErr w:type="spellEnd"/>
      <w:r w:rsidRPr="00EB78E1">
        <w:rPr>
          <w:rFonts w:ascii="Times New Roman" w:hAnsi="Times New Roman" w:cs="Times New Roman"/>
          <w:sz w:val="28"/>
          <w:szCs w:val="28"/>
        </w:rPr>
        <w:t xml:space="preserve">, Куйбышевском, </w:t>
      </w:r>
      <w:proofErr w:type="spellStart"/>
      <w:r w:rsidRPr="00EB78E1">
        <w:rPr>
          <w:rFonts w:ascii="Times New Roman" w:hAnsi="Times New Roman" w:cs="Times New Roman"/>
          <w:sz w:val="28"/>
          <w:szCs w:val="28"/>
        </w:rPr>
        <w:t>Маслянинском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Мошковском</w:t>
      </w:r>
      <w:proofErr w:type="spellEnd"/>
      <w:r w:rsidRPr="00EB78E1">
        <w:rPr>
          <w:rFonts w:ascii="Times New Roman" w:hAnsi="Times New Roman" w:cs="Times New Roman"/>
          <w:sz w:val="28"/>
          <w:szCs w:val="28"/>
        </w:rPr>
        <w:t xml:space="preserve">, Новосибирском, Ордынском, Татарском, </w:t>
      </w:r>
      <w:proofErr w:type="spellStart"/>
      <w:r w:rsidRPr="00EB78E1">
        <w:rPr>
          <w:rFonts w:ascii="Times New Roman" w:hAnsi="Times New Roman" w:cs="Times New Roman"/>
          <w:sz w:val="28"/>
          <w:szCs w:val="28"/>
        </w:rPr>
        <w:t>Тогучинском</w:t>
      </w:r>
      <w:proofErr w:type="spellEnd"/>
      <w:r w:rsidRPr="00EB78E1">
        <w:rPr>
          <w:rFonts w:ascii="Times New Roman" w:hAnsi="Times New Roman" w:cs="Times New Roman"/>
          <w:sz w:val="28"/>
          <w:szCs w:val="28"/>
        </w:rPr>
        <w:t xml:space="preserve">, Убинском, </w:t>
      </w:r>
      <w:proofErr w:type="spellStart"/>
      <w:r w:rsidRPr="00EB78E1">
        <w:rPr>
          <w:rFonts w:ascii="Times New Roman" w:hAnsi="Times New Roman" w:cs="Times New Roman"/>
          <w:sz w:val="28"/>
          <w:szCs w:val="28"/>
        </w:rPr>
        <w:t>Чановском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Черепановском</w:t>
      </w:r>
      <w:proofErr w:type="spellEnd"/>
      <w:r w:rsidRPr="00EB78E1">
        <w:rPr>
          <w:rFonts w:ascii="Times New Roman" w:hAnsi="Times New Roman" w:cs="Times New Roman"/>
          <w:sz w:val="28"/>
          <w:szCs w:val="28"/>
        </w:rPr>
        <w:t xml:space="preserve">, </w:t>
      </w:r>
      <w:proofErr w:type="spellStart"/>
      <w:r w:rsidRPr="00EB78E1">
        <w:rPr>
          <w:rFonts w:ascii="Times New Roman" w:hAnsi="Times New Roman" w:cs="Times New Roman"/>
          <w:sz w:val="28"/>
          <w:szCs w:val="28"/>
        </w:rPr>
        <w:t>Чулымском</w:t>
      </w:r>
      <w:proofErr w:type="spellEnd"/>
      <w:r w:rsidRPr="00EB78E1">
        <w:rPr>
          <w:rFonts w:ascii="Times New Roman" w:hAnsi="Times New Roman" w:cs="Times New Roman"/>
          <w:sz w:val="28"/>
          <w:szCs w:val="28"/>
        </w:rPr>
        <w:t xml:space="preserve"> муниципальных районах, а также в городских округах: г. Бердске, </w:t>
      </w:r>
      <w:r w:rsidRPr="00EB78E1">
        <w:rPr>
          <w:rFonts w:ascii="Times New Roman" w:hAnsi="Times New Roman" w:cs="Times New Roman"/>
          <w:sz w:val="28"/>
          <w:szCs w:val="28"/>
        </w:rPr>
        <w:br/>
        <w:t xml:space="preserve">г. </w:t>
      </w:r>
      <w:proofErr w:type="spellStart"/>
      <w:r w:rsidRPr="00EB78E1">
        <w:rPr>
          <w:rFonts w:ascii="Times New Roman" w:hAnsi="Times New Roman" w:cs="Times New Roman"/>
          <w:sz w:val="28"/>
          <w:szCs w:val="28"/>
        </w:rPr>
        <w:t>Искитиме</w:t>
      </w:r>
      <w:proofErr w:type="spellEnd"/>
      <w:r w:rsidRPr="00EB78E1">
        <w:rPr>
          <w:rFonts w:ascii="Times New Roman" w:hAnsi="Times New Roman" w:cs="Times New Roman"/>
          <w:sz w:val="28"/>
          <w:szCs w:val="28"/>
        </w:rPr>
        <w:t xml:space="preserve">, г. Новосибирске, г. Оби,  </w:t>
      </w:r>
      <w:proofErr w:type="spellStart"/>
      <w:r w:rsidRPr="00EB78E1">
        <w:rPr>
          <w:rFonts w:ascii="Times New Roman" w:hAnsi="Times New Roman" w:cs="Times New Roman"/>
          <w:sz w:val="28"/>
          <w:szCs w:val="28"/>
        </w:rPr>
        <w:t>р.п</w:t>
      </w:r>
      <w:proofErr w:type="spellEnd"/>
      <w:r w:rsidRPr="00EB78E1">
        <w:rPr>
          <w:rFonts w:ascii="Times New Roman" w:hAnsi="Times New Roman" w:cs="Times New Roman"/>
          <w:sz w:val="28"/>
          <w:szCs w:val="28"/>
        </w:rPr>
        <w:t>. Кольцово Новосибирской области);</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б) наличие актуализированной утвержденной программы газификации муниципального района и (или) городского округа, и (или) городского (сельского) поселения Новосибирской области, а также схемы газоснабжения муниципального образования;</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в) наличие согласованной схемы теплоснабжения муниципального образования, соответствующей требованиям к схемам теплоснабжения, порядку их разработки и утверждения, согласно постановлению Правительства Российской Федерации от 22.02.2012 № 154 «О требованиях к схемам теплоснабжения, порядку их разработки и утверждения</w:t>
      </w:r>
      <w:proofErr w:type="gramStart"/>
      <w:r w:rsidRPr="00EB78E1">
        <w:rPr>
          <w:rFonts w:ascii="Times New Roman" w:hAnsi="Times New Roman" w:cs="Times New Roman"/>
          <w:sz w:val="28"/>
          <w:szCs w:val="28"/>
        </w:rPr>
        <w:t>»</w:t>
      </w:r>
      <w:proofErr w:type="gramEnd"/>
      <w:r w:rsidRPr="00EB78E1">
        <w:rPr>
          <w:rFonts w:ascii="Times New Roman" w:hAnsi="Times New Roman" w:cs="Times New Roman"/>
          <w:sz w:val="28"/>
          <w:szCs w:val="28"/>
        </w:rPr>
        <w:t>;</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г) наличие утвержденной в порядке, установленном Градостроительным кодексом Российской Федерации, проектно-сметной документации на объект(ы) капитального строительства;</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д) наличие с 01.01.2017 согласованного с министерством жилищно-коммунального хозяйства и энергетики Новосибирской области технического задания на разработку проектной документации на строительство, реконструкцию, объектов газификации, проектируемых с 2017 года. Для проектов, разработанных до 01.01.2017, предоставление согласованного технического задания не требуется;</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е) наличие на территории муниципального образования Новосибирской области нескольких объектов капитального строительства, принадлежащих различным заявителям, при условии создания единой сети газораспределения, к которой предполагается осуществить подключение всех указанных объектов и договора о подключении, заключенным между исполнителем и представителем уполномоченным в соответствии с законодательством </w:t>
      </w:r>
      <w:r w:rsidRPr="00EB78E1">
        <w:rPr>
          <w:rFonts w:ascii="Times New Roman" w:hAnsi="Times New Roman" w:cs="Times New Roman"/>
          <w:sz w:val="28"/>
          <w:szCs w:val="28"/>
        </w:rPr>
        <w:lastRenderedPageBreak/>
        <w:t>Российской Федерации представлять интересы по осуществлению в том числе коллективного запроса о предоставлении технических условий и (или) коллективной заявки о подключении (технологическом присоединении);</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Затраты на строительство объектов газификации включают в себя затраты, связанные с разработкой проектно-сметной документации на них, в случае если разработка осуществлена в расчетном году;</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2) на проектирование:</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а) наличие актуализированной утвержденной программы газификации муниципального района и (или) городского (сельского) поселения Новосибирской области, а также схемы газоснабжения муниципального образования;</w:t>
      </w:r>
    </w:p>
    <w:p w:rsidR="004C3FB8" w:rsidRPr="00EB78E1" w:rsidRDefault="004C3FB8"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б) наличие согласованной схемы теплоснабжения муниципального образования, соответствующей требованиям к схемам теплоснабжения, порядку их разработки и утверждения, согласно постановлению Правительства Российской Федерации от 22.02.2012 № 154 «О требованиях к схемам теплоснабжения, порядку их разработки и утверждения</w:t>
      </w:r>
      <w:proofErr w:type="gramStart"/>
      <w:r w:rsidRPr="00EB78E1">
        <w:rPr>
          <w:rFonts w:ascii="Times New Roman" w:hAnsi="Times New Roman" w:cs="Times New Roman"/>
          <w:sz w:val="28"/>
          <w:szCs w:val="28"/>
        </w:rPr>
        <w:t>»</w:t>
      </w:r>
      <w:proofErr w:type="gramEnd"/>
      <w:r w:rsidRPr="00EB78E1">
        <w:rPr>
          <w:rFonts w:ascii="Times New Roman" w:hAnsi="Times New Roman" w:cs="Times New Roman"/>
          <w:sz w:val="28"/>
          <w:szCs w:val="28"/>
        </w:rPr>
        <w:t>;</w:t>
      </w:r>
    </w:p>
    <w:p w:rsidR="004C3FB8" w:rsidRDefault="004C3FB8" w:rsidP="004C3FB8">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в) наличие согласованного с министерством жилищно-коммунального хозяйства и энергетики Новосибирской области технического задания на разработку проектной документации на строительство, реконструкцию объектов систем газоснабжения (высокого, среднего и низкого давления);</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5. Порядок и сроки отбора объектов для включения в </w:t>
      </w:r>
      <w:hyperlink r:id="rId9" w:history="1">
        <w:r w:rsidRPr="00EB78E1">
          <w:rPr>
            <w:rFonts w:ascii="Times New Roman" w:hAnsi="Times New Roman" w:cs="Times New Roman"/>
            <w:sz w:val="28"/>
            <w:szCs w:val="28"/>
          </w:rPr>
          <w:t>подпрограмму</w:t>
        </w:r>
      </w:hyperlink>
      <w:r w:rsidR="0002453B">
        <w:rPr>
          <w:rFonts w:ascii="Times New Roman" w:hAnsi="Times New Roman" w:cs="Times New Roman"/>
          <w:sz w:val="28"/>
          <w:szCs w:val="28"/>
        </w:rPr>
        <w:t xml:space="preserve"> «</w:t>
      </w:r>
      <w:r w:rsidRPr="00EB78E1">
        <w:rPr>
          <w:rFonts w:ascii="Times New Roman" w:hAnsi="Times New Roman" w:cs="Times New Roman"/>
          <w:sz w:val="28"/>
          <w:szCs w:val="28"/>
        </w:rPr>
        <w:t>Газификация</w:t>
      </w:r>
      <w:r w:rsidR="0002453B">
        <w:rPr>
          <w:rFonts w:ascii="Times New Roman" w:hAnsi="Times New Roman" w:cs="Times New Roman"/>
          <w:sz w:val="28"/>
          <w:szCs w:val="28"/>
        </w:rPr>
        <w:t>»</w:t>
      </w:r>
      <w:r w:rsidRPr="00EB78E1">
        <w:rPr>
          <w:rFonts w:ascii="Times New Roman" w:hAnsi="Times New Roman" w:cs="Times New Roman"/>
          <w:sz w:val="28"/>
          <w:szCs w:val="28"/>
        </w:rPr>
        <w:t xml:space="preserve"> государственной п</w:t>
      </w:r>
      <w:r w:rsidR="0002453B">
        <w:rPr>
          <w:rFonts w:ascii="Times New Roman" w:hAnsi="Times New Roman" w:cs="Times New Roman"/>
          <w:sz w:val="28"/>
          <w:szCs w:val="28"/>
        </w:rPr>
        <w:t>рограммы Новосибирской области «</w:t>
      </w:r>
      <w:r w:rsidRPr="00EB78E1">
        <w:rPr>
          <w:rFonts w:ascii="Times New Roman" w:hAnsi="Times New Roman" w:cs="Times New Roman"/>
          <w:sz w:val="28"/>
          <w:szCs w:val="28"/>
        </w:rPr>
        <w:t xml:space="preserve">Жилищно-коммунальное </w:t>
      </w:r>
      <w:r w:rsidR="0002453B">
        <w:rPr>
          <w:rFonts w:ascii="Times New Roman" w:hAnsi="Times New Roman" w:cs="Times New Roman"/>
          <w:sz w:val="28"/>
          <w:szCs w:val="28"/>
        </w:rPr>
        <w:t>хозяйство Новосибирской области»</w:t>
      </w:r>
      <w:r w:rsidRPr="00EB78E1">
        <w:rPr>
          <w:rFonts w:ascii="Times New Roman" w:hAnsi="Times New Roman" w:cs="Times New Roman"/>
          <w:sz w:val="28"/>
          <w:szCs w:val="28"/>
        </w:rPr>
        <w:t xml:space="preserve"> определены </w:t>
      </w:r>
      <w:hyperlink r:id="rId10" w:history="1">
        <w:r w:rsidRPr="00EB78E1">
          <w:rPr>
            <w:rFonts w:ascii="Times New Roman" w:hAnsi="Times New Roman" w:cs="Times New Roman"/>
            <w:sz w:val="28"/>
            <w:szCs w:val="28"/>
          </w:rPr>
          <w:t>приложением</w:t>
        </w:r>
      </w:hyperlink>
      <w:r w:rsidR="0002453B">
        <w:rPr>
          <w:rFonts w:ascii="Times New Roman" w:hAnsi="Times New Roman" w:cs="Times New Roman"/>
          <w:sz w:val="28"/>
          <w:szCs w:val="28"/>
        </w:rPr>
        <w:t xml:space="preserve"> «</w:t>
      </w:r>
      <w:r w:rsidRPr="00EB78E1">
        <w:rPr>
          <w:rFonts w:ascii="Times New Roman" w:hAnsi="Times New Roman" w:cs="Times New Roman"/>
          <w:sz w:val="28"/>
          <w:szCs w:val="28"/>
        </w:rPr>
        <w:t>Положение по ранжированию объектов газификации (газоснабжения) для определения ежегодного перечня объектов газификации (газоснабжения)</w:t>
      </w:r>
      <w:r w:rsidR="0002453B">
        <w:rPr>
          <w:rFonts w:ascii="Times New Roman" w:hAnsi="Times New Roman" w:cs="Times New Roman"/>
          <w:sz w:val="28"/>
          <w:szCs w:val="28"/>
        </w:rPr>
        <w:t>» к подпрограмме «Газификация»</w:t>
      </w:r>
      <w:r w:rsidRPr="00EB78E1">
        <w:rPr>
          <w:rFonts w:ascii="Times New Roman" w:hAnsi="Times New Roman" w:cs="Times New Roman"/>
          <w:sz w:val="28"/>
          <w:szCs w:val="28"/>
        </w:rPr>
        <w:t xml:space="preserve"> государственной п</w:t>
      </w:r>
      <w:r w:rsidR="0002453B">
        <w:rPr>
          <w:rFonts w:ascii="Times New Roman" w:hAnsi="Times New Roman" w:cs="Times New Roman"/>
          <w:sz w:val="28"/>
          <w:szCs w:val="28"/>
        </w:rPr>
        <w:t>рограммы Новосибирской области «</w:t>
      </w:r>
      <w:r w:rsidRPr="00EB78E1">
        <w:rPr>
          <w:rFonts w:ascii="Times New Roman" w:hAnsi="Times New Roman" w:cs="Times New Roman"/>
          <w:sz w:val="28"/>
          <w:szCs w:val="28"/>
        </w:rPr>
        <w:t xml:space="preserve">Жилищно-коммунальное </w:t>
      </w:r>
      <w:r w:rsidR="0002453B">
        <w:rPr>
          <w:rFonts w:ascii="Times New Roman" w:hAnsi="Times New Roman" w:cs="Times New Roman"/>
          <w:sz w:val="28"/>
          <w:szCs w:val="28"/>
        </w:rPr>
        <w:t>хозяйство Новосибирской области»</w:t>
      </w:r>
      <w:r w:rsidRPr="00EB78E1">
        <w:rPr>
          <w:rFonts w:ascii="Times New Roman" w:hAnsi="Times New Roman" w:cs="Times New Roman"/>
          <w:sz w:val="28"/>
          <w:szCs w:val="28"/>
        </w:rPr>
        <w:t>.</w:t>
      </w:r>
    </w:p>
    <w:p w:rsidR="00AF5605" w:rsidRPr="00672E6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6. Основанием для предоставления субсидии является соглашение о предоставлении субсидии, заключаемое между </w:t>
      </w:r>
      <w:r>
        <w:rPr>
          <w:rFonts w:ascii="Times New Roman" w:hAnsi="Times New Roman" w:cs="Times New Roman"/>
          <w:sz w:val="28"/>
          <w:szCs w:val="28"/>
        </w:rPr>
        <w:t>ГРБС</w:t>
      </w:r>
      <w:r w:rsidRPr="00672E61">
        <w:rPr>
          <w:rFonts w:ascii="Times New Roman" w:hAnsi="Times New Roman" w:cs="Times New Roman"/>
          <w:sz w:val="28"/>
          <w:szCs w:val="28"/>
        </w:rPr>
        <w:t xml:space="preserve"> и </w:t>
      </w:r>
      <w:r>
        <w:rPr>
          <w:rFonts w:ascii="Times New Roman" w:hAnsi="Times New Roman" w:cs="Times New Roman"/>
          <w:sz w:val="28"/>
          <w:szCs w:val="28"/>
        </w:rPr>
        <w:t>получателем</w:t>
      </w:r>
      <w:r w:rsidRPr="00672E61">
        <w:rPr>
          <w:rFonts w:ascii="Times New Roman" w:hAnsi="Times New Roman" w:cs="Times New Roman"/>
          <w:sz w:val="28"/>
          <w:szCs w:val="28"/>
        </w:rPr>
        <w:t xml:space="preserve"> (далее - Соглашение).</w:t>
      </w:r>
    </w:p>
    <w:p w:rsidR="00AF5605"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Соглашение должно содержать в себе положения, указанные в пункте 8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7. Условия предоставления субсидий:</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2" w:name="P52"/>
      <w:bookmarkEnd w:id="2"/>
      <w:r w:rsidRPr="00EB78E1">
        <w:rPr>
          <w:rFonts w:ascii="Times New Roman" w:hAnsi="Times New Roman" w:cs="Times New Roman"/>
          <w:sz w:val="28"/>
          <w:szCs w:val="28"/>
        </w:rPr>
        <w:t xml:space="preserve">1) представление получателем </w:t>
      </w:r>
      <w:r w:rsidR="00EB78E1">
        <w:rPr>
          <w:rFonts w:ascii="Times New Roman" w:hAnsi="Times New Roman" w:cs="Times New Roman"/>
          <w:sz w:val="28"/>
          <w:szCs w:val="28"/>
        </w:rPr>
        <w:t>ГРБС</w:t>
      </w:r>
      <w:r w:rsidRPr="00EB78E1">
        <w:rPr>
          <w:rFonts w:ascii="Times New Roman" w:hAnsi="Times New Roman" w:cs="Times New Roman"/>
          <w:sz w:val="28"/>
          <w:szCs w:val="28"/>
        </w:rPr>
        <w:t xml:space="preserve"> копий следующих документов в сроки, установленные в Соглашении о предоставлении субсидии:</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а) заявок на предоставление субсидий;</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б) муниципальных контрактов (договоров), заключенных в соответствии с Федеральным </w:t>
      </w:r>
      <w:hyperlink r:id="rId11" w:history="1">
        <w:r w:rsidRPr="00EB78E1">
          <w:rPr>
            <w:rFonts w:ascii="Times New Roman" w:hAnsi="Times New Roman" w:cs="Times New Roman"/>
            <w:sz w:val="28"/>
            <w:szCs w:val="28"/>
          </w:rPr>
          <w:t>законом</w:t>
        </w:r>
      </w:hyperlink>
      <w:r w:rsidR="0002453B">
        <w:rPr>
          <w:rFonts w:ascii="Times New Roman" w:hAnsi="Times New Roman" w:cs="Times New Roman"/>
          <w:sz w:val="28"/>
          <w:szCs w:val="28"/>
        </w:rPr>
        <w:t xml:space="preserve"> от 05.04.2013 №</w:t>
      </w:r>
      <w:r w:rsidRPr="00EB78E1">
        <w:rPr>
          <w:rFonts w:ascii="Times New Roman" w:hAnsi="Times New Roman" w:cs="Times New Roman"/>
          <w:sz w:val="28"/>
          <w:szCs w:val="28"/>
        </w:rPr>
        <w:t xml:space="preserve"> 44-ФЗ </w:t>
      </w:r>
      <w:r w:rsidR="0002453B">
        <w:rPr>
          <w:rFonts w:ascii="Times New Roman" w:hAnsi="Times New Roman" w:cs="Times New Roman"/>
          <w:sz w:val="28"/>
          <w:szCs w:val="28"/>
        </w:rPr>
        <w:t>«</w:t>
      </w:r>
      <w:r w:rsidRPr="00EB78E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02453B">
        <w:rPr>
          <w:rFonts w:ascii="Times New Roman" w:hAnsi="Times New Roman" w:cs="Times New Roman"/>
          <w:sz w:val="28"/>
          <w:szCs w:val="28"/>
        </w:rPr>
        <w:t>»</w:t>
      </w:r>
      <w:r w:rsidRPr="00EB78E1">
        <w:rPr>
          <w:rFonts w:ascii="Times New Roman" w:hAnsi="Times New Roman" w:cs="Times New Roman"/>
          <w:sz w:val="28"/>
          <w:szCs w:val="28"/>
        </w:rPr>
        <w:t xml:space="preserve">, направленных на достижение цели, установленной в </w:t>
      </w:r>
      <w:hyperlink w:anchor="P11" w:history="1">
        <w:r w:rsidRPr="00EB78E1">
          <w:rPr>
            <w:rFonts w:ascii="Times New Roman" w:hAnsi="Times New Roman" w:cs="Times New Roman"/>
            <w:sz w:val="28"/>
            <w:szCs w:val="28"/>
          </w:rPr>
          <w:t>пункте 2</w:t>
        </w:r>
      </w:hyperlink>
      <w:r w:rsidRPr="00EB78E1">
        <w:rPr>
          <w:rFonts w:ascii="Times New Roman" w:hAnsi="Times New Roman" w:cs="Times New Roman"/>
          <w:sz w:val="28"/>
          <w:szCs w:val="28"/>
        </w:rPr>
        <w:t xml:space="preserve"> настоящего Порядка;</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lastRenderedPageBreak/>
        <w:t>в) положительных заключений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(для случаев разработки проектно-сметной документации, а также строительно-монтажных работ на объектах инфраструктуры);</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г) документов, подтверждающих выполнение условий долевого </w:t>
      </w:r>
      <w:proofErr w:type="spellStart"/>
      <w:r w:rsidRPr="00EB78E1">
        <w:rPr>
          <w:rFonts w:ascii="Times New Roman" w:hAnsi="Times New Roman" w:cs="Times New Roman"/>
          <w:sz w:val="28"/>
          <w:szCs w:val="28"/>
        </w:rPr>
        <w:t>софинансирования</w:t>
      </w:r>
      <w:proofErr w:type="spellEnd"/>
      <w:r w:rsidRPr="00EB78E1">
        <w:rPr>
          <w:rFonts w:ascii="Times New Roman" w:hAnsi="Times New Roman" w:cs="Times New Roman"/>
          <w:sz w:val="28"/>
          <w:szCs w:val="28"/>
        </w:rPr>
        <w:t xml:space="preserve"> расходов за счет средств местного бюджета муниципального образования Новосибирской области;</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3" w:name="P57"/>
      <w:bookmarkEnd w:id="3"/>
      <w:r w:rsidRPr="00EB78E1">
        <w:rPr>
          <w:rFonts w:ascii="Times New Roman" w:hAnsi="Times New Roman" w:cs="Times New Roman"/>
          <w:sz w:val="28"/>
          <w:szCs w:val="28"/>
        </w:rPr>
        <w:t xml:space="preserve">д) документов, подтверждающих наличие выполненных работ (унифицированных форм </w:t>
      </w:r>
      <w:r w:rsidR="0002453B">
        <w:rPr>
          <w:rFonts w:ascii="Times New Roman" w:hAnsi="Times New Roman" w:cs="Times New Roman"/>
          <w:sz w:val="28"/>
          <w:szCs w:val="28"/>
        </w:rPr>
        <w:t>№ КС-3 «</w:t>
      </w:r>
      <w:r w:rsidRPr="00EB78E1">
        <w:rPr>
          <w:rFonts w:ascii="Times New Roman" w:hAnsi="Times New Roman" w:cs="Times New Roman"/>
          <w:sz w:val="28"/>
          <w:szCs w:val="28"/>
        </w:rPr>
        <w:t>Справка о стоимост</w:t>
      </w:r>
      <w:r w:rsidR="0002453B">
        <w:rPr>
          <w:rFonts w:ascii="Times New Roman" w:hAnsi="Times New Roman" w:cs="Times New Roman"/>
          <w:sz w:val="28"/>
          <w:szCs w:val="28"/>
        </w:rPr>
        <w:t>и выполненных работ и затрат», №</w:t>
      </w:r>
      <w:r w:rsidRPr="00EB78E1">
        <w:rPr>
          <w:rFonts w:ascii="Times New Roman" w:hAnsi="Times New Roman" w:cs="Times New Roman"/>
          <w:sz w:val="28"/>
          <w:szCs w:val="28"/>
        </w:rPr>
        <w:t xml:space="preserve"> КС-2 </w:t>
      </w:r>
      <w:r w:rsidR="0002453B">
        <w:rPr>
          <w:rFonts w:ascii="Times New Roman" w:hAnsi="Times New Roman" w:cs="Times New Roman"/>
          <w:sz w:val="28"/>
          <w:szCs w:val="28"/>
        </w:rPr>
        <w:t>«Акт о приемке выполненных работ»</w:t>
      </w:r>
      <w:r w:rsidRPr="00EB78E1">
        <w:rPr>
          <w:rFonts w:ascii="Times New Roman" w:hAnsi="Times New Roman" w:cs="Times New Roman"/>
          <w:sz w:val="28"/>
          <w:szCs w:val="28"/>
        </w:rPr>
        <w:t xml:space="preserve"> (актов приема-передачи, актов выполненных работ, счетов-фактур, товарно-транспортных накладных)), и (или) наличие в муниципальных контрактах (договорах) условий по авансированию поставщиков, подрядчиков, исполнителей на поставку товаров, выполнение работ, оказание услуг в целях приобретения материалов, комплектующих изделий и оборудования;</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4" w:name="P58"/>
      <w:bookmarkEnd w:id="4"/>
      <w:r w:rsidRPr="00EB78E1">
        <w:rPr>
          <w:rFonts w:ascii="Times New Roman" w:hAnsi="Times New Roman" w:cs="Times New Roman"/>
          <w:sz w:val="28"/>
          <w:szCs w:val="28"/>
        </w:rPr>
        <w:t>2) для случаев строительства, реконструкции объектов систем газоснабжения (высокого, среднего и низкого давления)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а) протокола схода граждан, собрания граждан о принятии решения о финансировании расходов по договору о подключении, заключенному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(или) коллективной заявки о подключении (технологическом присоединении);</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5" w:name="P60"/>
      <w:bookmarkEnd w:id="5"/>
      <w:r w:rsidRPr="00EB78E1">
        <w:rPr>
          <w:rFonts w:ascii="Times New Roman" w:hAnsi="Times New Roman" w:cs="Times New Roman"/>
          <w:sz w:val="28"/>
          <w:szCs w:val="28"/>
        </w:rPr>
        <w:t>б) договора о подключении по индивидуальному проекту, заключенного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(или) коллективной заявки о подключении (технологическом присоединении);</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в) акта сверки взаиморасчетов по </w:t>
      </w:r>
      <w:hyperlink w:anchor="P60" w:history="1">
        <w:r w:rsidR="0002453B">
          <w:rPr>
            <w:rFonts w:ascii="Times New Roman" w:hAnsi="Times New Roman" w:cs="Times New Roman"/>
            <w:sz w:val="28"/>
            <w:szCs w:val="28"/>
          </w:rPr>
          <w:t>абзацу «</w:t>
        </w:r>
        <w:r w:rsidRPr="00EB78E1">
          <w:rPr>
            <w:rFonts w:ascii="Times New Roman" w:hAnsi="Times New Roman" w:cs="Times New Roman"/>
            <w:sz w:val="28"/>
            <w:szCs w:val="28"/>
          </w:rPr>
          <w:t>б</w:t>
        </w:r>
        <w:r w:rsidR="0002453B">
          <w:rPr>
            <w:rFonts w:ascii="Times New Roman" w:hAnsi="Times New Roman" w:cs="Times New Roman"/>
            <w:sz w:val="28"/>
            <w:szCs w:val="28"/>
          </w:rPr>
          <w:t>»</w:t>
        </w:r>
        <w:r w:rsidRPr="00EB78E1">
          <w:rPr>
            <w:rFonts w:ascii="Times New Roman" w:hAnsi="Times New Roman" w:cs="Times New Roman"/>
            <w:sz w:val="28"/>
            <w:szCs w:val="28"/>
          </w:rPr>
          <w:t xml:space="preserve"> подпункта 2 пункта 7</w:t>
        </w:r>
      </w:hyperlink>
      <w:r w:rsidRPr="00EB78E1">
        <w:rPr>
          <w:rFonts w:ascii="Times New Roman" w:hAnsi="Times New Roman" w:cs="Times New Roman"/>
          <w:sz w:val="28"/>
          <w:szCs w:val="28"/>
        </w:rPr>
        <w:t xml:space="preserve"> настоящего Порядка;</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3) для случаев строительства объектов систем газоснабжения по проекту газификации (газопроводов высокого, среднего и низкого давления), разработанного за счет средств граждан Новосибирской области по условиям ранее действовавшей долгосрочной целевой </w:t>
      </w:r>
      <w:hyperlink r:id="rId12" w:history="1">
        <w:r w:rsidRPr="00EB78E1">
          <w:rPr>
            <w:rFonts w:ascii="Times New Roman" w:hAnsi="Times New Roman" w:cs="Times New Roman"/>
            <w:sz w:val="28"/>
            <w:szCs w:val="28"/>
          </w:rPr>
          <w:t>программы</w:t>
        </w:r>
      </w:hyperlink>
      <w:r w:rsidRPr="00EB78E1">
        <w:rPr>
          <w:rFonts w:ascii="Times New Roman" w:hAnsi="Times New Roman" w:cs="Times New Roman"/>
          <w:sz w:val="28"/>
          <w:szCs w:val="28"/>
        </w:rPr>
        <w:t xml:space="preserve"> </w:t>
      </w:r>
      <w:r w:rsidR="0002453B">
        <w:rPr>
          <w:rFonts w:ascii="Times New Roman" w:hAnsi="Times New Roman" w:cs="Times New Roman"/>
          <w:sz w:val="28"/>
          <w:szCs w:val="28"/>
        </w:rPr>
        <w:t>«</w:t>
      </w:r>
      <w:r w:rsidRPr="00EB78E1">
        <w:rPr>
          <w:rFonts w:ascii="Times New Roman" w:hAnsi="Times New Roman" w:cs="Times New Roman"/>
          <w:sz w:val="28"/>
          <w:szCs w:val="28"/>
        </w:rPr>
        <w:t>Развитие газификации территорий населенных пунктов Новосибирской области на 2012 - 2016 годы</w:t>
      </w:r>
      <w:r w:rsidR="0002453B">
        <w:rPr>
          <w:rFonts w:ascii="Times New Roman" w:hAnsi="Times New Roman" w:cs="Times New Roman"/>
          <w:sz w:val="28"/>
          <w:szCs w:val="28"/>
        </w:rPr>
        <w:t>»</w:t>
      </w:r>
      <w:r w:rsidRPr="00EB78E1">
        <w:rPr>
          <w:rFonts w:ascii="Times New Roman" w:hAnsi="Times New Roman" w:cs="Times New Roman"/>
          <w:sz w:val="28"/>
          <w:szCs w:val="28"/>
        </w:rPr>
        <w:t>, утвержденной постановлением Правительства Новос</w:t>
      </w:r>
      <w:r w:rsidR="0002453B">
        <w:rPr>
          <w:rFonts w:ascii="Times New Roman" w:hAnsi="Times New Roman" w:cs="Times New Roman"/>
          <w:sz w:val="28"/>
          <w:szCs w:val="28"/>
        </w:rPr>
        <w:t>ибирской области от 26.09.2011 №</w:t>
      </w:r>
      <w:r w:rsidRPr="00EB78E1">
        <w:rPr>
          <w:rFonts w:ascii="Times New Roman" w:hAnsi="Times New Roman" w:cs="Times New Roman"/>
          <w:sz w:val="28"/>
          <w:szCs w:val="28"/>
        </w:rPr>
        <w:t xml:space="preserve"> 410-п:</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lastRenderedPageBreak/>
        <w:t>а) протокола схода граждан, собрания граждан о принятии решения о финансировании расходов по проектированию объекта газификации (газопроводов высокого, среднего и низкого давления);</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б) договора подряда на разработку проектно-сметной документации, заключенного по итогам протокола схода граждан, собрания граждан о принятии решения о финансировании расходов по проектированию объекта газификации (газопроводов высокого, среднего и низкого давления);</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в) акта приема-передачи разработанной проектно-сметной документации от представителя инициативной группы граждан в орган местного самоуправления для последующей реализации строительства объекта газификации (газопроводов высокого, среднего и низкого давления) в рамках </w:t>
      </w:r>
      <w:hyperlink r:id="rId13" w:history="1">
        <w:r w:rsidRPr="00EB78E1">
          <w:rPr>
            <w:rFonts w:ascii="Times New Roman" w:hAnsi="Times New Roman" w:cs="Times New Roman"/>
            <w:sz w:val="28"/>
            <w:szCs w:val="28"/>
          </w:rPr>
          <w:t>подпрограммы</w:t>
        </w:r>
      </w:hyperlink>
      <w:r w:rsidR="0002453B">
        <w:rPr>
          <w:rFonts w:ascii="Times New Roman" w:hAnsi="Times New Roman" w:cs="Times New Roman"/>
          <w:sz w:val="28"/>
          <w:szCs w:val="28"/>
        </w:rPr>
        <w:t xml:space="preserve"> «Газификация»</w:t>
      </w:r>
      <w:r w:rsidRPr="00EB78E1">
        <w:rPr>
          <w:rFonts w:ascii="Times New Roman" w:hAnsi="Times New Roman" w:cs="Times New Roman"/>
          <w:sz w:val="28"/>
          <w:szCs w:val="28"/>
        </w:rPr>
        <w:t>.</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Финансирование строительства объектов газификации по проектам газификации (газопроводов высокого, среднего и низкого давления), разработанным за счет средств граждан Новосибирской области по условиям ранее действовавшей долгосрочной целевой </w:t>
      </w:r>
      <w:hyperlink r:id="rId14" w:history="1">
        <w:r w:rsidRPr="00EB78E1">
          <w:rPr>
            <w:rFonts w:ascii="Times New Roman" w:hAnsi="Times New Roman" w:cs="Times New Roman"/>
            <w:sz w:val="28"/>
            <w:szCs w:val="28"/>
          </w:rPr>
          <w:t>программы</w:t>
        </w:r>
      </w:hyperlink>
      <w:r w:rsidR="0002453B">
        <w:rPr>
          <w:rFonts w:ascii="Times New Roman" w:hAnsi="Times New Roman" w:cs="Times New Roman"/>
          <w:sz w:val="28"/>
          <w:szCs w:val="28"/>
        </w:rPr>
        <w:t xml:space="preserve"> «</w:t>
      </w:r>
      <w:r w:rsidRPr="00EB78E1">
        <w:rPr>
          <w:rFonts w:ascii="Times New Roman" w:hAnsi="Times New Roman" w:cs="Times New Roman"/>
          <w:sz w:val="28"/>
          <w:szCs w:val="28"/>
        </w:rPr>
        <w:t>Развитие газификации территорий населенных пунктов Новосибирс</w:t>
      </w:r>
      <w:r w:rsidR="0002453B">
        <w:rPr>
          <w:rFonts w:ascii="Times New Roman" w:hAnsi="Times New Roman" w:cs="Times New Roman"/>
          <w:sz w:val="28"/>
          <w:szCs w:val="28"/>
        </w:rPr>
        <w:t>кой области на 2012 - 2016 годы»</w:t>
      </w:r>
      <w:r w:rsidRPr="00EB78E1">
        <w:rPr>
          <w:rFonts w:ascii="Times New Roman" w:hAnsi="Times New Roman" w:cs="Times New Roman"/>
          <w:sz w:val="28"/>
          <w:szCs w:val="28"/>
        </w:rPr>
        <w:t>, утвержденной постановлением Правительства Новос</w:t>
      </w:r>
      <w:r w:rsidR="0002453B">
        <w:rPr>
          <w:rFonts w:ascii="Times New Roman" w:hAnsi="Times New Roman" w:cs="Times New Roman"/>
          <w:sz w:val="28"/>
          <w:szCs w:val="28"/>
        </w:rPr>
        <w:t>ибирской области от 26.09.2011 №</w:t>
      </w:r>
      <w:r w:rsidRPr="00EB78E1">
        <w:rPr>
          <w:rFonts w:ascii="Times New Roman" w:hAnsi="Times New Roman" w:cs="Times New Roman"/>
          <w:sz w:val="28"/>
          <w:szCs w:val="28"/>
        </w:rPr>
        <w:t xml:space="preserve"> 410-п, в рамках </w:t>
      </w:r>
      <w:hyperlink r:id="rId15" w:history="1">
        <w:r w:rsidRPr="00EB78E1">
          <w:rPr>
            <w:rFonts w:ascii="Times New Roman" w:hAnsi="Times New Roman" w:cs="Times New Roman"/>
            <w:sz w:val="28"/>
            <w:szCs w:val="28"/>
          </w:rPr>
          <w:t>подпрограммы</w:t>
        </w:r>
      </w:hyperlink>
      <w:r w:rsidR="0002453B">
        <w:rPr>
          <w:rFonts w:ascii="Times New Roman" w:hAnsi="Times New Roman" w:cs="Times New Roman"/>
          <w:sz w:val="28"/>
          <w:szCs w:val="28"/>
        </w:rPr>
        <w:t xml:space="preserve"> «</w:t>
      </w:r>
      <w:r w:rsidRPr="00EB78E1">
        <w:rPr>
          <w:rFonts w:ascii="Times New Roman" w:hAnsi="Times New Roman" w:cs="Times New Roman"/>
          <w:sz w:val="28"/>
          <w:szCs w:val="28"/>
        </w:rPr>
        <w:t>Газификация</w:t>
      </w:r>
      <w:r w:rsidR="0002453B">
        <w:rPr>
          <w:rFonts w:ascii="Times New Roman" w:hAnsi="Times New Roman" w:cs="Times New Roman"/>
          <w:sz w:val="28"/>
          <w:szCs w:val="28"/>
        </w:rPr>
        <w:t>»</w:t>
      </w:r>
      <w:r w:rsidRPr="00EB78E1">
        <w:rPr>
          <w:rFonts w:ascii="Times New Roman" w:hAnsi="Times New Roman" w:cs="Times New Roman"/>
          <w:sz w:val="28"/>
          <w:szCs w:val="28"/>
        </w:rPr>
        <w:t xml:space="preserve"> осуществляется с 01.01.2019 по 31.12.2019 (при наличии средств в областном бюджете Новосибирской области);</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4) централизация закупок товаров, работ, услуг, включенных в </w:t>
      </w:r>
      <w:hyperlink r:id="rId16" w:history="1">
        <w:r w:rsidRPr="00EB78E1">
          <w:rPr>
            <w:rFonts w:ascii="Times New Roman" w:hAnsi="Times New Roman" w:cs="Times New Roman"/>
            <w:sz w:val="28"/>
            <w:szCs w:val="28"/>
          </w:rPr>
          <w:t>перечень</w:t>
        </w:r>
      </w:hyperlink>
      <w:r w:rsidRPr="00EB78E1">
        <w:rPr>
          <w:rFonts w:ascii="Times New Roman" w:hAnsi="Times New Roman" w:cs="Times New Roman"/>
          <w:sz w:val="28"/>
          <w:szCs w:val="28"/>
        </w:rPr>
        <w:t xml:space="preserve"> товаров, ра</w:t>
      </w:r>
      <w:r w:rsidR="0002453B">
        <w:rPr>
          <w:rFonts w:ascii="Times New Roman" w:hAnsi="Times New Roman" w:cs="Times New Roman"/>
          <w:sz w:val="28"/>
          <w:szCs w:val="28"/>
        </w:rPr>
        <w:t>бот, услуг согласно приложению №</w:t>
      </w:r>
      <w:r w:rsidRPr="00EB78E1">
        <w:rPr>
          <w:rFonts w:ascii="Times New Roman" w:hAnsi="Times New Roman" w:cs="Times New Roman"/>
          <w:sz w:val="28"/>
          <w:szCs w:val="28"/>
        </w:rPr>
        <w:t xml:space="preserve"> 1 к постановлению Правительства Новос</w:t>
      </w:r>
      <w:r w:rsidR="0002453B">
        <w:rPr>
          <w:rFonts w:ascii="Times New Roman" w:hAnsi="Times New Roman" w:cs="Times New Roman"/>
          <w:sz w:val="28"/>
          <w:szCs w:val="28"/>
        </w:rPr>
        <w:t>ибирской области от 30.12.2013 № 597-п «</w:t>
      </w:r>
      <w:r w:rsidRPr="00EB78E1">
        <w:rPr>
          <w:rFonts w:ascii="Times New Roman" w:hAnsi="Times New Roman" w:cs="Times New Roman"/>
          <w:sz w:val="28"/>
          <w:szCs w:val="28"/>
        </w:rPr>
        <w:t>О наделении полномочиями государственного казенного уч</w:t>
      </w:r>
      <w:r w:rsidR="0002453B">
        <w:rPr>
          <w:rFonts w:ascii="Times New Roman" w:hAnsi="Times New Roman" w:cs="Times New Roman"/>
          <w:sz w:val="28"/>
          <w:szCs w:val="28"/>
        </w:rPr>
        <w:t>реждения Новосибирской области «</w:t>
      </w:r>
      <w:r w:rsidRPr="00EB78E1">
        <w:rPr>
          <w:rFonts w:ascii="Times New Roman" w:hAnsi="Times New Roman" w:cs="Times New Roman"/>
          <w:sz w:val="28"/>
          <w:szCs w:val="28"/>
        </w:rPr>
        <w:t>Управление контрактной системы</w:t>
      </w:r>
      <w:r w:rsidR="0002453B">
        <w:rPr>
          <w:rFonts w:ascii="Times New Roman" w:hAnsi="Times New Roman" w:cs="Times New Roman"/>
          <w:sz w:val="28"/>
          <w:szCs w:val="28"/>
        </w:rPr>
        <w:t>»</w:t>
      </w:r>
      <w:r w:rsidRPr="00EB78E1">
        <w:rPr>
          <w:rFonts w:ascii="Times New Roman" w:hAnsi="Times New Roman" w:cs="Times New Roman"/>
          <w:sz w:val="28"/>
          <w:szCs w:val="28"/>
        </w:rPr>
        <w:t>,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6" w:name="P68"/>
      <w:bookmarkEnd w:id="6"/>
      <w:r w:rsidRPr="00EB78E1">
        <w:rPr>
          <w:rFonts w:ascii="Times New Roman" w:hAnsi="Times New Roman" w:cs="Times New Roman"/>
          <w:sz w:val="28"/>
          <w:szCs w:val="28"/>
        </w:rPr>
        <w:t xml:space="preserve">5) </w:t>
      </w:r>
      <w:bookmarkStart w:id="7" w:name="_GoBack"/>
      <w:r w:rsidR="00BD2B7B">
        <w:rPr>
          <w:rFonts w:ascii="Times New Roman" w:hAnsi="Times New Roman" w:cs="Times New Roman"/>
          <w:sz w:val="28"/>
          <w:szCs w:val="28"/>
        </w:rPr>
        <w:t>отсутствие</w:t>
      </w:r>
      <w:r w:rsidR="00870C97">
        <w:rPr>
          <w:rFonts w:ascii="Times New Roman" w:hAnsi="Times New Roman" w:cs="Times New Roman"/>
          <w:sz w:val="28"/>
          <w:szCs w:val="28"/>
        </w:rPr>
        <w:t xml:space="preserve"> на счете получателя неиспользованного остатка ранее полученной субсидии на 1 число месяца, следующего за отчетным месяцем, в котором была предоставлена субсидия, в размере более 5% от общего объема субсидии</w:t>
      </w:r>
      <w:bookmarkEnd w:id="7"/>
      <w:r w:rsidRPr="00EB78E1">
        <w:rPr>
          <w:rFonts w:ascii="Times New Roman" w:hAnsi="Times New Roman" w:cs="Times New Roman"/>
          <w:sz w:val="28"/>
          <w:szCs w:val="28"/>
        </w:rPr>
        <w:t>;</w:t>
      </w:r>
    </w:p>
    <w:p w:rsidR="00AF5605" w:rsidRPr="00672E61"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72E61">
        <w:rPr>
          <w:rFonts w:ascii="Times New Roman" w:hAnsi="Times New Roman" w:cs="Times New Roman"/>
          <w:sz w:val="28"/>
          <w:szCs w:val="28"/>
        </w:rPr>
        <w:t xml:space="preserve">) наличие правовых актов </w:t>
      </w:r>
      <w:r>
        <w:rPr>
          <w:rFonts w:ascii="Times New Roman" w:hAnsi="Times New Roman" w:cs="Times New Roman"/>
          <w:sz w:val="28"/>
          <w:szCs w:val="28"/>
        </w:rPr>
        <w:t>получателей</w:t>
      </w:r>
      <w:r w:rsidRPr="00672E61">
        <w:rPr>
          <w:rFonts w:ascii="Times New Roman" w:hAnsi="Times New Roman" w:cs="Times New Roman"/>
          <w:sz w:val="28"/>
          <w:szCs w:val="28"/>
        </w:rPr>
        <w:t>,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w:t>
      </w:r>
    </w:p>
    <w:p w:rsidR="00AF5605" w:rsidRPr="00672E61" w:rsidRDefault="00AF5605" w:rsidP="00AF56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72E61">
        <w:rPr>
          <w:rFonts w:ascii="Times New Roman" w:hAnsi="Times New Roman" w:cs="Times New Roman"/>
          <w:sz w:val="28"/>
          <w:szCs w:val="28"/>
        </w:rPr>
        <w:t xml:space="preserve">) наличие в местных бюджетах бюджетных ассигнований на исполнение расходных обязательств </w:t>
      </w:r>
      <w:r>
        <w:rPr>
          <w:rFonts w:ascii="Times New Roman" w:hAnsi="Times New Roman" w:cs="Times New Roman"/>
          <w:sz w:val="28"/>
          <w:szCs w:val="28"/>
        </w:rPr>
        <w:t>получателей</w:t>
      </w:r>
      <w:r w:rsidRPr="00672E61">
        <w:rPr>
          <w:rFonts w:ascii="Times New Roman" w:hAnsi="Times New Roman" w:cs="Times New Roman"/>
          <w:sz w:val="28"/>
          <w:szCs w:val="28"/>
        </w:rPr>
        <w:t xml:space="preserve"> Новосибирской области, в целях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 xml:space="preserve"> которых предоставляются субсидии, в объеме: </w:t>
      </w:r>
    </w:p>
    <w:p w:rsidR="00EB78E1" w:rsidRPr="00EB78E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а) при строительстве объектов систем газоснабжения (высокого, среднего и низкого давления) не более 5% в отношении объектов капитального строительства, объектов недвижимого имущества, стоимость которых не превышает 20 000,0 тыс. рублей, не более 1% в отношении части стоимости указанных объектов, превышающей 20 000,0 тыс. рублей;</w:t>
      </w:r>
    </w:p>
    <w:p w:rsidR="00EB78E1" w:rsidRPr="00EB78E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lastRenderedPageBreak/>
        <w:t>б) при проектировании объектов систем газоснабжения (высокого, среднего и низкого давления) не более 5%;</w:t>
      </w:r>
    </w:p>
    <w:p w:rsidR="00EB78E1" w:rsidRPr="00EB78E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Для случаев строительства объектов систем газоснабжения (высокого, среднего и низкого давления), в том числе в целях подключения (технологического присоединения) объектов капитального строительства к сетям газораспределения в случае необходимости подключения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w:t>
      </w:r>
      <w:proofErr w:type="spellStart"/>
      <w:r w:rsidRPr="00EB78E1">
        <w:rPr>
          <w:rFonts w:ascii="Times New Roman" w:hAnsi="Times New Roman" w:cs="Times New Roman"/>
          <w:sz w:val="28"/>
          <w:szCs w:val="28"/>
        </w:rPr>
        <w:t>софинансирование</w:t>
      </w:r>
      <w:proofErr w:type="spellEnd"/>
      <w:r w:rsidRPr="00EB78E1">
        <w:rPr>
          <w:rFonts w:ascii="Times New Roman" w:hAnsi="Times New Roman" w:cs="Times New Roman"/>
          <w:sz w:val="28"/>
          <w:szCs w:val="28"/>
        </w:rPr>
        <w:t xml:space="preserve"> расходов за счет средств местного бюджета не предусмотрено. В соответствии с Бюджетным кодексом РФ, Федеральным законом от 06.10.2003 № 131-ФЗ «Об общих принципах организации местного самоуправления в Российской Федерации», Федеральным законом от 31.03.1999 № 69-ФЗ «О газоснабжении в Российской Федерации» муниципальное образование Новосибирской области возмещает затраты заявителям, которые понесли заявители на создание единой сети газораспределения, при соблюдении критериев, обозначенных в пункте 4 настоящего Порядка, при этом размер субсидии, предоставляемой на соответствующий финансовый год бюджету муниципального образования Новосибирской области на последующее возмещение муниципальным образованием Новосибирской области произведенных затрат заявителям по созданию единой сети газораспределения, определяется как 25% от стоимости, обозначенной в договоре о подключении, заключенном между исполнителем и представителем,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(или) коллективной заявки о подключении (технологическом присоединении);</w:t>
      </w:r>
    </w:p>
    <w:p w:rsidR="00AF5605" w:rsidRPr="00672E6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2453B">
        <w:rPr>
          <w:rFonts w:ascii="Times New Roman" w:hAnsi="Times New Roman" w:cs="Times New Roman"/>
          <w:sz w:val="28"/>
          <w:szCs w:val="28"/>
        </w:rPr>
        <w:t>) </w:t>
      </w:r>
      <w:r w:rsidRPr="00672E61">
        <w:rPr>
          <w:rFonts w:ascii="Times New Roman" w:hAnsi="Times New Roman" w:cs="Times New Roman"/>
          <w:sz w:val="28"/>
          <w:szCs w:val="28"/>
        </w:rPr>
        <w:t xml:space="preserve">наличие заключенных на срок, соответствующий сроку распределения субсидий между </w:t>
      </w:r>
      <w:r>
        <w:rPr>
          <w:rFonts w:ascii="Times New Roman" w:hAnsi="Times New Roman" w:cs="Times New Roman"/>
          <w:sz w:val="28"/>
          <w:szCs w:val="28"/>
        </w:rPr>
        <w:t>получателем и ГРБС</w:t>
      </w:r>
      <w:r w:rsidRPr="00672E61">
        <w:rPr>
          <w:rFonts w:ascii="Times New Roman" w:hAnsi="Times New Roman" w:cs="Times New Roman"/>
          <w:sz w:val="28"/>
          <w:szCs w:val="28"/>
        </w:rPr>
        <w:t xml:space="preserve">, </w:t>
      </w:r>
      <w:r w:rsidRPr="00EB78E1">
        <w:rPr>
          <w:rFonts w:ascii="Times New Roman" w:hAnsi="Times New Roman" w:cs="Times New Roman"/>
          <w:sz w:val="28"/>
          <w:szCs w:val="28"/>
        </w:rPr>
        <w:t>C</w:t>
      </w:r>
      <w:r w:rsidRPr="00672E61">
        <w:rPr>
          <w:rFonts w:ascii="Times New Roman" w:hAnsi="Times New Roman" w:cs="Times New Roman"/>
          <w:sz w:val="28"/>
          <w:szCs w:val="28"/>
        </w:rPr>
        <w:t>оглашений о предоставлении субсидий.</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8. Основанием для отказа в предоставлении субсидии является:</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1) непредставление (представление не в полном объеме либо с нарушением сроков) документов, указанных в </w:t>
      </w:r>
      <w:hyperlink w:anchor="P52" w:history="1">
        <w:r w:rsidRPr="00EB78E1">
          <w:rPr>
            <w:rFonts w:ascii="Times New Roman" w:hAnsi="Times New Roman" w:cs="Times New Roman"/>
            <w:sz w:val="28"/>
            <w:szCs w:val="28"/>
          </w:rPr>
          <w:t>подпункте 1 пункта 7</w:t>
        </w:r>
      </w:hyperlink>
      <w:r w:rsidRPr="00EB78E1">
        <w:rPr>
          <w:rFonts w:ascii="Times New Roman" w:hAnsi="Times New Roman" w:cs="Times New Roman"/>
          <w:sz w:val="28"/>
          <w:szCs w:val="28"/>
        </w:rPr>
        <w:t xml:space="preserve"> настоящих Условий;</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2) неисполнение условий предоставления субсидий, предусмотренных </w:t>
      </w:r>
      <w:hyperlink w:anchor="P58" w:history="1">
        <w:r w:rsidRPr="00EB78E1">
          <w:rPr>
            <w:rFonts w:ascii="Times New Roman" w:hAnsi="Times New Roman" w:cs="Times New Roman"/>
            <w:sz w:val="28"/>
            <w:szCs w:val="28"/>
          </w:rPr>
          <w:t>подпунктами 2</w:t>
        </w:r>
      </w:hyperlink>
      <w:r w:rsidRPr="00EB78E1">
        <w:rPr>
          <w:rFonts w:ascii="Times New Roman" w:hAnsi="Times New Roman" w:cs="Times New Roman"/>
          <w:sz w:val="28"/>
          <w:szCs w:val="28"/>
        </w:rPr>
        <w:t xml:space="preserve"> - </w:t>
      </w:r>
      <w:hyperlink w:anchor="P68" w:history="1">
        <w:r w:rsidR="00EB78E1" w:rsidRPr="00EB78E1">
          <w:rPr>
            <w:rFonts w:ascii="Times New Roman" w:hAnsi="Times New Roman" w:cs="Times New Roman"/>
            <w:sz w:val="28"/>
            <w:szCs w:val="28"/>
          </w:rPr>
          <w:t>8</w:t>
        </w:r>
        <w:r w:rsidRPr="00EB78E1">
          <w:rPr>
            <w:rFonts w:ascii="Times New Roman" w:hAnsi="Times New Roman" w:cs="Times New Roman"/>
            <w:sz w:val="28"/>
            <w:szCs w:val="28"/>
          </w:rPr>
          <w:t xml:space="preserve"> пункта 7</w:t>
        </w:r>
      </w:hyperlink>
      <w:r w:rsidRPr="00EB78E1">
        <w:rPr>
          <w:rFonts w:ascii="Times New Roman" w:hAnsi="Times New Roman" w:cs="Times New Roman"/>
          <w:sz w:val="28"/>
          <w:szCs w:val="28"/>
        </w:rPr>
        <w:t xml:space="preserve"> настоящ</w:t>
      </w:r>
      <w:r w:rsidR="00EB78E1" w:rsidRPr="00EB78E1">
        <w:rPr>
          <w:rFonts w:ascii="Times New Roman" w:hAnsi="Times New Roman" w:cs="Times New Roman"/>
          <w:sz w:val="28"/>
          <w:szCs w:val="28"/>
        </w:rPr>
        <w:t>его Порядка</w:t>
      </w:r>
      <w:r w:rsidRPr="00EB78E1">
        <w:rPr>
          <w:rFonts w:ascii="Times New Roman" w:hAnsi="Times New Roman" w:cs="Times New Roman"/>
          <w:sz w:val="28"/>
          <w:szCs w:val="28"/>
        </w:rPr>
        <w:t>.</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9. В случае нарушения получателем условий предоставления субсидий, установленных настоящими Условиями, </w:t>
      </w:r>
      <w:r w:rsidR="00EB78E1" w:rsidRPr="00EB78E1">
        <w:rPr>
          <w:rFonts w:ascii="Times New Roman" w:hAnsi="Times New Roman" w:cs="Times New Roman"/>
          <w:sz w:val="28"/>
          <w:szCs w:val="28"/>
        </w:rPr>
        <w:t>ГРБС</w:t>
      </w:r>
      <w:r w:rsidRPr="00EB78E1">
        <w:rPr>
          <w:rFonts w:ascii="Times New Roman" w:hAnsi="Times New Roman" w:cs="Times New Roman"/>
          <w:sz w:val="28"/>
          <w:szCs w:val="28"/>
        </w:rPr>
        <w:t xml:space="preserve">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AF5605" w:rsidRPr="00EB78E1" w:rsidRDefault="0002453B" w:rsidP="00EB78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00AF5605" w:rsidRPr="00EB78E1">
        <w:rPr>
          <w:rFonts w:ascii="Times New Roman" w:hAnsi="Times New Roman" w:cs="Times New Roman"/>
          <w:sz w:val="28"/>
          <w:szCs w:val="28"/>
        </w:rPr>
        <w:t>Условия расходования субсидий местными бюджетами муниципальных образований Новосибирской области:</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 xml:space="preserve">1) осуществление расходов производится с лицевых счетов получателя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соглашений, </w:t>
      </w:r>
      <w:r w:rsidRPr="00EB78E1">
        <w:rPr>
          <w:rFonts w:ascii="Times New Roman" w:hAnsi="Times New Roman" w:cs="Times New Roman"/>
          <w:sz w:val="28"/>
          <w:szCs w:val="28"/>
        </w:rPr>
        <w:lastRenderedPageBreak/>
        <w:t>заключенных в соответствии с действующим законодательством, актов выполненных работ, счетов-фактур, с учетом авансовых платежей в размере, определенном действующим законодательством;</w:t>
      </w:r>
    </w:p>
    <w:p w:rsidR="00AF5605" w:rsidRPr="00EB78E1" w:rsidRDefault="00AF5605"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2) получатели вправе передавать иные межбюджетные трансферты в бюджеты поселений, расположенных в границах соответствующих муниципальных районов, на цель, определенную настоящ</w:t>
      </w:r>
      <w:r w:rsidR="00EB78E1" w:rsidRPr="00EB78E1">
        <w:rPr>
          <w:rFonts w:ascii="Times New Roman" w:hAnsi="Times New Roman" w:cs="Times New Roman"/>
          <w:sz w:val="28"/>
          <w:szCs w:val="28"/>
        </w:rPr>
        <w:t>им</w:t>
      </w:r>
      <w:r w:rsidRPr="00EB78E1">
        <w:rPr>
          <w:rFonts w:ascii="Times New Roman" w:hAnsi="Times New Roman" w:cs="Times New Roman"/>
          <w:sz w:val="28"/>
          <w:szCs w:val="28"/>
        </w:rPr>
        <w:t xml:space="preserve"> </w:t>
      </w:r>
      <w:r w:rsidR="00EB78E1" w:rsidRPr="00EB78E1">
        <w:rPr>
          <w:rFonts w:ascii="Times New Roman" w:hAnsi="Times New Roman" w:cs="Times New Roman"/>
          <w:sz w:val="28"/>
          <w:szCs w:val="28"/>
        </w:rPr>
        <w:t>Порядком</w:t>
      </w:r>
      <w:r w:rsidRPr="00EB78E1">
        <w:rPr>
          <w:rFonts w:ascii="Times New Roman" w:hAnsi="Times New Roman" w:cs="Times New Roman"/>
          <w:sz w:val="28"/>
          <w:szCs w:val="28"/>
        </w:rPr>
        <w:t>.</w:t>
      </w:r>
    </w:p>
    <w:p w:rsidR="00794909" w:rsidRPr="00672E61" w:rsidRDefault="00794909" w:rsidP="00794909">
      <w:pPr>
        <w:autoSpaceDE w:val="0"/>
        <w:autoSpaceDN w:val="0"/>
        <w:adjustRightInd w:val="0"/>
        <w:spacing w:after="0" w:line="240" w:lineRule="auto"/>
        <w:ind w:firstLine="709"/>
        <w:jc w:val="both"/>
        <w:rPr>
          <w:rFonts w:ascii="Times New Roman" w:hAnsi="Times New Roman" w:cs="Times New Roman"/>
          <w:sz w:val="28"/>
          <w:szCs w:val="28"/>
        </w:rPr>
      </w:pPr>
      <w:r w:rsidRPr="00DA00A0">
        <w:rPr>
          <w:rFonts w:ascii="Times New Roman" w:hAnsi="Times New Roman" w:cs="Times New Roman"/>
          <w:sz w:val="28"/>
          <w:szCs w:val="28"/>
        </w:rPr>
        <w:t>11. </w:t>
      </w:r>
      <w:r w:rsidRPr="00FE22D3">
        <w:rPr>
          <w:rFonts w:ascii="Times New Roman" w:hAnsi="Times New Roman" w:cs="Times New Roman"/>
          <w:sz w:val="28"/>
          <w:szCs w:val="28"/>
        </w:rPr>
        <w:t xml:space="preserve">Результатом использования субсидии является завершение строительства </w:t>
      </w:r>
      <w:r>
        <w:rPr>
          <w:rFonts w:ascii="Times New Roman" w:hAnsi="Times New Roman" w:cs="Times New Roman"/>
          <w:sz w:val="28"/>
          <w:szCs w:val="28"/>
        </w:rPr>
        <w:t>о</w:t>
      </w:r>
      <w:r w:rsidRPr="00FE22D3">
        <w:rPr>
          <w:rFonts w:ascii="Times New Roman" w:hAnsi="Times New Roman" w:cs="Times New Roman"/>
          <w:sz w:val="28"/>
          <w:szCs w:val="28"/>
        </w:rPr>
        <w:t>бъектов, и подключение в 100 % объеме домовладений</w:t>
      </w:r>
      <w:r>
        <w:rPr>
          <w:rFonts w:ascii="Times New Roman" w:hAnsi="Times New Roman" w:cs="Times New Roman"/>
          <w:sz w:val="28"/>
          <w:szCs w:val="28"/>
        </w:rPr>
        <w:t>. Д</w:t>
      </w:r>
      <w:r w:rsidRPr="00FE22D3">
        <w:rPr>
          <w:rFonts w:ascii="Times New Roman" w:hAnsi="Times New Roman" w:cs="Times New Roman"/>
          <w:sz w:val="28"/>
          <w:szCs w:val="28"/>
        </w:rPr>
        <w:t>ля случаев разработки проектно-сметной документации, выполнения изыскательских работ, проведения государственной экспертизы проектно-сметной документации и (или) экспертизы результатов инженерных изысканий проектно-сметной документации (сметных расчетов</w:t>
      </w:r>
      <w:r>
        <w:rPr>
          <w:rFonts w:ascii="Times New Roman" w:hAnsi="Times New Roman" w:cs="Times New Roman"/>
          <w:sz w:val="28"/>
          <w:szCs w:val="28"/>
        </w:rPr>
        <w:t xml:space="preserve">) – получение </w:t>
      </w:r>
      <w:r w:rsidRPr="00FE22D3">
        <w:rPr>
          <w:rFonts w:ascii="Times New Roman" w:hAnsi="Times New Roman" w:cs="Times New Roman"/>
          <w:sz w:val="28"/>
          <w:szCs w:val="28"/>
        </w:rPr>
        <w:t>положительно</w:t>
      </w:r>
      <w:r>
        <w:rPr>
          <w:rFonts w:ascii="Times New Roman" w:hAnsi="Times New Roman" w:cs="Times New Roman"/>
          <w:sz w:val="28"/>
          <w:szCs w:val="28"/>
        </w:rPr>
        <w:t>го</w:t>
      </w:r>
      <w:r w:rsidRPr="00FE22D3">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FE22D3">
        <w:rPr>
          <w:rFonts w:ascii="Times New Roman" w:hAnsi="Times New Roman" w:cs="Times New Roman"/>
          <w:sz w:val="28"/>
          <w:szCs w:val="28"/>
        </w:rPr>
        <w:t xml:space="preserve"> государственной экспертизы о достоверности определения сметной стоимости строительства, реконструкции объектов капитального строительства</w:t>
      </w:r>
      <w:r>
        <w:rPr>
          <w:rFonts w:ascii="Times New Roman" w:hAnsi="Times New Roman" w:cs="Times New Roman"/>
          <w:sz w:val="28"/>
          <w:szCs w:val="28"/>
        </w:rPr>
        <w:t>.</w:t>
      </w:r>
      <w:r w:rsidRPr="00FE22D3" w:rsidDel="00FE22D3">
        <w:rPr>
          <w:rFonts w:ascii="Times New Roman" w:hAnsi="Times New Roman" w:cs="Times New Roman"/>
          <w:sz w:val="28"/>
          <w:szCs w:val="28"/>
          <w:highlight w:val="yellow"/>
        </w:rPr>
        <w:t xml:space="preserve"> </w:t>
      </w:r>
    </w:p>
    <w:p w:rsidR="00794909" w:rsidRPr="00672E61" w:rsidRDefault="00794909" w:rsidP="00794909">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Значение показателя результата, указанного в настоящем пункте, должно быть установлено в Соглашении.</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12. Порядок оценки эффективности использования субсидии:</w:t>
      </w:r>
    </w:p>
    <w:p w:rsidR="00EB78E1" w:rsidRPr="00EB78E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bookmarkStart w:id="8" w:name="Par2"/>
      <w:bookmarkEnd w:id="8"/>
      <w:r w:rsidRPr="00EB78E1">
        <w:rPr>
          <w:rFonts w:ascii="Times New Roman" w:hAnsi="Times New Roman" w:cs="Times New Roman"/>
          <w:sz w:val="28"/>
          <w:szCs w:val="28"/>
        </w:rPr>
        <w:t>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 установленные в Соглашении.</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Критерием оценки эффективности использования субсидии является достижение показателей результатов использования субсидии, установленных в пункте 1</w:t>
      </w:r>
      <w:r w:rsidR="00AE786B">
        <w:rPr>
          <w:rFonts w:ascii="Times New Roman" w:hAnsi="Times New Roman" w:cs="Times New Roman"/>
          <w:sz w:val="28"/>
          <w:szCs w:val="28"/>
        </w:rPr>
        <w:t>1</w:t>
      </w:r>
      <w:r w:rsidRPr="00672E61">
        <w:rPr>
          <w:rFonts w:ascii="Times New Roman" w:hAnsi="Times New Roman" w:cs="Times New Roman"/>
          <w:sz w:val="28"/>
          <w:szCs w:val="28"/>
        </w:rPr>
        <w:t xml:space="preserve"> настоящее Порядка.</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EB78E1">
        <w:rPr>
          <w:rFonts w:ascii="Times New Roman" w:hAnsi="Times New Roman" w:cs="Times New Roman"/>
          <w:sz w:val="28"/>
          <w:szCs w:val="28"/>
        </w:rPr>
        <w:t>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w:t>
      </w:r>
      <w:proofErr w:type="spellStart"/>
      <w:r w:rsidRPr="00EB78E1">
        <w:rPr>
          <w:rFonts w:ascii="Times New Roman" w:hAnsi="Times New Roman" w:cs="Times New Roman"/>
          <w:sz w:val="28"/>
          <w:szCs w:val="28"/>
        </w:rPr>
        <w:t>недостижении</w:t>
      </w:r>
      <w:proofErr w:type="spellEnd"/>
      <w:r w:rsidRPr="00EB78E1">
        <w:rPr>
          <w:rFonts w:ascii="Times New Roman" w:hAnsi="Times New Roman" w:cs="Times New Roman"/>
          <w:sz w:val="28"/>
          <w:szCs w:val="28"/>
        </w:rPr>
        <w:t>) получателем показателей результативности использования субсидии.</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В случае если в отчетном финансовом году </w:t>
      </w:r>
      <w:r>
        <w:rPr>
          <w:rFonts w:ascii="Times New Roman" w:hAnsi="Times New Roman" w:cs="Times New Roman"/>
          <w:sz w:val="28"/>
          <w:szCs w:val="28"/>
        </w:rPr>
        <w:t>получателем</w:t>
      </w:r>
      <w:r w:rsidRPr="00672E61">
        <w:rPr>
          <w:rFonts w:ascii="Times New Roman" w:hAnsi="Times New Roman" w:cs="Times New Roman"/>
          <w:sz w:val="28"/>
          <w:szCs w:val="28"/>
        </w:rPr>
        <w:t xml:space="preserve"> не достигнуто установленное Соглашением значение показателей результатов использования субсидии, указанных в пункте 1</w:t>
      </w:r>
      <w:r w:rsidR="00AE786B">
        <w:rPr>
          <w:rFonts w:ascii="Times New Roman" w:hAnsi="Times New Roman" w:cs="Times New Roman"/>
          <w:sz w:val="28"/>
          <w:szCs w:val="28"/>
        </w:rPr>
        <w:t>1</w:t>
      </w:r>
      <w:r w:rsidRPr="00672E61">
        <w:rPr>
          <w:rFonts w:ascii="Times New Roman" w:hAnsi="Times New Roman" w:cs="Times New Roman"/>
          <w:sz w:val="28"/>
          <w:szCs w:val="28"/>
        </w:rPr>
        <w:t xml:space="preserve"> настоящего Порядка,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13</w:t>
      </w:r>
      <w:r w:rsidR="0002453B">
        <w:rPr>
          <w:rFonts w:ascii="Times New Roman" w:hAnsi="Times New Roman" w:cs="Times New Roman"/>
          <w:sz w:val="28"/>
          <w:szCs w:val="28"/>
        </w:rPr>
        <w:t>. </w:t>
      </w:r>
      <w:r>
        <w:rPr>
          <w:rFonts w:ascii="Times New Roman" w:hAnsi="Times New Roman" w:cs="Times New Roman"/>
          <w:sz w:val="28"/>
          <w:szCs w:val="28"/>
        </w:rPr>
        <w:t>ГРБС</w:t>
      </w:r>
      <w:r w:rsidRPr="00672E61">
        <w:rPr>
          <w:rFonts w:ascii="Times New Roman" w:hAnsi="Times New Roman" w:cs="Times New Roman"/>
          <w:sz w:val="28"/>
          <w:szCs w:val="28"/>
        </w:rPr>
        <w:t xml:space="preserve">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rsidR="00EB78E1" w:rsidRPr="00672E61" w:rsidRDefault="00EB78E1" w:rsidP="00EB78E1">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lastRenderedPageBreak/>
        <w:t>14.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rsidR="00EB78E1" w:rsidRPr="00672E61" w:rsidRDefault="00EB78E1" w:rsidP="00EB78E1">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15.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EB78E1" w:rsidRDefault="00EB78E1" w:rsidP="00EB78E1">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16. Получатели несут ответственность за </w:t>
      </w:r>
      <w:proofErr w:type="spellStart"/>
      <w:r w:rsidRPr="00672E61">
        <w:rPr>
          <w:rFonts w:ascii="Times New Roman" w:hAnsi="Times New Roman" w:cs="Times New Roman"/>
          <w:sz w:val="28"/>
          <w:szCs w:val="28"/>
        </w:rPr>
        <w:t>недостижение</w:t>
      </w:r>
      <w:proofErr w:type="spellEnd"/>
      <w:r w:rsidRPr="00672E61">
        <w:rPr>
          <w:rFonts w:ascii="Times New Roman" w:hAnsi="Times New Roman" w:cs="Times New Roman"/>
          <w:sz w:val="28"/>
          <w:szCs w:val="28"/>
        </w:rPr>
        <w:t xml:space="preserve"> результатов предоставления субсидии в соответствии с Соглашением.</w:t>
      </w:r>
    </w:p>
    <w:p w:rsidR="009E1305" w:rsidRDefault="009E1305" w:rsidP="00EB78E1">
      <w:pPr>
        <w:pStyle w:val="ConsPlusNormal"/>
        <w:ind w:firstLine="709"/>
        <w:jc w:val="both"/>
        <w:rPr>
          <w:rFonts w:ascii="Times New Roman" w:hAnsi="Times New Roman" w:cs="Times New Roman"/>
          <w:sz w:val="28"/>
          <w:szCs w:val="28"/>
        </w:rPr>
      </w:pPr>
    </w:p>
    <w:p w:rsidR="009E1305" w:rsidRPr="00961F9C" w:rsidRDefault="009E1305" w:rsidP="009E13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p>
    <w:p w:rsidR="009E1305" w:rsidRPr="00672E61" w:rsidRDefault="009E1305" w:rsidP="00EB78E1">
      <w:pPr>
        <w:pStyle w:val="ConsPlusNormal"/>
        <w:ind w:firstLine="709"/>
        <w:jc w:val="both"/>
        <w:rPr>
          <w:rFonts w:ascii="Times New Roman" w:hAnsi="Times New Roman" w:cs="Times New Roman"/>
          <w:sz w:val="28"/>
          <w:szCs w:val="28"/>
        </w:rPr>
      </w:pPr>
    </w:p>
    <w:p w:rsidR="00EB78E1" w:rsidRDefault="00EB78E1" w:rsidP="00AF5605">
      <w:pPr>
        <w:pStyle w:val="ConsPlusNormal"/>
        <w:spacing w:before="220"/>
        <w:ind w:firstLine="540"/>
        <w:jc w:val="both"/>
      </w:pPr>
    </w:p>
    <w:sectPr w:rsidR="00EB78E1" w:rsidSect="003F4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B8"/>
    <w:rsid w:val="0002453B"/>
    <w:rsid w:val="00340CEB"/>
    <w:rsid w:val="004C3FB8"/>
    <w:rsid w:val="006721B1"/>
    <w:rsid w:val="00794909"/>
    <w:rsid w:val="00870C97"/>
    <w:rsid w:val="009E1305"/>
    <w:rsid w:val="00AE786B"/>
    <w:rsid w:val="00AF5605"/>
    <w:rsid w:val="00BD2B7B"/>
    <w:rsid w:val="00EB78E1"/>
    <w:rsid w:val="00F00E9E"/>
    <w:rsid w:val="00F6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8245"/>
  <w15:chartTrackingRefBased/>
  <w15:docId w15:val="{428C5F0A-F1A9-428E-81CA-0438ACF4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F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F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3FB8"/>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rsid w:val="00EB78E1"/>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EB78E1"/>
    <w:rPr>
      <w:rFonts w:ascii="Times New Roman" w:eastAsia="Times New Roman" w:hAnsi="Times New Roman" w:cs="Times New Roman"/>
      <w:sz w:val="28"/>
      <w:szCs w:val="20"/>
      <w:lang w:eastAsia="ru-RU"/>
    </w:rPr>
  </w:style>
  <w:style w:type="paragraph" w:customStyle="1" w:styleId="Default">
    <w:name w:val="Default"/>
    <w:rsid w:val="009E13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8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205AF2455578ECB9AD17792B24A42B7B59C9E6C75815C6A6C7848A14067BB0A0C9C710DEF13E6BF294ECE14C2CD472759108F66BFB8AE90EBCD8E4I1qEJ" TargetMode="External"/><Relationship Id="rId13" Type="http://schemas.openxmlformats.org/officeDocument/2006/relationships/hyperlink" Target="consultantplus://offline/ref=C0A4F0C55E6C340625FCB0E853F9F31C96F2E114FB81A531ACE57EEA3B46C94913FCFA7368DC7B9987AF3EFEE94DC0F90DFE83CE46D1AC018AE75BE470b3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90EA64878E3184760A0C1FFC5595D15144CC16977001F42BD4750E3DA3E610EF776C5F97A5D859F80202BEEF605E6AF7AA99A2248C3D8501B411DFE3CoAJ" TargetMode="External"/><Relationship Id="rId12" Type="http://schemas.openxmlformats.org/officeDocument/2006/relationships/hyperlink" Target="consultantplus://offline/ref=C0A4F0C55E6C340625FCB0E853F9F31C96F2E114FD84A537A7E723E0331FC54B14F3A5646F95779887AC39F4E612C5EC1CA68FC95ECFA81B96E5597Eb6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0A4F0C55E6C340625FCB0E853F9F31C96F2E114FB82A030AEEF7EEA3B46C94913FCFA7368DC7B9987AE3DF7EE4DC0F90DFE83CE46D1AC018AE75BE470b3J" TargetMode="External"/><Relationship Id="rId1" Type="http://schemas.openxmlformats.org/officeDocument/2006/relationships/styles" Target="styles.xml"/><Relationship Id="rId6" Type="http://schemas.openxmlformats.org/officeDocument/2006/relationships/hyperlink" Target="consultantplus://offline/ref=090EA64878E3184760A0C1FFC5595D15144CC16977001F42BD4750E3DA3E610EF776C5F97A5D859F802228E4F305E6AF7AA99A2248C3D8501B411DFE3CoAJ" TargetMode="External"/><Relationship Id="rId11" Type="http://schemas.openxmlformats.org/officeDocument/2006/relationships/hyperlink" Target="consultantplus://offline/ref=C0A4F0C55E6C340625FCAEE54595AD159CFDB61DFE80A961F2B878BD6416CF1C41BCA42A2A9E689883B03EF6EF74b6J" TargetMode="External"/><Relationship Id="rId5" Type="http://schemas.openxmlformats.org/officeDocument/2006/relationships/hyperlink" Target="consultantplus://offline/ref=C0A4F0C55E6C340625FCAEE54595AD159CFDB71AF981A961F2B878BD6416CF1C41BCA42A2A9E689883B03EF6EF74b6J" TargetMode="External"/><Relationship Id="rId15" Type="http://schemas.openxmlformats.org/officeDocument/2006/relationships/hyperlink" Target="consultantplus://offline/ref=C0A4F0C55E6C340625FCB0E853F9F31C96F2E114FB81A531ACE57EEA3B46C94913FCFA7368DC7B9987AF3EFEE94DC0F90DFE83CE46D1AC018AE75BE470b3J" TargetMode="External"/><Relationship Id="rId10" Type="http://schemas.openxmlformats.org/officeDocument/2006/relationships/hyperlink" Target="consultantplus://offline/ref=C0A4F0C55E6C340625FCB0E853F9F31C96F2E114FB81A531ACE57EEA3B46C94913FCFA7368DC7B9987AD3DF4EC4DC0F90DFE83CE46D1AC018AE75BE470b3J" TargetMode="External"/><Relationship Id="rId4" Type="http://schemas.openxmlformats.org/officeDocument/2006/relationships/hyperlink" Target="consultantplus://offline/ref=C0A4F0C55E6C340625FCB0E853F9F31C96F2E114FB81A531ACE57EEA3B46C94913FCFA7368DC7B9987AF3EFEE94DC0F90DFE83CE46D1AC018AE75BE470b3J" TargetMode="External"/><Relationship Id="rId9" Type="http://schemas.openxmlformats.org/officeDocument/2006/relationships/hyperlink" Target="consultantplus://offline/ref=C0A4F0C55E6C340625FCB0E853F9F31C96F2E114FB81A531ACE57EEA3B46C94913FCFA7368DC7B9987AF3EFEE94DC0F90DFE83CE46D1AC018AE75BE470b3J" TargetMode="External"/><Relationship Id="rId14" Type="http://schemas.openxmlformats.org/officeDocument/2006/relationships/hyperlink" Target="consultantplus://offline/ref=C0A4F0C55E6C340625FCB0E853F9F31C96F2E114FD84A537A7E723E0331FC54B14F3A5646F95779887AC39F4E612C5EC1CA68FC95ECFA81B96E5597Eb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3646</Words>
  <Characters>20787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Бажина Ирина Дмитриевна</dc:creator>
  <cp:keywords/>
  <dc:description/>
  <cp:lastModifiedBy>Бажина Ирина Дмитриевна</cp:lastModifiedBy>
  <cp:revision>14</cp:revision>
  <dcterms:created xsi:type="dcterms:W3CDTF">2020-04-16T09:27:00Z</dcterms:created>
  <dcterms:modified xsi:type="dcterms:W3CDTF">2020-04-21T10:18:00Z</dcterms:modified>
</cp:coreProperties>
</file>