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B3" w:rsidRDefault="00CC4DB6">
      <w:pPr>
        <w:ind w:right="-1"/>
        <w:jc w:val="center"/>
        <w:rPr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B3" w:rsidRDefault="00E308B3">
      <w:pPr>
        <w:ind w:right="-1"/>
        <w:jc w:val="center"/>
        <w:rPr>
          <w:b/>
          <w:sz w:val="32"/>
          <w:szCs w:val="20"/>
        </w:rPr>
      </w:pPr>
    </w:p>
    <w:p w:rsidR="00E308B3" w:rsidRDefault="00CC4DB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E308B3" w:rsidRDefault="00CC4DB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308B3" w:rsidRPr="004479BB" w:rsidRDefault="004479BB" w:rsidP="004479BB">
      <w:pPr>
        <w:ind w:right="-1"/>
        <w:jc w:val="right"/>
        <w:rPr>
          <w:b/>
          <w:sz w:val="28"/>
          <w:szCs w:val="28"/>
        </w:rPr>
      </w:pPr>
      <w:r w:rsidRPr="004479BB">
        <w:rPr>
          <w:b/>
          <w:sz w:val="28"/>
          <w:szCs w:val="28"/>
        </w:rPr>
        <w:t>ПРОЕКТ</w:t>
      </w:r>
    </w:p>
    <w:p w:rsidR="00E308B3" w:rsidRDefault="00CC4DB6">
      <w:pPr>
        <w:keepNext/>
        <w:ind w:left="-1418" w:right="-1"/>
        <w:jc w:val="center"/>
        <w:outlineLvl w:val="2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ПРИКАЗ </w:t>
      </w:r>
    </w:p>
    <w:p w:rsidR="00E308B3" w:rsidRDefault="00E308B3">
      <w:pPr>
        <w:jc w:val="center"/>
        <w:rPr>
          <w:sz w:val="20"/>
          <w:szCs w:val="20"/>
        </w:rPr>
      </w:pPr>
    </w:p>
    <w:p w:rsidR="00E308B3" w:rsidRDefault="00E308B3">
      <w:pPr>
        <w:jc w:val="center"/>
        <w:rPr>
          <w:b/>
          <w:sz w:val="32"/>
          <w:szCs w:val="20"/>
        </w:rPr>
      </w:pPr>
    </w:p>
    <w:p w:rsidR="00E308B3" w:rsidRDefault="00CC4DB6">
      <w:pPr>
        <w:keepNext/>
        <w:outlineLvl w:val="0"/>
        <w:rPr>
          <w:sz w:val="28"/>
          <w:szCs w:val="20"/>
        </w:rPr>
      </w:pP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№  ______</w:t>
      </w:r>
    </w:p>
    <w:p w:rsidR="00E308B3" w:rsidRDefault="00E308B3">
      <w:pPr>
        <w:jc w:val="center"/>
        <w:rPr>
          <w:sz w:val="20"/>
          <w:szCs w:val="20"/>
        </w:rPr>
      </w:pPr>
    </w:p>
    <w:p w:rsidR="00E308B3" w:rsidRDefault="00CC4DB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E308B3" w:rsidRDefault="00E308B3">
      <w:pPr>
        <w:jc w:val="center"/>
        <w:rPr>
          <w:sz w:val="28"/>
          <w:szCs w:val="28"/>
        </w:rPr>
      </w:pPr>
    </w:p>
    <w:p w:rsidR="00E308B3" w:rsidRDefault="00CC4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приказ министерства сельского хозяйства Новосибирской области от 17.03.2017 № 38-нпа</w:t>
      </w:r>
    </w:p>
    <w:p w:rsidR="00E308B3" w:rsidRDefault="00E308B3">
      <w:pPr>
        <w:ind w:firstLine="567"/>
        <w:contextualSpacing/>
        <w:jc w:val="both"/>
        <w:rPr>
          <w:sz w:val="28"/>
          <w:szCs w:val="28"/>
        </w:rPr>
      </w:pPr>
    </w:p>
    <w:p w:rsidR="00E308B3" w:rsidRDefault="00CC4DB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>
        <w:rPr>
          <w:sz w:val="28"/>
          <w:szCs w:val="28"/>
        </w:rPr>
        <w:t>ской области»</w:t>
      </w:r>
    </w:p>
    <w:p w:rsidR="00E308B3" w:rsidRDefault="00CC4D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</w:p>
    <w:p w:rsidR="00E308B3" w:rsidRDefault="00CC4DB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 </w:t>
      </w:r>
      <w:r>
        <w:rPr>
          <w:sz w:val="28"/>
          <w:szCs w:val="28"/>
        </w:rPr>
        <w:t>17.03.2017 № 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</w:t>
      </w:r>
      <w:r>
        <w:rPr>
          <w:sz w:val="28"/>
          <w:szCs w:val="28"/>
        </w:rPr>
        <w:t>я субсидии из федерального бюджета» (далее – Приказ) следующие изменения:</w:t>
      </w:r>
    </w:p>
    <w:p w:rsidR="00E308B3" w:rsidRDefault="00CC4DB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Пункт 1 дополнить подпунктом 74 следующего содержания:</w:t>
      </w:r>
    </w:p>
    <w:p w:rsidR="00E308B3" w:rsidRDefault="00CC4DB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«74) форму заявки на участие в отборе получателей субсидии на возмещение части затрат на содержание товарного маточного пого</w:t>
      </w:r>
      <w:r>
        <w:rPr>
          <w:sz w:val="28"/>
          <w:szCs w:val="28"/>
        </w:rPr>
        <w:t>ловья крупного рогатого скота молочного направления продуктивности.».</w:t>
      </w:r>
    </w:p>
    <w:p w:rsidR="00E308B3" w:rsidRDefault="00CC4DB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Дополнить Приказ приложением № 103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E308B3" w:rsidRDefault="00E308B3">
      <w:pPr>
        <w:ind w:firstLine="567"/>
        <w:contextualSpacing/>
        <w:jc w:val="both"/>
        <w:rPr>
          <w:sz w:val="28"/>
          <w:szCs w:val="28"/>
        </w:rPr>
      </w:pPr>
    </w:p>
    <w:p w:rsidR="00E308B3" w:rsidRDefault="00E308B3">
      <w:pPr>
        <w:ind w:firstLine="567"/>
        <w:contextualSpacing/>
        <w:jc w:val="both"/>
        <w:rPr>
          <w:sz w:val="28"/>
          <w:szCs w:val="28"/>
        </w:rPr>
      </w:pPr>
    </w:p>
    <w:p w:rsidR="00E308B3" w:rsidRDefault="00E308B3">
      <w:pPr>
        <w:ind w:firstLine="567"/>
        <w:contextualSpacing/>
        <w:jc w:val="both"/>
        <w:rPr>
          <w:sz w:val="28"/>
          <w:szCs w:val="28"/>
        </w:rPr>
      </w:pPr>
    </w:p>
    <w:p w:rsidR="00E308B3" w:rsidRDefault="00CC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E308B3" w:rsidRDefault="00CC4DB6">
      <w:pPr>
        <w:jc w:val="both"/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Е.М. Лещенко</w:t>
      </w: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E308B3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  <w:szCs w:val="20"/>
        </w:rPr>
      </w:pPr>
    </w:p>
    <w:p w:rsidR="00E308B3" w:rsidRDefault="00CC4DB6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r>
        <w:rPr>
          <w:sz w:val="20"/>
        </w:rPr>
        <w:t>Н.А. Лукьянова</w:t>
      </w:r>
    </w:p>
    <w:p w:rsidR="00E308B3" w:rsidRDefault="00CC4DB6">
      <w:pPr>
        <w:pStyle w:val="Style7"/>
        <w:widowControl/>
        <w:tabs>
          <w:tab w:val="left" w:pos="915"/>
        </w:tabs>
        <w:spacing w:line="240" w:lineRule="auto"/>
        <w:jc w:val="left"/>
      </w:pPr>
      <w:r>
        <w:rPr>
          <w:sz w:val="20"/>
        </w:rPr>
        <w:t>238 65 50</w:t>
      </w:r>
    </w:p>
    <w:p w:rsidR="00E308B3" w:rsidRDefault="00E308B3">
      <w:pPr>
        <w:jc w:val="both"/>
        <w:sectPr w:rsidR="00E308B3">
          <w:headerReference w:type="even" r:id="rId10"/>
          <w:headerReference w:type="default" r:id="rId11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08B3"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8B3" w:rsidRDefault="00E308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8B3" w:rsidRDefault="00CC4D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308B3" w:rsidRDefault="00CC4D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сельского хозяйства Новосибирской области </w:t>
            </w:r>
          </w:p>
          <w:p w:rsidR="00E308B3" w:rsidRDefault="00CC4D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____________</w:t>
            </w:r>
            <w:r>
              <w:rPr>
                <w:sz w:val="28"/>
                <w:szCs w:val="28"/>
              </w:rPr>
              <w:tab/>
            </w:r>
          </w:p>
        </w:tc>
      </w:tr>
      <w:tr w:rsidR="00E308B3"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8B3" w:rsidRDefault="00E308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8B3" w:rsidRDefault="00E308B3">
            <w:pPr>
              <w:contextualSpacing/>
              <w:rPr>
                <w:sz w:val="28"/>
                <w:szCs w:val="28"/>
              </w:rPr>
            </w:pPr>
          </w:p>
        </w:tc>
      </w:tr>
      <w:tr w:rsidR="00E308B3"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8B3" w:rsidRDefault="00E308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8B3" w:rsidRDefault="00CC4D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 103</w:t>
            </w:r>
          </w:p>
          <w:p w:rsidR="00E308B3" w:rsidRDefault="00CC4D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сельского хозяйства Новосибирской области</w:t>
            </w:r>
          </w:p>
          <w:p w:rsidR="00E308B3" w:rsidRDefault="00CC4DB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17.03.2017 № 38-нпа</w:t>
            </w:r>
          </w:p>
        </w:tc>
      </w:tr>
    </w:tbl>
    <w:p w:rsidR="00E308B3" w:rsidRDefault="00E308B3">
      <w:pPr>
        <w:ind w:left="5245" w:hanging="3"/>
        <w:contextualSpacing/>
        <w:rPr>
          <w:sz w:val="28"/>
          <w:szCs w:val="16"/>
        </w:rPr>
      </w:pPr>
    </w:p>
    <w:p w:rsidR="00E308B3" w:rsidRDefault="00E308B3">
      <w:pPr>
        <w:ind w:left="5245" w:hanging="3"/>
        <w:contextualSpacing/>
        <w:rPr>
          <w:sz w:val="28"/>
          <w:szCs w:val="16"/>
        </w:rPr>
      </w:pPr>
    </w:p>
    <w:p w:rsidR="00E308B3" w:rsidRDefault="00CC4DB6">
      <w:pPr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  <w:t>В министерство сельского хозяйства Новосибирской области</w:t>
      </w:r>
    </w:p>
    <w:p w:rsidR="00E308B3" w:rsidRDefault="00CC4DB6">
      <w:pPr>
        <w:ind w:left="5245" w:hanging="3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E308B3" w:rsidRDefault="00CC4DB6">
      <w:pPr>
        <w:ind w:left="5245" w:hanging="3"/>
        <w:contextualSpacing/>
        <w:jc w:val="center"/>
        <w:rPr>
          <w:szCs w:val="16"/>
        </w:rPr>
      </w:pPr>
      <w:r>
        <w:rPr>
          <w:szCs w:val="16"/>
        </w:rPr>
        <w:t>(наименование юридического лица; Ф.И.О. (отчество – п</w:t>
      </w:r>
      <w:r>
        <w:rPr>
          <w:szCs w:val="16"/>
        </w:rPr>
        <w:t>ри наличии) главы К(Ф)Х; Ф.И.О. (отчество – при наличии) ИП)</w:t>
      </w:r>
    </w:p>
    <w:p w:rsidR="00E308B3" w:rsidRDefault="00E308B3">
      <w:pPr>
        <w:ind w:left="5245" w:hanging="3"/>
        <w:contextualSpacing/>
        <w:jc w:val="center"/>
        <w:rPr>
          <w:szCs w:val="16"/>
        </w:rPr>
      </w:pPr>
    </w:p>
    <w:p w:rsidR="00E308B3" w:rsidRDefault="00CC4DB6">
      <w:pPr>
        <w:ind w:left="5245" w:hanging="3"/>
        <w:contextualSpacing/>
        <w:rPr>
          <w:sz w:val="28"/>
          <w:szCs w:val="16"/>
        </w:rPr>
      </w:pPr>
      <w:r>
        <w:rPr>
          <w:sz w:val="28"/>
          <w:szCs w:val="16"/>
        </w:rPr>
        <w:t>_____________________________</w:t>
      </w:r>
    </w:p>
    <w:p w:rsidR="00E308B3" w:rsidRDefault="00CC4DB6">
      <w:pPr>
        <w:ind w:left="5245" w:hanging="3"/>
        <w:contextualSpacing/>
        <w:jc w:val="center"/>
        <w:rPr>
          <w:szCs w:val="16"/>
        </w:rPr>
      </w:pPr>
      <w:r>
        <w:rPr>
          <w:szCs w:val="16"/>
        </w:rPr>
        <w:t>юридический адрес (адрес регистрации)</w:t>
      </w:r>
    </w:p>
    <w:p w:rsidR="00E308B3" w:rsidRDefault="00E308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08B3" w:rsidRDefault="00E308B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08B3" w:rsidRDefault="00CC4DB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E308B3" w:rsidRDefault="00CC4DB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отборе получателей субсидии на возмещение </w:t>
      </w:r>
      <w:r>
        <w:rPr>
          <w:rFonts w:eastAsia="Calibri"/>
          <w:b/>
          <w:sz w:val="28"/>
          <w:szCs w:val="28"/>
          <w:lang w:eastAsia="en-US"/>
        </w:rPr>
        <w:t>части затрат на содержание товарного маточного поголовья крупного рогатого скота молочного направления продуктивности</w:t>
      </w:r>
    </w:p>
    <w:p w:rsidR="00E308B3" w:rsidRDefault="00E308B3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308B3" w:rsidRDefault="00CC4DB6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предоставить субсидию за счет средств областного бюджета Новосибирской области на возмещение части затрат на содержание </w:t>
      </w:r>
      <w:r>
        <w:rPr>
          <w:rFonts w:eastAsia="Calibri"/>
          <w:sz w:val="28"/>
          <w:szCs w:val="28"/>
          <w:lang w:eastAsia="en-US"/>
        </w:rPr>
        <w:t>товарного маточного поголовья крупного рогатого скота молочного направления продуктивности.</w:t>
      </w:r>
    </w:p>
    <w:p w:rsidR="00E308B3" w:rsidRDefault="00E308B3">
      <w:pPr>
        <w:ind w:firstLine="709"/>
        <w:jc w:val="both"/>
        <w:outlineLvl w:val="0"/>
        <w:rPr>
          <w:rFonts w:eastAsia="Calibri"/>
          <w:lang w:eastAsia="en-US"/>
        </w:rPr>
      </w:pPr>
    </w:p>
    <w:p w:rsidR="00E308B3" w:rsidRDefault="00CC4DB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юридических лиц:</w:t>
      </w:r>
    </w:p>
    <w:p w:rsidR="00E308B3" w:rsidRDefault="00CC4DB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 </w:t>
      </w:r>
    </w:p>
    <w:p w:rsidR="00E308B3" w:rsidRDefault="00CC4DB6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страхователя в Пенсионном фонде: _____________</w:t>
      </w:r>
    </w:p>
    <w:p w:rsidR="00E308B3" w:rsidRDefault="00E308B3">
      <w:pPr>
        <w:jc w:val="both"/>
        <w:outlineLvl w:val="0"/>
        <w:rPr>
          <w:sz w:val="28"/>
          <w:szCs w:val="28"/>
        </w:rPr>
      </w:pPr>
    </w:p>
    <w:p w:rsidR="00E308B3" w:rsidRDefault="00CC4DB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индивидуальных предпринимателей, К(Ф)Х</w:t>
      </w:r>
      <w:r>
        <w:rPr>
          <w:b/>
          <w:sz w:val="28"/>
          <w:szCs w:val="28"/>
        </w:rPr>
        <w:t>:</w:t>
      </w:r>
    </w:p>
    <w:p w:rsidR="00E308B3" w:rsidRDefault="00CC4DB6">
      <w:pPr>
        <w:outlineLvl w:val="0"/>
        <w:rPr>
          <w:sz w:val="28"/>
          <w:szCs w:val="28"/>
        </w:rPr>
      </w:pPr>
      <w:r>
        <w:rPr>
          <w:sz w:val="28"/>
          <w:szCs w:val="28"/>
        </w:rPr>
        <w:t>Ф.И.О. (отчество – при наличии), дата рождения ________________________</w:t>
      </w:r>
    </w:p>
    <w:p w:rsidR="00E308B3" w:rsidRDefault="00CC4DB6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Паспорт получателя субсидии, серия: ___________ № ____________________</w:t>
      </w:r>
    </w:p>
    <w:p w:rsidR="00E308B3" w:rsidRDefault="00CC4DB6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Регистрационный номер страхователя/номер СНИЛС ____________________</w:t>
      </w:r>
    </w:p>
    <w:p w:rsidR="00E308B3" w:rsidRDefault="00E308B3">
      <w:pPr>
        <w:outlineLvl w:val="0"/>
        <w:rPr>
          <w:sz w:val="28"/>
          <w:szCs w:val="28"/>
        </w:rPr>
      </w:pPr>
    </w:p>
    <w:p w:rsidR="00E308B3" w:rsidRDefault="00CC4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обращении с заявкой на участие в отбор</w:t>
      </w:r>
      <w:r>
        <w:rPr>
          <w:rFonts w:eastAsia="Calibri"/>
          <w:sz w:val="28"/>
          <w:szCs w:val="28"/>
          <w:lang w:eastAsia="en-US"/>
        </w:rPr>
        <w:t xml:space="preserve">е получателей субсидии на </w:t>
      </w:r>
      <w:r w:rsidR="00196288" w:rsidRPr="00196288">
        <w:rPr>
          <w:rFonts w:eastAsia="Calibri"/>
          <w:sz w:val="28"/>
          <w:szCs w:val="28"/>
          <w:lang w:eastAsia="en-US"/>
        </w:rPr>
        <w:t>возмещение части затрат на содержание товарного маточного поголовья крупного рогатого скота молочного направления продуктивности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E308B3" w:rsidRDefault="00CC4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подтверждаю соответствие требованиям, установленным пунктом 10 Порядка предоставления субсидий юридическим лицам (за ис</w:t>
      </w:r>
      <w:r>
        <w:rPr>
          <w:rFonts w:eastAsia="Calibri"/>
          <w:sz w:val="28"/>
          <w:szCs w:val="28"/>
          <w:lang w:eastAsia="en-US"/>
        </w:rPr>
        <w:t>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</w:t>
      </w:r>
      <w:r>
        <w:rPr>
          <w:rFonts w:eastAsia="Calibri"/>
          <w:sz w:val="28"/>
          <w:szCs w:val="28"/>
          <w:lang w:eastAsia="en-US"/>
        </w:rPr>
        <w:t>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№ 37-п (далее – Порядок);</w:t>
      </w:r>
    </w:p>
    <w:p w:rsidR="00E308B3" w:rsidRDefault="00CC4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подтверждаю соответствие условиям, установле</w:t>
      </w:r>
      <w:r>
        <w:rPr>
          <w:rFonts w:eastAsia="Calibri"/>
          <w:sz w:val="28"/>
          <w:szCs w:val="28"/>
          <w:lang w:eastAsia="en-US"/>
        </w:rPr>
        <w:t>нным пунктом 16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</w:t>
      </w:r>
      <w:r>
        <w:rPr>
          <w:rFonts w:eastAsia="Calibri"/>
          <w:sz w:val="28"/>
          <w:szCs w:val="28"/>
          <w:lang w:eastAsia="en-US"/>
        </w:rPr>
        <w:t>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</w:t>
      </w:r>
      <w:r>
        <w:rPr>
          <w:rFonts w:eastAsia="Calibri"/>
          <w:sz w:val="28"/>
          <w:szCs w:val="28"/>
          <w:lang w:eastAsia="en-US"/>
        </w:rPr>
        <w:t>учения» к Порядку.</w:t>
      </w:r>
    </w:p>
    <w:p w:rsidR="00E308B3" w:rsidRDefault="00CC4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</w:t>
      </w:r>
      <w:r>
        <w:rPr>
          <w:rFonts w:eastAsia="Calibri"/>
          <w:sz w:val="28"/>
          <w:szCs w:val="28"/>
          <w:lang w:eastAsia="en-US"/>
        </w:rPr>
        <w:t>етствующим отбором.</w:t>
      </w:r>
    </w:p>
    <w:p w:rsidR="00E308B3" w:rsidRDefault="00CC4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Заявляю о согласии в соответствии со статьей 9 Федерального закона от 27.07.2006 № </w:t>
      </w:r>
      <w:r>
        <w:rPr>
          <w:rFonts w:eastAsia="Calibri"/>
          <w:sz w:val="28"/>
          <w:szCs w:val="28"/>
          <w:lang w:eastAsia="en-US"/>
        </w:rPr>
        <w:t>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</w:t>
      </w:r>
      <w:r>
        <w:rPr>
          <w:sz w:val="28"/>
          <w:szCs w:val="28"/>
        </w:rPr>
        <w:t>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за</w:t>
      </w:r>
      <w:r>
        <w:rPr>
          <w:sz w:val="28"/>
          <w:szCs w:val="28"/>
        </w:rPr>
        <w:t>явления осуществляется в соответствии с законодательством Российской Федерации.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уведомлений по вопро</w:t>
      </w:r>
      <w:r>
        <w:rPr>
          <w:sz w:val="28"/>
          <w:szCs w:val="28"/>
        </w:rPr>
        <w:t>сам, связанным с предоставлением субсидии (нужное подчеркнуть):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 почтовому адресу;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на адрес электронной почты;</w:t>
      </w:r>
    </w:p>
    <w:p w:rsidR="00E308B3" w:rsidRDefault="00CC4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E308B3" w:rsidRDefault="00E308B3">
      <w:pPr>
        <w:jc w:val="both"/>
        <w:rPr>
          <w:rFonts w:eastAsia="Calibri"/>
          <w:sz w:val="28"/>
          <w:szCs w:val="28"/>
          <w:lang w:eastAsia="en-US"/>
        </w:rPr>
      </w:pPr>
    </w:p>
    <w:p w:rsidR="00E308B3" w:rsidRDefault="00E308B3">
      <w:pPr>
        <w:jc w:val="both"/>
        <w:rPr>
          <w:rFonts w:eastAsia="Calibri"/>
          <w:sz w:val="28"/>
          <w:szCs w:val="28"/>
          <w:lang w:eastAsia="en-US"/>
        </w:rPr>
      </w:pPr>
    </w:p>
    <w:p w:rsidR="00E308B3" w:rsidRDefault="00CC4D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Заявитель                      _________________      _________________________        </w:t>
      </w:r>
    </w:p>
    <w:p w:rsidR="00E308B3" w:rsidRDefault="00CC4D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>
        <w:rPr>
          <w:rFonts w:eastAsia="Calibri"/>
          <w:lang w:eastAsia="en-US"/>
        </w:rPr>
        <w:t xml:space="preserve">                                           (</w:t>
      </w:r>
      <w:proofErr w:type="gramStart"/>
      <w:r>
        <w:rPr>
          <w:rFonts w:eastAsia="Calibri"/>
          <w:lang w:eastAsia="en-US"/>
        </w:rPr>
        <w:t xml:space="preserve">подпись)   </w:t>
      </w:r>
      <w:proofErr w:type="gramEnd"/>
      <w:r>
        <w:rPr>
          <w:rFonts w:eastAsia="Calibri"/>
          <w:lang w:eastAsia="en-US"/>
        </w:rPr>
        <w:t xml:space="preserve">                          (расшифровка подписи)</w:t>
      </w:r>
    </w:p>
    <w:p w:rsidR="00E308B3" w:rsidRDefault="00CC4D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М.П.</w:t>
      </w:r>
      <w:r>
        <w:t xml:space="preserve"> </w:t>
      </w:r>
      <w:r>
        <w:rPr>
          <w:rFonts w:eastAsia="Calibri"/>
          <w:lang w:eastAsia="en-US"/>
        </w:rPr>
        <w:t>(при наличии)</w:t>
      </w:r>
    </w:p>
    <w:p w:rsidR="00E308B3" w:rsidRDefault="00E308B3">
      <w:pPr>
        <w:jc w:val="both"/>
        <w:rPr>
          <w:rFonts w:eastAsia="Calibri"/>
          <w:lang w:eastAsia="en-US"/>
        </w:rPr>
      </w:pPr>
    </w:p>
    <w:p w:rsidR="00E308B3" w:rsidRDefault="00E308B3">
      <w:pPr>
        <w:jc w:val="both"/>
        <w:rPr>
          <w:rFonts w:eastAsia="Calibri"/>
          <w:lang w:eastAsia="en-US"/>
        </w:rPr>
      </w:pPr>
    </w:p>
    <w:p w:rsidR="00E308B3" w:rsidRDefault="00CC4DB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20__ г.</w:t>
      </w:r>
    </w:p>
    <w:p w:rsidR="00E308B3" w:rsidRDefault="00E308B3">
      <w:pPr>
        <w:ind w:firstLine="708"/>
        <w:contextualSpacing/>
        <w:jc w:val="both"/>
        <w:rPr>
          <w:sz w:val="28"/>
          <w:szCs w:val="28"/>
        </w:rPr>
      </w:pPr>
    </w:p>
    <w:p w:rsidR="00E308B3" w:rsidRDefault="00E308B3">
      <w:pPr>
        <w:ind w:firstLine="708"/>
        <w:contextualSpacing/>
        <w:jc w:val="both"/>
        <w:rPr>
          <w:sz w:val="28"/>
          <w:szCs w:val="28"/>
        </w:rPr>
      </w:pPr>
    </w:p>
    <w:p w:rsidR="00E308B3" w:rsidRDefault="00CC4DB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_______________».</w:t>
      </w:r>
    </w:p>
    <w:sectPr w:rsidR="00E308B3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B6" w:rsidRDefault="00CC4DB6">
      <w:r>
        <w:separator/>
      </w:r>
    </w:p>
  </w:endnote>
  <w:endnote w:type="continuationSeparator" w:id="0">
    <w:p w:rsidR="00CC4DB6" w:rsidRDefault="00CC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B6" w:rsidRDefault="00CC4DB6">
      <w:r>
        <w:separator/>
      </w:r>
    </w:p>
  </w:footnote>
  <w:footnote w:type="continuationSeparator" w:id="0">
    <w:p w:rsidR="00CC4DB6" w:rsidRDefault="00CC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B3" w:rsidRDefault="00CC4DB6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308B3" w:rsidRDefault="00E308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B3" w:rsidRDefault="00CC4DB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F5A39">
      <w:rPr>
        <w:noProof/>
      </w:rPr>
      <w:t>3</w:t>
    </w:r>
    <w:r>
      <w:fldChar w:fldCharType="end"/>
    </w:r>
  </w:p>
  <w:p w:rsidR="00E308B3" w:rsidRDefault="00E308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BA0"/>
    <w:multiLevelType w:val="hybridMultilevel"/>
    <w:tmpl w:val="2F66B4F6"/>
    <w:lvl w:ilvl="0" w:tplc="B53E9156">
      <w:start w:val="1"/>
      <w:numFmt w:val="decimal"/>
      <w:lvlText w:val="%1."/>
      <w:lvlJc w:val="left"/>
      <w:pPr>
        <w:ind w:left="1287" w:hanging="360"/>
      </w:pPr>
    </w:lvl>
    <w:lvl w:ilvl="1" w:tplc="F64417A0">
      <w:start w:val="1"/>
      <w:numFmt w:val="lowerLetter"/>
      <w:lvlText w:val="%2."/>
      <w:lvlJc w:val="left"/>
      <w:pPr>
        <w:ind w:left="2007" w:hanging="360"/>
      </w:pPr>
    </w:lvl>
    <w:lvl w:ilvl="2" w:tplc="B128D6B0">
      <w:start w:val="1"/>
      <w:numFmt w:val="lowerRoman"/>
      <w:lvlText w:val="%3."/>
      <w:lvlJc w:val="right"/>
      <w:pPr>
        <w:ind w:left="2727" w:hanging="180"/>
      </w:pPr>
    </w:lvl>
    <w:lvl w:ilvl="3" w:tplc="C682FF5A">
      <w:start w:val="1"/>
      <w:numFmt w:val="decimal"/>
      <w:lvlText w:val="%4."/>
      <w:lvlJc w:val="left"/>
      <w:pPr>
        <w:ind w:left="3447" w:hanging="360"/>
      </w:pPr>
    </w:lvl>
    <w:lvl w:ilvl="4" w:tplc="C2B2DF88">
      <w:start w:val="1"/>
      <w:numFmt w:val="lowerLetter"/>
      <w:lvlText w:val="%5."/>
      <w:lvlJc w:val="left"/>
      <w:pPr>
        <w:ind w:left="4167" w:hanging="360"/>
      </w:pPr>
    </w:lvl>
    <w:lvl w:ilvl="5" w:tplc="05B6994A">
      <w:start w:val="1"/>
      <w:numFmt w:val="lowerRoman"/>
      <w:lvlText w:val="%6."/>
      <w:lvlJc w:val="right"/>
      <w:pPr>
        <w:ind w:left="4887" w:hanging="180"/>
      </w:pPr>
    </w:lvl>
    <w:lvl w:ilvl="6" w:tplc="2884D384">
      <w:start w:val="1"/>
      <w:numFmt w:val="decimal"/>
      <w:lvlText w:val="%7."/>
      <w:lvlJc w:val="left"/>
      <w:pPr>
        <w:ind w:left="5607" w:hanging="360"/>
      </w:pPr>
    </w:lvl>
    <w:lvl w:ilvl="7" w:tplc="08BEBD9C">
      <w:start w:val="1"/>
      <w:numFmt w:val="lowerLetter"/>
      <w:lvlText w:val="%8."/>
      <w:lvlJc w:val="left"/>
      <w:pPr>
        <w:ind w:left="6327" w:hanging="360"/>
      </w:pPr>
    </w:lvl>
    <w:lvl w:ilvl="8" w:tplc="B6705B5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DA5D4B"/>
    <w:multiLevelType w:val="hybridMultilevel"/>
    <w:tmpl w:val="9CD29464"/>
    <w:lvl w:ilvl="0" w:tplc="6C6E17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8BE27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E11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2C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8A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637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EE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88B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ABD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82BD3"/>
    <w:multiLevelType w:val="hybridMultilevel"/>
    <w:tmpl w:val="001ED01A"/>
    <w:lvl w:ilvl="0" w:tplc="F65CF346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5D96C6D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AF4ED0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066D27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BA2F1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D04FB0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D207FA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C3C311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6468632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3A825465"/>
    <w:multiLevelType w:val="hybridMultilevel"/>
    <w:tmpl w:val="E668AFE8"/>
    <w:lvl w:ilvl="0" w:tplc="F6DCE698">
      <w:start w:val="1"/>
      <w:numFmt w:val="decimal"/>
      <w:lvlText w:val="%1)"/>
      <w:lvlJc w:val="left"/>
      <w:pPr>
        <w:ind w:left="1080" w:hanging="360"/>
      </w:pPr>
    </w:lvl>
    <w:lvl w:ilvl="1" w:tplc="D15415AA">
      <w:start w:val="1"/>
      <w:numFmt w:val="lowerLetter"/>
      <w:lvlText w:val="%2."/>
      <w:lvlJc w:val="left"/>
      <w:pPr>
        <w:ind w:left="1800" w:hanging="360"/>
      </w:pPr>
    </w:lvl>
    <w:lvl w:ilvl="2" w:tplc="6F6C181C">
      <w:start w:val="1"/>
      <w:numFmt w:val="lowerRoman"/>
      <w:lvlText w:val="%3."/>
      <w:lvlJc w:val="right"/>
      <w:pPr>
        <w:ind w:left="2520" w:hanging="180"/>
      </w:pPr>
    </w:lvl>
    <w:lvl w:ilvl="3" w:tplc="6C32244E">
      <w:start w:val="1"/>
      <w:numFmt w:val="decimal"/>
      <w:lvlText w:val="%4."/>
      <w:lvlJc w:val="left"/>
      <w:pPr>
        <w:ind w:left="3240" w:hanging="360"/>
      </w:pPr>
    </w:lvl>
    <w:lvl w:ilvl="4" w:tplc="281035B0">
      <w:start w:val="1"/>
      <w:numFmt w:val="lowerLetter"/>
      <w:lvlText w:val="%5."/>
      <w:lvlJc w:val="left"/>
      <w:pPr>
        <w:ind w:left="3960" w:hanging="360"/>
      </w:pPr>
    </w:lvl>
    <w:lvl w:ilvl="5" w:tplc="FF562160">
      <w:start w:val="1"/>
      <w:numFmt w:val="lowerRoman"/>
      <w:lvlText w:val="%6."/>
      <w:lvlJc w:val="right"/>
      <w:pPr>
        <w:ind w:left="4680" w:hanging="180"/>
      </w:pPr>
    </w:lvl>
    <w:lvl w:ilvl="6" w:tplc="BEBA71F8">
      <w:start w:val="1"/>
      <w:numFmt w:val="decimal"/>
      <w:lvlText w:val="%7."/>
      <w:lvlJc w:val="left"/>
      <w:pPr>
        <w:ind w:left="5400" w:hanging="360"/>
      </w:pPr>
    </w:lvl>
    <w:lvl w:ilvl="7" w:tplc="D70EB7D6">
      <w:start w:val="1"/>
      <w:numFmt w:val="lowerLetter"/>
      <w:lvlText w:val="%8."/>
      <w:lvlJc w:val="left"/>
      <w:pPr>
        <w:ind w:left="6120" w:hanging="360"/>
      </w:pPr>
    </w:lvl>
    <w:lvl w:ilvl="8" w:tplc="0652C51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6363F"/>
    <w:multiLevelType w:val="hybridMultilevel"/>
    <w:tmpl w:val="79A6720C"/>
    <w:lvl w:ilvl="0" w:tplc="CBB21C0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6FFC8EA2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52AE6D48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E78225AE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D16506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F2E61B1E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C0700FC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7AB8526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A920D7BA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5" w15:restartNumberingAfterBreak="0">
    <w:nsid w:val="42BF4E80"/>
    <w:multiLevelType w:val="hybridMultilevel"/>
    <w:tmpl w:val="AED80E56"/>
    <w:lvl w:ilvl="0" w:tplc="767CFD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0DA8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2B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E6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A6A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F407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27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493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C5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8232E"/>
    <w:multiLevelType w:val="hybridMultilevel"/>
    <w:tmpl w:val="9BA807CC"/>
    <w:lvl w:ilvl="0" w:tplc="57B2A21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1EAE8318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97DC4F18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B492B62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338A9C9C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964666C6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3168BE04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374488D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9C9C798E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7" w15:restartNumberingAfterBreak="0">
    <w:nsid w:val="499515CF"/>
    <w:multiLevelType w:val="hybridMultilevel"/>
    <w:tmpl w:val="B8147228"/>
    <w:lvl w:ilvl="0" w:tplc="F29AA014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CD084A2E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58CE463C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C6A43AFC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4942C92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BD5C0D5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0622A99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86D64C1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8794A6AE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8" w15:restartNumberingAfterBreak="0">
    <w:nsid w:val="4A73640E"/>
    <w:multiLevelType w:val="hybridMultilevel"/>
    <w:tmpl w:val="6F26A392"/>
    <w:lvl w:ilvl="0" w:tplc="A612817A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6602988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B93A8EB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A1A6C26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6D3C120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3F00581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F8CA0A3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3120046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8F6E0F48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9" w15:restartNumberingAfterBreak="0">
    <w:nsid w:val="4C314215"/>
    <w:multiLevelType w:val="hybridMultilevel"/>
    <w:tmpl w:val="D5ACABA6"/>
    <w:lvl w:ilvl="0" w:tplc="A1B04F08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7974FD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35E933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58E03F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0861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DCC377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B62AF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DA0C7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8BA596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69FA6168"/>
    <w:multiLevelType w:val="hybridMultilevel"/>
    <w:tmpl w:val="465CC1E0"/>
    <w:lvl w:ilvl="0" w:tplc="64C2F53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39C10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66F5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880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1E0E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567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4E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808B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C4D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CA1188F"/>
    <w:multiLevelType w:val="hybridMultilevel"/>
    <w:tmpl w:val="A950E612"/>
    <w:lvl w:ilvl="0" w:tplc="F55A3AFA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DDEC3E2C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7498743C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C1D81A6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6D60824E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651433D6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1D8000B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FE9098F6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81262F90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2" w15:restartNumberingAfterBreak="0">
    <w:nsid w:val="71163BDA"/>
    <w:multiLevelType w:val="hybridMultilevel"/>
    <w:tmpl w:val="D2606D64"/>
    <w:lvl w:ilvl="0" w:tplc="138057B0">
      <w:start w:val="1"/>
      <w:numFmt w:val="decimal"/>
      <w:lvlText w:val="%1."/>
      <w:lvlJc w:val="left"/>
      <w:pPr>
        <w:ind w:left="720" w:hanging="360"/>
      </w:pPr>
    </w:lvl>
    <w:lvl w:ilvl="1" w:tplc="6D327524">
      <w:start w:val="1"/>
      <w:numFmt w:val="lowerLetter"/>
      <w:lvlText w:val="%2."/>
      <w:lvlJc w:val="left"/>
      <w:pPr>
        <w:ind w:left="1440" w:hanging="360"/>
      </w:pPr>
    </w:lvl>
    <w:lvl w:ilvl="2" w:tplc="6CE0256C">
      <w:start w:val="1"/>
      <w:numFmt w:val="lowerRoman"/>
      <w:lvlText w:val="%3."/>
      <w:lvlJc w:val="right"/>
      <w:pPr>
        <w:ind w:left="2160" w:hanging="180"/>
      </w:pPr>
    </w:lvl>
    <w:lvl w:ilvl="3" w:tplc="ECDA12CC">
      <w:start w:val="1"/>
      <w:numFmt w:val="decimal"/>
      <w:lvlText w:val="%4."/>
      <w:lvlJc w:val="left"/>
      <w:pPr>
        <w:ind w:left="2880" w:hanging="360"/>
      </w:pPr>
    </w:lvl>
    <w:lvl w:ilvl="4" w:tplc="8428807E">
      <w:start w:val="1"/>
      <w:numFmt w:val="lowerLetter"/>
      <w:lvlText w:val="%5."/>
      <w:lvlJc w:val="left"/>
      <w:pPr>
        <w:ind w:left="3600" w:hanging="360"/>
      </w:pPr>
    </w:lvl>
    <w:lvl w:ilvl="5" w:tplc="D8F276C8">
      <w:start w:val="1"/>
      <w:numFmt w:val="lowerRoman"/>
      <w:lvlText w:val="%6."/>
      <w:lvlJc w:val="right"/>
      <w:pPr>
        <w:ind w:left="4320" w:hanging="180"/>
      </w:pPr>
    </w:lvl>
    <w:lvl w:ilvl="6" w:tplc="5E2AFB22">
      <w:start w:val="1"/>
      <w:numFmt w:val="decimal"/>
      <w:lvlText w:val="%7."/>
      <w:lvlJc w:val="left"/>
      <w:pPr>
        <w:ind w:left="5040" w:hanging="360"/>
      </w:pPr>
    </w:lvl>
    <w:lvl w:ilvl="7" w:tplc="0BECA10A">
      <w:start w:val="1"/>
      <w:numFmt w:val="lowerLetter"/>
      <w:lvlText w:val="%8."/>
      <w:lvlJc w:val="left"/>
      <w:pPr>
        <w:ind w:left="5760" w:hanging="360"/>
      </w:pPr>
    </w:lvl>
    <w:lvl w:ilvl="8" w:tplc="6F929A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5254D"/>
    <w:multiLevelType w:val="hybridMultilevel"/>
    <w:tmpl w:val="49665E00"/>
    <w:lvl w:ilvl="0" w:tplc="BE16EEB0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9B9E916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302F48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67CB76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9F0AC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F46F5C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E8019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0C2F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124D04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F3020BB"/>
    <w:multiLevelType w:val="hybridMultilevel"/>
    <w:tmpl w:val="DD6CF40E"/>
    <w:lvl w:ilvl="0" w:tplc="566607DC">
      <w:start w:val="1"/>
      <w:numFmt w:val="decimal"/>
      <w:lvlText w:val="%1."/>
      <w:lvlJc w:val="left"/>
      <w:pPr>
        <w:ind w:left="1287" w:hanging="360"/>
      </w:pPr>
    </w:lvl>
    <w:lvl w:ilvl="1" w:tplc="0720D0E6">
      <w:start w:val="1"/>
      <w:numFmt w:val="lowerLetter"/>
      <w:lvlText w:val="%2."/>
      <w:lvlJc w:val="left"/>
      <w:pPr>
        <w:ind w:left="2007" w:hanging="360"/>
      </w:pPr>
    </w:lvl>
    <w:lvl w:ilvl="2" w:tplc="84EE0C22">
      <w:start w:val="1"/>
      <w:numFmt w:val="lowerRoman"/>
      <w:lvlText w:val="%3."/>
      <w:lvlJc w:val="right"/>
      <w:pPr>
        <w:ind w:left="2727" w:hanging="180"/>
      </w:pPr>
    </w:lvl>
    <w:lvl w:ilvl="3" w:tplc="CF7679D4">
      <w:start w:val="1"/>
      <w:numFmt w:val="decimal"/>
      <w:lvlText w:val="%4."/>
      <w:lvlJc w:val="left"/>
      <w:pPr>
        <w:ind w:left="3447" w:hanging="360"/>
      </w:pPr>
    </w:lvl>
    <w:lvl w:ilvl="4" w:tplc="1638A6E4">
      <w:start w:val="1"/>
      <w:numFmt w:val="lowerLetter"/>
      <w:lvlText w:val="%5."/>
      <w:lvlJc w:val="left"/>
      <w:pPr>
        <w:ind w:left="4167" w:hanging="360"/>
      </w:pPr>
    </w:lvl>
    <w:lvl w:ilvl="5" w:tplc="20C0D08E">
      <w:start w:val="1"/>
      <w:numFmt w:val="lowerRoman"/>
      <w:lvlText w:val="%6."/>
      <w:lvlJc w:val="right"/>
      <w:pPr>
        <w:ind w:left="4887" w:hanging="180"/>
      </w:pPr>
    </w:lvl>
    <w:lvl w:ilvl="6" w:tplc="5C6E6CDA">
      <w:start w:val="1"/>
      <w:numFmt w:val="decimal"/>
      <w:lvlText w:val="%7."/>
      <w:lvlJc w:val="left"/>
      <w:pPr>
        <w:ind w:left="5607" w:hanging="360"/>
      </w:pPr>
    </w:lvl>
    <w:lvl w:ilvl="7" w:tplc="630070C4">
      <w:start w:val="1"/>
      <w:numFmt w:val="lowerLetter"/>
      <w:lvlText w:val="%8."/>
      <w:lvlJc w:val="left"/>
      <w:pPr>
        <w:ind w:left="6327" w:hanging="360"/>
      </w:pPr>
    </w:lvl>
    <w:lvl w:ilvl="8" w:tplc="893A1E6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B3"/>
    <w:rsid w:val="00196288"/>
    <w:rsid w:val="002249CE"/>
    <w:rsid w:val="004479BB"/>
    <w:rsid w:val="009F5A39"/>
    <w:rsid w:val="00B476AF"/>
    <w:rsid w:val="00CC4DB6"/>
    <w:rsid w:val="00E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CC3E"/>
  <w15:docId w15:val="{F8C1F56F-5613-4B60-ABA5-E5E5D2E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  <w:lang w:eastAsia="ru-RU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  <w:style w:type="paragraph" w:customStyle="1" w:styleId="docdatadocyv52044bqiaagaaeyqcaaagiaiaaamubwaabtwhaaaaaaaaaaaaaaaaaaaaaaaaaaaaaaaaaaaaaaaaaaaaaaaaaaaaaaaaaaaaaaaaaaaaaaaaaaaaaaaaaaaaaaaaaaaaaaaaaaaaaaaaaaaaaaaaaaaaaaaaaaaaaaaaaaaaaaaaaaaaaaaaaaaaaaaaaaaaaaaaaaaaaaaaaaaaaaaaaaaaaaaaaaaaaaaaaaaaaaaa">
    <w:name w:val="docdata;docy;v5;2044;bqiaagaaeyqcaaagiaiaaamubwaabtwh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393EE0714227251953B71CF9D23348141221938C5334FCDC927D0FB9482F7E734E3C58DD9770EA35FD27BFDC3E2E7A9q8N3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Лукьянова Наталья Александровна</cp:lastModifiedBy>
  <cp:revision>3</cp:revision>
  <cp:lastPrinted>2023-09-11T04:53:00Z</cp:lastPrinted>
  <dcterms:created xsi:type="dcterms:W3CDTF">2023-09-11T04:55:00Z</dcterms:created>
  <dcterms:modified xsi:type="dcterms:W3CDTF">2023-09-11T04:57:00Z</dcterms:modified>
  <cp:version>1048576</cp:version>
</cp:coreProperties>
</file>